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5A557C78" w:rsidR="00421F14" w:rsidRDefault="00AA4F74" w:rsidP="004666DC">
      <w:pPr>
        <w:spacing w:after="0"/>
        <w:jc w:val="center"/>
        <w:rPr>
          <w:b/>
          <w:bCs/>
          <w:color w:val="EE0000"/>
          <w:sz w:val="32"/>
          <w:szCs w:val="32"/>
        </w:rPr>
      </w:pPr>
      <w:proofErr w:type="gramStart"/>
      <w:r>
        <w:rPr>
          <w:b/>
          <w:bCs/>
          <w:color w:val="EE0000"/>
          <w:sz w:val="32"/>
          <w:szCs w:val="32"/>
        </w:rPr>
        <w:t>POLONIA</w:t>
      </w:r>
      <w:r w:rsidR="004C12B8">
        <w:rPr>
          <w:b/>
          <w:bCs/>
          <w:color w:val="EE0000"/>
          <w:sz w:val="32"/>
          <w:szCs w:val="32"/>
        </w:rPr>
        <w:t>..</w:t>
      </w:r>
      <w:proofErr w:type="gramEnd"/>
      <w:r w:rsidR="004C12B8">
        <w:rPr>
          <w:b/>
          <w:bCs/>
          <w:color w:val="EE0000"/>
          <w:sz w:val="32"/>
          <w:szCs w:val="32"/>
        </w:rPr>
        <w:t xml:space="preserve"> LA BELLA SCONOSCI</w:t>
      </w:r>
      <w:r w:rsidR="001E2323">
        <w:rPr>
          <w:b/>
          <w:bCs/>
          <w:color w:val="EE0000"/>
          <w:sz w:val="32"/>
          <w:szCs w:val="32"/>
        </w:rPr>
        <w:t>U</w:t>
      </w:r>
      <w:r w:rsidR="004C12B8">
        <w:rPr>
          <w:b/>
          <w:bCs/>
          <w:color w:val="EE0000"/>
          <w:sz w:val="32"/>
          <w:szCs w:val="32"/>
        </w:rPr>
        <w:t>TA</w:t>
      </w:r>
    </w:p>
    <w:p w14:paraId="6F5D97A7" w14:textId="53C33D32" w:rsidR="004C12B8" w:rsidRDefault="004C12B8" w:rsidP="004666DC">
      <w:pPr>
        <w:spacing w:after="0"/>
        <w:jc w:val="center"/>
        <w:rPr>
          <w:b/>
          <w:bCs/>
          <w:color w:val="EE0000"/>
          <w:sz w:val="32"/>
          <w:szCs w:val="32"/>
        </w:rPr>
      </w:pPr>
      <w:r>
        <w:rPr>
          <w:b/>
          <w:bCs/>
          <w:color w:val="EE0000"/>
          <w:sz w:val="32"/>
          <w:szCs w:val="32"/>
        </w:rPr>
        <w:t>CAPODANNO A VARSAVIA</w:t>
      </w:r>
    </w:p>
    <w:p w14:paraId="67DD8E57" w14:textId="56936E2A" w:rsidR="004666DC" w:rsidRPr="00421F14" w:rsidRDefault="004C12B8" w:rsidP="004666DC">
      <w:pPr>
        <w:spacing w:after="0"/>
        <w:jc w:val="center"/>
        <w:rPr>
          <w:b/>
          <w:bCs/>
          <w:color w:val="EE0000"/>
          <w:sz w:val="32"/>
          <w:szCs w:val="32"/>
        </w:rPr>
      </w:pPr>
      <w:r>
        <w:rPr>
          <w:b/>
          <w:bCs/>
          <w:noProof/>
          <w:color w:val="EE0000"/>
          <w:sz w:val="32"/>
          <w:szCs w:val="32"/>
        </w:rPr>
        <w:drawing>
          <wp:inline distT="0" distB="0" distL="0" distR="0" wp14:anchorId="70F631A6" wp14:editId="622987CF">
            <wp:extent cx="4305935" cy="2870623"/>
            <wp:effectExtent l="0" t="0" r="0" b="0"/>
            <wp:docPr id="2650450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4503" name="Immagine 265045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11151" cy="2874101"/>
                    </a:xfrm>
                    <a:prstGeom prst="rect">
                      <a:avLst/>
                    </a:prstGeom>
                  </pic:spPr>
                </pic:pic>
              </a:graphicData>
            </a:graphic>
          </wp:inline>
        </w:drawing>
      </w:r>
    </w:p>
    <w:p w14:paraId="08BB5464" w14:textId="3D1376C9"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2B7060">
        <w:rPr>
          <w:rFonts w:asciiTheme="minorHAnsi" w:hAnsiTheme="minorHAnsi" w:cstheme="minorHAnsi"/>
          <w:b/>
          <w:bCs/>
          <w:color w:val="D99594" w:themeColor="accent2" w:themeTint="99"/>
          <w:sz w:val="44"/>
          <w:szCs w:val="44"/>
          <w:u w:val="single"/>
        </w:rPr>
        <w:t>€1.200,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2E422A5D"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F50130">
        <w:rPr>
          <w:rFonts w:asciiTheme="minorHAnsi" w:hAnsiTheme="minorHAnsi" w:cstheme="minorHAnsi"/>
          <w:b/>
          <w:bCs/>
          <w:color w:val="1F497D" w:themeColor="text2"/>
        </w:rPr>
        <w:t>30</w:t>
      </w:r>
      <w:r w:rsidR="00421F14">
        <w:rPr>
          <w:rFonts w:asciiTheme="minorHAnsi" w:hAnsiTheme="minorHAnsi" w:cstheme="minorHAnsi"/>
          <w:b/>
          <w:bCs/>
          <w:color w:val="1F497D" w:themeColor="text2"/>
        </w:rPr>
        <w:t xml:space="preserve"> DICEMBRE 2026 </w:t>
      </w:r>
    </w:p>
    <w:p w14:paraId="2CC62062" w14:textId="040BC8B8" w:rsidR="00421F14" w:rsidRPr="00421F14" w:rsidRDefault="004C12B8"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 xml:space="preserve">7 </w:t>
      </w:r>
      <w:r w:rsidR="00F23957" w:rsidRPr="00421F14">
        <w:rPr>
          <w:rFonts w:asciiTheme="minorHAnsi" w:hAnsiTheme="minorHAnsi" w:cstheme="minorHAnsi"/>
          <w:b/>
          <w:bCs/>
          <w:color w:val="1F497D" w:themeColor="text2"/>
        </w:rPr>
        <w:t>notti</w:t>
      </w:r>
      <w:r w:rsidR="005904E3" w:rsidRPr="00421F14">
        <w:rPr>
          <w:rFonts w:asciiTheme="minorHAnsi" w:hAnsiTheme="minorHAnsi" w:cstheme="minorHAnsi"/>
          <w:b/>
          <w:bCs/>
          <w:color w:val="1F497D" w:themeColor="text2"/>
        </w:rPr>
        <w:t xml:space="preserve">/ </w:t>
      </w:r>
      <w:proofErr w:type="gramStart"/>
      <w:r>
        <w:rPr>
          <w:rFonts w:asciiTheme="minorHAnsi" w:hAnsiTheme="minorHAnsi" w:cstheme="minorHAnsi"/>
          <w:b/>
          <w:bCs/>
          <w:color w:val="1F497D" w:themeColor="text2"/>
        </w:rPr>
        <w:t xml:space="preserve">8 </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giorni</w:t>
      </w:r>
      <w:proofErr w:type="gramEnd"/>
      <w:r w:rsidR="005904E3" w:rsidRPr="00421F14">
        <w:rPr>
          <w:rFonts w:asciiTheme="minorHAnsi" w:hAnsiTheme="minorHAnsi" w:cstheme="minorHAnsi"/>
          <w:b/>
          <w:bCs/>
          <w:color w:val="1F497D" w:themeColor="text2"/>
        </w:rPr>
        <w:t xml:space="preserve">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proofErr w:type="gramStart"/>
      <w:r w:rsidR="00421A9F" w:rsidRPr="00F23957">
        <w:rPr>
          <w:rFonts w:asciiTheme="minorHAnsi" w:hAnsiTheme="minorHAnsi" w:cstheme="minorHAnsi"/>
        </w:rPr>
        <w:t>2</w:t>
      </w:r>
      <w:proofErr w:type="gramEnd"/>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09DE7EC9" w:rsidR="00421F14" w:rsidRPr="00421F14" w:rsidRDefault="004C12B8" w:rsidP="00F23957">
      <w:pPr>
        <w:numPr>
          <w:ilvl w:val="0"/>
          <w:numId w:val="7"/>
        </w:numPr>
        <w:spacing w:after="0"/>
        <w:rPr>
          <w:rFonts w:cstheme="minorHAnsi"/>
          <w:sz w:val="21"/>
          <w:szCs w:val="21"/>
        </w:rPr>
      </w:pPr>
      <w:proofErr w:type="gramStart"/>
      <w:r>
        <w:rPr>
          <w:rFonts w:cstheme="minorHAnsi"/>
          <w:sz w:val="21"/>
          <w:szCs w:val="21"/>
        </w:rPr>
        <w:t>7</w:t>
      </w:r>
      <w:proofErr w:type="gramEnd"/>
      <w:r w:rsidR="00421F14" w:rsidRPr="00421F14">
        <w:rPr>
          <w:rFonts w:cstheme="minorHAnsi"/>
          <w:sz w:val="21"/>
          <w:szCs w:val="21"/>
        </w:rPr>
        <w:t xml:space="preserve"> pernottamenti negli hotel elencati o similari</w:t>
      </w:r>
    </w:p>
    <w:p w14:paraId="2CD64113" w14:textId="7186E38D" w:rsidR="00421F14" w:rsidRPr="00421F14" w:rsidRDefault="004C12B8" w:rsidP="00421F14">
      <w:pPr>
        <w:widowControl w:val="0"/>
        <w:numPr>
          <w:ilvl w:val="0"/>
          <w:numId w:val="7"/>
        </w:numPr>
        <w:tabs>
          <w:tab w:val="left" w:pos="228"/>
        </w:tabs>
        <w:autoSpaceDE w:val="0"/>
        <w:autoSpaceDN w:val="0"/>
        <w:spacing w:before="5" w:after="0" w:line="240" w:lineRule="auto"/>
        <w:rPr>
          <w:sz w:val="21"/>
          <w:szCs w:val="21"/>
        </w:rPr>
      </w:pPr>
      <w:proofErr w:type="gramStart"/>
      <w:r>
        <w:rPr>
          <w:w w:val="90"/>
          <w:sz w:val="21"/>
          <w:szCs w:val="21"/>
        </w:rPr>
        <w:t>7</w:t>
      </w:r>
      <w:proofErr w:type="gramEnd"/>
      <w:r>
        <w:rPr>
          <w:w w:val="90"/>
          <w:sz w:val="21"/>
          <w:szCs w:val="21"/>
        </w:rPr>
        <w:t xml:space="preserve">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1DCB750E" w:rsidR="00421F14" w:rsidRPr="00421F14" w:rsidRDefault="004C12B8" w:rsidP="00421F14">
      <w:pPr>
        <w:widowControl w:val="0"/>
        <w:numPr>
          <w:ilvl w:val="0"/>
          <w:numId w:val="7"/>
        </w:numPr>
        <w:tabs>
          <w:tab w:val="left" w:pos="228"/>
        </w:tabs>
        <w:autoSpaceDE w:val="0"/>
        <w:autoSpaceDN w:val="0"/>
        <w:spacing w:after="0" w:line="240" w:lineRule="auto"/>
        <w:rPr>
          <w:sz w:val="21"/>
          <w:szCs w:val="21"/>
        </w:rPr>
      </w:pPr>
      <w:proofErr w:type="gramStart"/>
      <w:r>
        <w:rPr>
          <w:w w:val="90"/>
          <w:sz w:val="21"/>
          <w:szCs w:val="21"/>
        </w:rPr>
        <w:t>5</w:t>
      </w:r>
      <w:r w:rsidR="00615439">
        <w:rPr>
          <w:w w:val="90"/>
          <w:sz w:val="21"/>
          <w:szCs w:val="21"/>
        </w:rPr>
        <w:t xml:space="preserve"> </w:t>
      </w:r>
      <w:r w:rsidR="00421F14" w:rsidRPr="00421F14">
        <w:rPr>
          <w:spacing w:val="-7"/>
          <w:w w:val="90"/>
          <w:sz w:val="21"/>
          <w:szCs w:val="21"/>
        </w:rPr>
        <w:t xml:space="preserve"> </w:t>
      </w:r>
      <w:r w:rsidR="00421F14" w:rsidRPr="00421F14">
        <w:rPr>
          <w:w w:val="90"/>
          <w:sz w:val="21"/>
          <w:szCs w:val="21"/>
        </w:rPr>
        <w:t>cen</w:t>
      </w:r>
      <w:r w:rsidR="004666DC">
        <w:rPr>
          <w:w w:val="90"/>
          <w:sz w:val="21"/>
          <w:szCs w:val="21"/>
        </w:rPr>
        <w:t>e</w:t>
      </w:r>
      <w:proofErr w:type="gramEnd"/>
      <w:r w:rsidR="00F50130">
        <w:rPr>
          <w:w w:val="90"/>
          <w:sz w:val="21"/>
          <w:szCs w:val="21"/>
        </w:rPr>
        <w:t xml:space="preserve">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1C21DEF1" w14:textId="0CEBA49D" w:rsidR="003118D2" w:rsidRPr="00F50130" w:rsidRDefault="004666DC"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Accompagnatore</w:t>
      </w:r>
      <w:r w:rsidR="00F50130">
        <w:rPr>
          <w:w w:val="90"/>
          <w:sz w:val="21"/>
          <w:szCs w:val="21"/>
        </w:rPr>
        <w:t xml:space="preserve"> </w:t>
      </w:r>
      <w:r w:rsidR="00966A2A">
        <w:rPr>
          <w:w w:val="90"/>
          <w:sz w:val="21"/>
          <w:szCs w:val="21"/>
        </w:rPr>
        <w:t>solo in italiano</w:t>
      </w:r>
    </w:p>
    <w:p w14:paraId="46393208" w14:textId="5E05DA84" w:rsidR="00F50130" w:rsidRPr="00421F14" w:rsidRDefault="004666DC" w:rsidP="00421F14">
      <w:pPr>
        <w:widowControl w:val="0"/>
        <w:numPr>
          <w:ilvl w:val="0"/>
          <w:numId w:val="7"/>
        </w:numPr>
        <w:tabs>
          <w:tab w:val="left" w:pos="228"/>
        </w:tabs>
        <w:autoSpaceDE w:val="0"/>
        <w:autoSpaceDN w:val="0"/>
        <w:spacing w:after="0" w:line="240" w:lineRule="auto"/>
        <w:rPr>
          <w:sz w:val="21"/>
          <w:szCs w:val="21"/>
        </w:rPr>
      </w:pPr>
      <w:r>
        <w:rPr>
          <w:sz w:val="21"/>
          <w:szCs w:val="21"/>
        </w:rPr>
        <w:t xml:space="preserve">Guida locale a: </w:t>
      </w:r>
      <w:r w:rsidR="00AA4F74">
        <w:rPr>
          <w:sz w:val="21"/>
          <w:szCs w:val="21"/>
        </w:rPr>
        <w:t>Varsavia e Cracovia intera giornata. Auschwitz</w:t>
      </w:r>
      <w:r w:rsidR="004C12B8">
        <w:rPr>
          <w:sz w:val="21"/>
          <w:szCs w:val="21"/>
        </w:rPr>
        <w:t>,</w:t>
      </w:r>
      <w:r w:rsidR="00AA4F74">
        <w:rPr>
          <w:sz w:val="21"/>
          <w:szCs w:val="21"/>
        </w:rPr>
        <w:t xml:space="preserve"> Wielizcka </w:t>
      </w:r>
      <w:r w:rsidR="004C12B8">
        <w:rPr>
          <w:sz w:val="21"/>
          <w:szCs w:val="21"/>
        </w:rPr>
        <w:t xml:space="preserve">e Breslavia </w:t>
      </w:r>
      <w:r w:rsidR="00AA4F74">
        <w:rPr>
          <w:sz w:val="21"/>
          <w:szCs w:val="21"/>
        </w:rPr>
        <w:t>mezza giornata.</w:t>
      </w:r>
    </w:p>
    <w:p w14:paraId="4AE5A23F" w14:textId="77777777" w:rsidR="004666DC" w:rsidRPr="00A90FB6" w:rsidRDefault="004666DC" w:rsidP="004666DC">
      <w:pPr>
        <w:widowControl w:val="0"/>
        <w:tabs>
          <w:tab w:val="left" w:pos="230"/>
        </w:tabs>
        <w:autoSpaceDE w:val="0"/>
        <w:autoSpaceDN w:val="0"/>
        <w:spacing w:before="7" w:after="0" w:line="240" w:lineRule="auto"/>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581B596D" w:rsidR="00F23957" w:rsidRPr="007A5D85" w:rsidRDefault="00F23957" w:rsidP="00F23957">
      <w:pPr>
        <w:numPr>
          <w:ilvl w:val="0"/>
          <w:numId w:val="7"/>
        </w:numPr>
        <w:spacing w:after="0"/>
        <w:rPr>
          <w:rFonts w:cstheme="minorHAnsi"/>
        </w:rPr>
      </w:pPr>
      <w:r w:rsidRPr="007A5D85">
        <w:rPr>
          <w:rFonts w:cstheme="minorHAnsi"/>
        </w:rPr>
        <w:t xml:space="preserve">Tasse aeroportuali € </w:t>
      </w:r>
      <w:r w:rsidR="002B7060">
        <w:rPr>
          <w:rFonts w:cstheme="minorHAnsi"/>
        </w:rPr>
        <w:t xml:space="preserve">125,00 </w:t>
      </w:r>
      <w:r w:rsidRPr="007A5D85">
        <w:rPr>
          <w:rFonts w:cstheme="minorHAnsi"/>
        </w:rPr>
        <w:t>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47F76B9C" w14:textId="14F75D35" w:rsidR="00CF4BB0" w:rsidRPr="00CF4BB0" w:rsidRDefault="00CF4BB0" w:rsidP="00CF4BB0">
      <w:pPr>
        <w:numPr>
          <w:ilvl w:val="0"/>
          <w:numId w:val="7"/>
        </w:numPr>
        <w:spacing w:after="0"/>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 xml:space="preserve">Facchinaggio, mance e spese </w:t>
      </w:r>
      <w:proofErr w:type="gramStart"/>
      <w:r w:rsidRPr="007A5D85">
        <w:rPr>
          <w:rFonts w:cstheme="minorHAnsi"/>
        </w:rPr>
        <w:t>personaIi</w:t>
      </w:r>
      <w:proofErr w:type="gramEnd"/>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7B6F10E4" w14:textId="77777777" w:rsidR="00D86716" w:rsidRPr="006448F0" w:rsidRDefault="00D86716" w:rsidP="00D86716">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6EE80418" w14:textId="77777777" w:rsidR="00D86716" w:rsidRPr="006448F0" w:rsidRDefault="00D86716" w:rsidP="00D86716">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0E4CF4F5"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w:t>
      </w:r>
      <w:proofErr w:type="gramStart"/>
      <w:r w:rsidRPr="007A5D85">
        <w:rPr>
          <w:rFonts w:cstheme="minorHAnsi"/>
        </w:rPr>
        <w:t>bagaglio  Euro</w:t>
      </w:r>
      <w:proofErr w:type="gramEnd"/>
      <w:r w:rsidRPr="007A5D85">
        <w:rPr>
          <w:rFonts w:cstheme="minorHAnsi"/>
        </w:rPr>
        <w:t xml:space="preserve"> </w:t>
      </w:r>
      <w:r w:rsidR="002B7060">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 xml:space="preserve">Quanto non espressamente indicato alla voce </w:t>
      </w:r>
      <w:proofErr w:type="gramStart"/>
      <w:r w:rsidRPr="007A5D85">
        <w:rPr>
          <w:rFonts w:cstheme="minorHAnsi"/>
        </w:rPr>
        <w:t>“ la</w:t>
      </w:r>
      <w:proofErr w:type="gramEnd"/>
      <w:r w:rsidRPr="007A5D85">
        <w:rPr>
          <w:rFonts w:cstheme="minorHAnsi"/>
        </w:rPr>
        <w:t xml:space="preserve"> quota comprende”</w:t>
      </w:r>
    </w:p>
    <w:p w14:paraId="256B37F9" w14:textId="79E09650" w:rsidR="00F23957" w:rsidRDefault="00F23957" w:rsidP="00F23957">
      <w:pPr>
        <w:numPr>
          <w:ilvl w:val="0"/>
          <w:numId w:val="7"/>
        </w:numPr>
        <w:spacing w:after="0"/>
        <w:rPr>
          <w:rFonts w:cstheme="minorHAnsi"/>
        </w:rPr>
      </w:pPr>
      <w:r w:rsidRPr="007A5D85">
        <w:rPr>
          <w:rFonts w:cstheme="minorHAnsi"/>
        </w:rPr>
        <w:lastRenderedPageBreak/>
        <w:t xml:space="preserve">Supplemento singola </w:t>
      </w:r>
      <w:proofErr w:type="gramStart"/>
      <w:r w:rsidRPr="007A5D85">
        <w:rPr>
          <w:rFonts w:cstheme="minorHAnsi"/>
        </w:rPr>
        <w:t xml:space="preserve">€  </w:t>
      </w:r>
      <w:r w:rsidR="002B7060">
        <w:rPr>
          <w:rFonts w:cstheme="minorHAnsi"/>
        </w:rPr>
        <w:t>310</w:t>
      </w:r>
      <w:proofErr w:type="gramEnd"/>
    </w:p>
    <w:p w14:paraId="7784BA7A" w14:textId="33A7E801" w:rsidR="004666DC" w:rsidRPr="004666DC" w:rsidRDefault="004666DC" w:rsidP="004666DC">
      <w:pPr>
        <w:pStyle w:val="Paragrafoelenco"/>
        <w:widowControl w:val="0"/>
        <w:numPr>
          <w:ilvl w:val="0"/>
          <w:numId w:val="7"/>
        </w:numPr>
        <w:tabs>
          <w:tab w:val="left" w:pos="862"/>
        </w:tabs>
        <w:autoSpaceDE w:val="0"/>
        <w:autoSpaceDN w:val="0"/>
        <w:spacing w:after="0" w:line="240" w:lineRule="auto"/>
        <w:contextualSpacing w:val="0"/>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 €</w:t>
      </w:r>
      <w:r w:rsidRPr="00702914">
        <w:rPr>
          <w:spacing w:val="-4"/>
          <w:sz w:val="20"/>
          <w:szCs w:val="20"/>
        </w:rPr>
        <w:t xml:space="preserve"> </w:t>
      </w:r>
      <w:r w:rsidR="00AA4F74">
        <w:rPr>
          <w:sz w:val="20"/>
          <w:szCs w:val="20"/>
        </w:rPr>
        <w:t>9</w:t>
      </w:r>
      <w:r w:rsidR="004C12B8">
        <w:rPr>
          <w:sz w:val="20"/>
          <w:szCs w:val="20"/>
        </w:rPr>
        <w:t>7</w:t>
      </w:r>
      <w:r w:rsidR="00AA4F74">
        <w:rPr>
          <w:sz w:val="20"/>
          <w:szCs w:val="20"/>
        </w:rPr>
        <w:t xml:space="preserve">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proofErr w:type="gramStart"/>
      <w:r w:rsidR="00AA4F74">
        <w:rPr>
          <w:sz w:val="20"/>
          <w:szCs w:val="20"/>
        </w:rPr>
        <w:t>9</w:t>
      </w:r>
      <w:r w:rsidR="004C12B8">
        <w:rPr>
          <w:sz w:val="20"/>
          <w:szCs w:val="20"/>
        </w:rPr>
        <w:t>7</w:t>
      </w:r>
      <w:r w:rsidR="00615439">
        <w:rPr>
          <w:sz w:val="20"/>
          <w:szCs w:val="20"/>
        </w:rPr>
        <w:t xml:space="preserve"> </w:t>
      </w:r>
      <w:r>
        <w:rPr>
          <w:sz w:val="20"/>
          <w:szCs w:val="20"/>
        </w:rPr>
        <w:t xml:space="preserve"> </w:t>
      </w:r>
      <w:r w:rsidRPr="00702914">
        <w:rPr>
          <w:spacing w:val="-2"/>
          <w:sz w:val="20"/>
          <w:szCs w:val="20"/>
        </w:rPr>
        <w:t>bambino</w:t>
      </w:r>
      <w:proofErr w:type="gramEnd"/>
      <w:r w:rsidRPr="00702914">
        <w:rPr>
          <w:spacing w:val="-2"/>
          <w:sz w:val="20"/>
          <w:szCs w:val="20"/>
        </w:rPr>
        <w:t xml:space="preserve"> </w:t>
      </w:r>
    </w:p>
    <w:p w14:paraId="5B569958" w14:textId="44C44DA9" w:rsidR="00F50130" w:rsidRPr="00966A2A" w:rsidRDefault="00533EC5" w:rsidP="00966A2A">
      <w:pPr>
        <w:spacing w:after="0"/>
        <w:rPr>
          <w:rFonts w:cstheme="minorHAnsi"/>
        </w:rPr>
      </w:pPr>
      <w:r>
        <w:rPr>
          <w:rFonts w:cstheme="minorHAnsi"/>
        </w:rPr>
        <w:t xml:space="preserve">Sconto terzo pax in letto </w:t>
      </w:r>
      <w:proofErr w:type="gramStart"/>
      <w:r>
        <w:rPr>
          <w:rFonts w:cstheme="minorHAnsi"/>
        </w:rPr>
        <w:t xml:space="preserve">aggiunto </w:t>
      </w:r>
      <w:r w:rsidR="00615439">
        <w:rPr>
          <w:rFonts w:cstheme="minorHAnsi"/>
        </w:rPr>
        <w:t xml:space="preserve"> </w:t>
      </w:r>
      <w:r w:rsidR="00AA4F74">
        <w:rPr>
          <w:rFonts w:cstheme="minorHAnsi"/>
        </w:rPr>
        <w:t>10</w:t>
      </w:r>
      <w:proofErr w:type="gramEnd"/>
      <w:r w:rsidR="00615439">
        <w:rPr>
          <w:rFonts w:cstheme="minorHAnsi"/>
        </w:rPr>
        <w:t>%</w:t>
      </w:r>
      <w:r>
        <w:rPr>
          <w:rFonts w:cstheme="minorHAnsi"/>
        </w:rPr>
        <w:t xml:space="preserve">bambino (2-11 anni) </w:t>
      </w: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5AC0412" w14:textId="2AFFC78D" w:rsidR="00615439" w:rsidRPr="00615439" w:rsidRDefault="00F50130" w:rsidP="00615439">
      <w:pPr>
        <w:pStyle w:val="Default"/>
        <w:rPr>
          <w:rFonts w:cstheme="minorHAnsi"/>
          <w:b/>
          <w:bCs/>
          <w:color w:val="00B0F0"/>
          <w:sz w:val="20"/>
          <w:szCs w:val="20"/>
        </w:rPr>
      </w:pPr>
      <w:r>
        <w:rPr>
          <w:rFonts w:cstheme="minorHAnsi"/>
          <w:b/>
          <w:bCs/>
          <w:color w:val="00B0F0"/>
          <w:sz w:val="20"/>
          <w:szCs w:val="20"/>
        </w:rPr>
        <w:t>30</w:t>
      </w:r>
      <w:r w:rsidR="00745CB3">
        <w:rPr>
          <w:rFonts w:cstheme="minorHAnsi"/>
          <w:b/>
          <w:bCs/>
          <w:color w:val="00B0F0"/>
          <w:sz w:val="20"/>
          <w:szCs w:val="20"/>
        </w:rPr>
        <w:t xml:space="preserve"> DICEMBRE 2026 - </w:t>
      </w:r>
      <w:r w:rsidR="005B417D" w:rsidRPr="00421F14">
        <w:rPr>
          <w:rFonts w:cstheme="minorHAnsi"/>
          <w:b/>
          <w:bCs/>
          <w:color w:val="00B0F0"/>
          <w:sz w:val="20"/>
          <w:szCs w:val="20"/>
        </w:rPr>
        <w:t>1º Giorno –</w:t>
      </w:r>
      <w:r w:rsidR="00AA4F74">
        <w:rPr>
          <w:rFonts w:cstheme="minorHAnsi"/>
          <w:b/>
          <w:bCs/>
          <w:color w:val="00B0F0"/>
          <w:sz w:val="20"/>
          <w:szCs w:val="20"/>
        </w:rPr>
        <w:t>VARSAVIA</w:t>
      </w:r>
    </w:p>
    <w:p w14:paraId="2324FF42" w14:textId="2221AA65" w:rsidR="00615439" w:rsidRPr="00615439" w:rsidRDefault="00615439" w:rsidP="00615439">
      <w:pPr>
        <w:pStyle w:val="Default"/>
        <w:rPr>
          <w:rFonts w:cstheme="minorHAnsi"/>
          <w:sz w:val="20"/>
          <w:szCs w:val="20"/>
        </w:rPr>
      </w:pPr>
      <w:r w:rsidRPr="00615439">
        <w:rPr>
          <w:rFonts w:cstheme="minorHAnsi"/>
          <w:sz w:val="20"/>
          <w:szCs w:val="20"/>
        </w:rPr>
        <w:t xml:space="preserve">Arrivo in hotel. Incontro con gli altri partecipanti e la guida alle </w:t>
      </w:r>
      <w:r w:rsidR="00AA4F74">
        <w:rPr>
          <w:rFonts w:cstheme="minorHAnsi"/>
          <w:sz w:val="20"/>
          <w:szCs w:val="20"/>
        </w:rPr>
        <w:t>19</w:t>
      </w:r>
      <w:r w:rsidRPr="00615439">
        <w:rPr>
          <w:rFonts w:cstheme="minorHAnsi"/>
          <w:sz w:val="20"/>
          <w:szCs w:val="20"/>
        </w:rPr>
        <w:t xml:space="preserve">:00. </w:t>
      </w:r>
      <w:r w:rsidRPr="00615439">
        <w:rPr>
          <w:rFonts w:cstheme="minorHAnsi"/>
          <w:b/>
          <w:sz w:val="20"/>
          <w:szCs w:val="20"/>
        </w:rPr>
        <w:t>Cena e pernottamento</w:t>
      </w:r>
      <w:r w:rsidRPr="00615439">
        <w:rPr>
          <w:rFonts w:cstheme="minorHAnsi"/>
          <w:sz w:val="20"/>
          <w:szCs w:val="20"/>
        </w:rPr>
        <w:t>.</w:t>
      </w:r>
    </w:p>
    <w:p w14:paraId="744152D9" w14:textId="64A81F7C"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31 DICEMBRE 2026</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AA4F74">
        <w:rPr>
          <w:rFonts w:cstheme="minorHAnsi"/>
          <w:b/>
          <w:bCs/>
          <w:color w:val="00B0F0"/>
          <w:sz w:val="20"/>
          <w:szCs w:val="20"/>
        </w:rPr>
        <w:t xml:space="preserve">VARSVIA </w:t>
      </w:r>
    </w:p>
    <w:p w14:paraId="1BF05B3D" w14:textId="02895DCD" w:rsidR="004C12B8" w:rsidRPr="004C12B8" w:rsidRDefault="004C12B8" w:rsidP="004C12B8">
      <w:pPr>
        <w:pStyle w:val="Default"/>
        <w:rPr>
          <w:rFonts w:cstheme="minorHAnsi"/>
          <w:b/>
          <w:sz w:val="20"/>
          <w:szCs w:val="20"/>
        </w:rPr>
      </w:pPr>
      <w:r w:rsidRPr="004C12B8">
        <w:rPr>
          <w:rFonts w:cstheme="minorHAnsi"/>
          <w:b/>
          <w:sz w:val="20"/>
          <w:szCs w:val="20"/>
        </w:rPr>
        <w:t>Prima colazione</w:t>
      </w:r>
      <w:r w:rsidRPr="004C12B8">
        <w:rPr>
          <w:rFonts w:cstheme="minorHAnsi"/>
          <w:sz w:val="20"/>
          <w:szCs w:val="20"/>
        </w:rPr>
        <w:t xml:space="preserve">. Incontro alle 09:00, per una intensa visita guidata di Varsavia per l’intera giornata. Visiteremo il centro storico con la città Vecchia e la città Nuova e i loro innumerevoli angoli e posti rappresentativi come l’animata Piazza del Mercato e l’imponente Palazzo della Cultura e della Scienza (legato del periodo comunista del dopo guerra). Si passerà per il Tratto Reale, signorile strada pieni di edifici e palazzi storici, chiese ed altri monumenti. La città è stata distrutta durante la II Guerra Mondiale, ma ha recuperato una forma spettacolare diventando un caso unico tra le città Patrimonio dell’Unesco proprio per il valore dell’opera di restauro. Continueremo visitando il romantico parco monumentale de Lazienki </w:t>
      </w:r>
      <w:r w:rsidR="00FF489C" w:rsidRPr="004C12B8">
        <w:rPr>
          <w:rFonts w:cstheme="minorHAnsi"/>
          <w:sz w:val="20"/>
          <w:szCs w:val="20"/>
        </w:rPr>
        <w:t>dove</w:t>
      </w:r>
      <w:r w:rsidR="00FF489C">
        <w:rPr>
          <w:rFonts w:cstheme="minorHAnsi"/>
          <w:sz w:val="20"/>
          <w:szCs w:val="20"/>
        </w:rPr>
        <w:t xml:space="preserve"> </w:t>
      </w:r>
      <w:r w:rsidR="00FF489C" w:rsidRPr="004C12B8">
        <w:rPr>
          <w:rFonts w:cstheme="minorHAnsi"/>
          <w:sz w:val="20"/>
          <w:szCs w:val="20"/>
        </w:rPr>
        <w:t>si</w:t>
      </w:r>
      <w:r w:rsidRPr="004C12B8">
        <w:rPr>
          <w:rFonts w:cstheme="minorHAnsi"/>
          <w:sz w:val="20"/>
          <w:szCs w:val="20"/>
        </w:rPr>
        <w:t xml:space="preserve"> trova il monumento a Chopin ed il Palazzo sull’Acqua per poi concludere con la visita al Palazzo de Wilanow, residenza reale d’estate, chiamato “la Versailles polacca”. </w:t>
      </w:r>
      <w:r w:rsidRPr="004C12B8">
        <w:rPr>
          <w:rFonts w:cstheme="minorHAnsi"/>
          <w:i/>
          <w:sz w:val="20"/>
          <w:szCs w:val="20"/>
          <w:u w:val="single"/>
        </w:rPr>
        <w:t xml:space="preserve">Facoltativamente si può anche partecipare ad alcuni dei cenoni organizzati (informazione a </w:t>
      </w:r>
      <w:proofErr w:type="gramStart"/>
      <w:r w:rsidRPr="004C12B8">
        <w:rPr>
          <w:rFonts w:cstheme="minorHAnsi"/>
          <w:i/>
          <w:sz w:val="20"/>
          <w:szCs w:val="20"/>
          <w:u w:val="single"/>
        </w:rPr>
        <w:t>Novembre</w:t>
      </w:r>
      <w:proofErr w:type="gramEnd"/>
      <w:r w:rsidRPr="004C12B8">
        <w:rPr>
          <w:rFonts w:cstheme="minorHAnsi"/>
          <w:i/>
          <w:sz w:val="20"/>
          <w:szCs w:val="20"/>
          <w:u w:val="single"/>
        </w:rPr>
        <w:t>)</w:t>
      </w:r>
      <w:r w:rsidRPr="004C12B8">
        <w:rPr>
          <w:rFonts w:cstheme="minorHAnsi"/>
          <w:i/>
          <w:sz w:val="20"/>
          <w:szCs w:val="20"/>
        </w:rPr>
        <w:t xml:space="preserve">. </w:t>
      </w:r>
      <w:r w:rsidRPr="004C12B8">
        <w:rPr>
          <w:rFonts w:cstheme="minorHAnsi"/>
          <w:b/>
          <w:sz w:val="20"/>
          <w:szCs w:val="20"/>
        </w:rPr>
        <w:t>Pernottamento.</w:t>
      </w:r>
    </w:p>
    <w:p w14:paraId="0400AC53" w14:textId="6EA51BD2" w:rsidR="004C12B8" w:rsidRPr="004C12B8" w:rsidRDefault="00F50130" w:rsidP="00AA4F74">
      <w:pPr>
        <w:pStyle w:val="Default"/>
        <w:rPr>
          <w:rFonts w:cstheme="minorHAnsi"/>
          <w:b/>
          <w:bCs/>
          <w:color w:val="00B0F0"/>
          <w:sz w:val="20"/>
          <w:szCs w:val="20"/>
        </w:rPr>
      </w:pPr>
      <w:proofErr w:type="gramStart"/>
      <w:r>
        <w:rPr>
          <w:rFonts w:cstheme="minorHAnsi"/>
          <w:b/>
          <w:bCs/>
          <w:color w:val="00B0F0"/>
          <w:sz w:val="20"/>
          <w:szCs w:val="20"/>
        </w:rPr>
        <w:t>1 GENNAIO</w:t>
      </w:r>
      <w:proofErr w:type="gramEnd"/>
      <w:r>
        <w:rPr>
          <w:rFonts w:cstheme="minorHAnsi"/>
          <w:b/>
          <w:bCs/>
          <w:color w:val="00B0F0"/>
          <w:sz w:val="20"/>
          <w:szCs w:val="20"/>
        </w:rPr>
        <w:t xml:space="preserve">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3º Giorno – </w:t>
      </w:r>
      <w:r w:rsidR="00AA4F74" w:rsidRPr="00AA4F74">
        <w:rPr>
          <w:rFonts w:cstheme="minorHAnsi"/>
          <w:b/>
          <w:bCs/>
          <w:color w:val="00B0F0"/>
          <w:sz w:val="20"/>
          <w:szCs w:val="20"/>
        </w:rPr>
        <w:t>VARSAVIA – CZESTOCHOWA – CRACOVIA</w:t>
      </w:r>
    </w:p>
    <w:p w14:paraId="6C16C82A" w14:textId="77777777" w:rsidR="004C12B8" w:rsidRPr="004C12B8" w:rsidRDefault="004C12B8" w:rsidP="004C12B8">
      <w:pPr>
        <w:pStyle w:val="Default"/>
        <w:rPr>
          <w:rFonts w:cstheme="minorHAnsi"/>
          <w:b/>
          <w:sz w:val="20"/>
          <w:szCs w:val="20"/>
        </w:rPr>
      </w:pPr>
      <w:r w:rsidRPr="004C12B8">
        <w:rPr>
          <w:rFonts w:cstheme="minorHAnsi"/>
          <w:b/>
          <w:sz w:val="20"/>
          <w:szCs w:val="20"/>
        </w:rPr>
        <w:t xml:space="preserve">Prima colazione. </w:t>
      </w:r>
      <w:r w:rsidRPr="004C12B8">
        <w:rPr>
          <w:rFonts w:cstheme="minorHAnsi"/>
          <w:sz w:val="20"/>
          <w:szCs w:val="20"/>
        </w:rPr>
        <w:t xml:space="preserve">Partiremo per Czestochowa. Tempo libero per il pranzo. Visita di questo luogo di pellegrinaggio il più importante del Paese con la sua famosa Madonna Nera -per la festività saranno chiusi diversi sezione del monumento-. Partenza direttamente per Cracovia. </w:t>
      </w:r>
      <w:r w:rsidRPr="004C12B8">
        <w:rPr>
          <w:rFonts w:cstheme="minorHAnsi"/>
          <w:b/>
          <w:sz w:val="20"/>
          <w:szCs w:val="20"/>
        </w:rPr>
        <w:t>Cena e pernottamento.</w:t>
      </w:r>
    </w:p>
    <w:p w14:paraId="00FE5AB3" w14:textId="6FB7BD71" w:rsidR="005B417D" w:rsidRPr="00745CB3" w:rsidRDefault="00F50130" w:rsidP="005B417D">
      <w:pPr>
        <w:pStyle w:val="Default"/>
        <w:rPr>
          <w:rFonts w:cstheme="minorHAnsi"/>
          <w:b/>
          <w:bCs/>
          <w:color w:val="00B0F0"/>
          <w:sz w:val="20"/>
          <w:szCs w:val="20"/>
        </w:rPr>
      </w:pPr>
      <w:r>
        <w:rPr>
          <w:rFonts w:cstheme="minorHAnsi"/>
          <w:b/>
          <w:bCs/>
          <w:color w:val="00B0F0"/>
          <w:sz w:val="20"/>
          <w:szCs w:val="20"/>
        </w:rPr>
        <w:t>2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AA4F74" w:rsidRPr="00AA4F74">
        <w:rPr>
          <w:rFonts w:cstheme="minorHAnsi"/>
          <w:b/>
          <w:bCs/>
          <w:color w:val="00B0F0"/>
          <w:sz w:val="20"/>
          <w:szCs w:val="20"/>
        </w:rPr>
        <w:t>CRACOVIA – WIELICZKA – CRACOVIA</w:t>
      </w:r>
    </w:p>
    <w:p w14:paraId="7BE7DC28" w14:textId="77777777" w:rsidR="004C12B8" w:rsidRPr="004C12B8" w:rsidRDefault="004C12B8" w:rsidP="004C12B8">
      <w:pPr>
        <w:pStyle w:val="Default"/>
        <w:rPr>
          <w:rFonts w:cstheme="minorHAnsi"/>
          <w:b/>
          <w:sz w:val="20"/>
          <w:szCs w:val="20"/>
        </w:rPr>
      </w:pPr>
      <w:r w:rsidRPr="004C12B8">
        <w:rPr>
          <w:rFonts w:cstheme="minorHAnsi"/>
          <w:b/>
          <w:sz w:val="20"/>
          <w:szCs w:val="20"/>
        </w:rPr>
        <w:t xml:space="preserve">Prima colazione. </w:t>
      </w:r>
      <w:r w:rsidRPr="004C12B8">
        <w:rPr>
          <w:rFonts w:cstheme="minorHAnsi"/>
          <w:sz w:val="20"/>
          <w:szCs w:val="20"/>
        </w:rPr>
        <w:t xml:space="preserve">Mattina dedicata alla più monumentale città del Paese e una delle poche risparmiata dalla distruzione della II guerra mondiale, che la rende di particolare interesse. È considerata patrimonio della Umanità dall’ Unesco. Visiteremo il cuore monumentale della ci ttà: la collina Wawel situata sul fiume Vistola, dove si trova l’omonimo Castello (che fu residenza reale), in stile rinascimentale; la cattedrale con la Cappella di Sigismondo, capolavoro rinascimentale, con la cupola realizzata dal Berrecci e l’opera funeraria dal Gucci. Attraverso la vivace piazza del Mercato, un vero museo; il Comune; la Chiesa di Santa Maria e i palazzi del centro storico. Ogni strada qui ci parla di storia. Tempo libero per il pranzo. Nel pomeriggio escursione alla vicina Wieliczka per la visita alla storica miniera di salgemma, che presenta stanze decorate, cappelle e laghi sotterranei… un mond o sotterraneo riconosciuto come Patrimonio della Umanità. Ritorno a Cracovia. Resto della giornata libera per godere di questa città sia passeggiando o semplicemente rilassandosi sorseggiando un caffè nella piazza del mercato ammirando le carrozze con i cavalli, ne avrete sicuramente un bel ricordo. </w:t>
      </w:r>
      <w:r w:rsidRPr="004C12B8">
        <w:rPr>
          <w:rFonts w:cstheme="minorHAnsi"/>
          <w:b/>
          <w:sz w:val="20"/>
          <w:szCs w:val="20"/>
        </w:rPr>
        <w:t>Cena e pernottamento.</w:t>
      </w:r>
    </w:p>
    <w:p w14:paraId="0AF130C6" w14:textId="39F9BF4E" w:rsidR="005B417D" w:rsidRDefault="00F50130" w:rsidP="005B417D">
      <w:pPr>
        <w:pStyle w:val="Default"/>
        <w:rPr>
          <w:rFonts w:cstheme="minorHAnsi"/>
          <w:b/>
          <w:bCs/>
          <w:color w:val="00B0F0"/>
          <w:sz w:val="20"/>
          <w:szCs w:val="20"/>
        </w:rPr>
      </w:pPr>
      <w:r>
        <w:rPr>
          <w:rFonts w:cstheme="minorHAnsi"/>
          <w:b/>
          <w:bCs/>
          <w:color w:val="00B0F0"/>
          <w:sz w:val="20"/>
          <w:szCs w:val="20"/>
        </w:rPr>
        <w:t>3 GENNAIO 2027</w:t>
      </w:r>
      <w:r w:rsidR="00745CB3">
        <w:rPr>
          <w:rFonts w:cstheme="minorHAnsi"/>
          <w:b/>
          <w:bCs/>
          <w:color w:val="00B0F0"/>
          <w:sz w:val="20"/>
          <w:szCs w:val="20"/>
        </w:rPr>
        <w:t xml:space="preserve">- </w:t>
      </w:r>
      <w:r w:rsidR="005B417D"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00AA4F74" w:rsidRPr="00AA4F74">
        <w:rPr>
          <w:rFonts w:cstheme="minorHAnsi"/>
          <w:b/>
          <w:bCs/>
          <w:color w:val="00B0F0"/>
          <w:sz w:val="20"/>
          <w:szCs w:val="20"/>
        </w:rPr>
        <w:t>CRACOVIA – AUSCHWITZ – CRACOVIA</w:t>
      </w:r>
    </w:p>
    <w:p w14:paraId="126BE17F" w14:textId="77777777" w:rsidR="004C12B8" w:rsidRPr="004C12B8" w:rsidRDefault="004C12B8" w:rsidP="004C12B8">
      <w:pPr>
        <w:pStyle w:val="Default"/>
        <w:rPr>
          <w:rFonts w:cstheme="minorHAnsi"/>
          <w:b/>
          <w:bCs/>
          <w:sz w:val="20"/>
          <w:szCs w:val="20"/>
        </w:rPr>
      </w:pPr>
      <w:r w:rsidRPr="004C12B8">
        <w:rPr>
          <w:rFonts w:cstheme="minorHAnsi"/>
          <w:b/>
          <w:bCs/>
          <w:sz w:val="20"/>
          <w:szCs w:val="20"/>
        </w:rPr>
        <w:t xml:space="preserve">Prima colazione. </w:t>
      </w:r>
      <w:r w:rsidRPr="004C12B8">
        <w:rPr>
          <w:rFonts w:cstheme="minorHAnsi"/>
          <w:bCs/>
          <w:sz w:val="20"/>
          <w:szCs w:val="20"/>
        </w:rPr>
        <w:t xml:space="preserve">Oggi sarà una giornata dedicata a una delle pagine più sconvolgenti e nere della storia recente, l'Olocausto Ebraico. Inizieremo con la escursione ad Auschwitz e Birkenau, i campi di sterminio nazisti. In queste fabbriche di morte è impossibile non restare colpiti. Ritorno a Cracovia. Pranzo libero. Nell pomeriggio visiteremo il quartiere che ha ospitato una delle più grandi comunità ebraiche d’Europa: il Kazimierz, diventato molto famoso dopo il film Schindler’s List, oggi quartiere chic pieno di fascino. </w:t>
      </w:r>
      <w:r w:rsidRPr="004C12B8">
        <w:rPr>
          <w:rFonts w:cstheme="minorHAnsi"/>
          <w:b/>
          <w:bCs/>
          <w:sz w:val="20"/>
          <w:szCs w:val="20"/>
        </w:rPr>
        <w:t>Pernottamento.</w:t>
      </w:r>
    </w:p>
    <w:p w14:paraId="4FB67697" w14:textId="77777777" w:rsidR="004C12B8" w:rsidRPr="004C12B8" w:rsidRDefault="004C12B8" w:rsidP="004C12B8">
      <w:pPr>
        <w:pStyle w:val="Default"/>
        <w:rPr>
          <w:rFonts w:cstheme="minorHAnsi"/>
          <w:bCs/>
          <w:i/>
          <w:sz w:val="20"/>
          <w:szCs w:val="20"/>
        </w:rPr>
      </w:pPr>
      <w:r w:rsidRPr="004C12B8">
        <w:rPr>
          <w:rFonts w:cstheme="minorHAnsi"/>
          <w:bCs/>
          <w:i/>
          <w:sz w:val="20"/>
          <w:szCs w:val="20"/>
        </w:rPr>
        <w:t>Vi suggeriamo cenare in alcuni dei ristorantini caratteristici del centro storico a prezzi ancora molto convenienti.</w:t>
      </w:r>
    </w:p>
    <w:p w14:paraId="2FA124B5" w14:textId="10992D7E" w:rsidR="00615439" w:rsidRPr="00421F14" w:rsidRDefault="00615439" w:rsidP="005B417D">
      <w:pPr>
        <w:pStyle w:val="Default"/>
        <w:rPr>
          <w:rFonts w:cstheme="minorHAnsi"/>
          <w:b/>
          <w:bCs/>
          <w:color w:val="00B0F0"/>
          <w:sz w:val="20"/>
          <w:szCs w:val="20"/>
        </w:rPr>
      </w:pPr>
      <w:r>
        <w:rPr>
          <w:rFonts w:cstheme="minorHAnsi"/>
          <w:b/>
          <w:bCs/>
          <w:color w:val="00B0F0"/>
          <w:sz w:val="20"/>
          <w:szCs w:val="20"/>
        </w:rPr>
        <w:t xml:space="preserve">4 GENNAIO 2027- 6° Giorno- </w:t>
      </w:r>
      <w:r w:rsidR="00AA4F74" w:rsidRPr="00AA4F74">
        <w:rPr>
          <w:rFonts w:cstheme="minorHAnsi"/>
          <w:b/>
          <w:bCs/>
          <w:color w:val="00B0F0"/>
          <w:sz w:val="20"/>
          <w:szCs w:val="20"/>
        </w:rPr>
        <w:t>CRACOVIA</w:t>
      </w:r>
      <w:r w:rsidR="004C12B8">
        <w:rPr>
          <w:rFonts w:cstheme="minorHAnsi"/>
          <w:b/>
          <w:bCs/>
          <w:color w:val="00B0F0"/>
          <w:sz w:val="20"/>
          <w:szCs w:val="20"/>
        </w:rPr>
        <w:t xml:space="preserve"> - BRESLAVIA</w:t>
      </w:r>
    </w:p>
    <w:p w14:paraId="02CCE1E0" w14:textId="77777777" w:rsidR="004C12B8" w:rsidRPr="004C12B8" w:rsidRDefault="004C12B8" w:rsidP="004C12B8">
      <w:pPr>
        <w:pStyle w:val="Default"/>
        <w:rPr>
          <w:rFonts w:cstheme="minorHAnsi"/>
          <w:sz w:val="20"/>
          <w:szCs w:val="20"/>
        </w:rPr>
      </w:pPr>
      <w:r w:rsidRPr="004C12B8">
        <w:rPr>
          <w:rFonts w:cstheme="minorHAnsi"/>
          <w:b/>
          <w:sz w:val="20"/>
          <w:szCs w:val="20"/>
        </w:rPr>
        <w:t xml:space="preserve">Prima colazione. </w:t>
      </w:r>
      <w:r w:rsidRPr="004C12B8">
        <w:rPr>
          <w:rFonts w:cstheme="minorHAnsi"/>
          <w:sz w:val="20"/>
          <w:szCs w:val="20"/>
        </w:rPr>
        <w:t xml:space="preserve">Partiremo presto direttamente per Breslavia. Tempo libero per il pranzo. Nel pomeriggio, visita guidata della bella Piazza del Mercato e degli antichi quanto incantevoli palazzi che la circondano, fino allo spettacolare Municipio gotico. Visita all’Università barocca che è storicamente una delle più importanti istituzioni della città. Da qui, infatti, sono usciti ben nove Premi Nobel. La visita terminerà con la parte antica dove si trova la cattedrale e un’isola sul fiume, dalla quale si potranno ammirare alcuni dei suoi numerosi ponti. </w:t>
      </w:r>
      <w:r w:rsidRPr="004C12B8">
        <w:rPr>
          <w:rFonts w:cstheme="minorHAnsi"/>
          <w:b/>
          <w:sz w:val="20"/>
          <w:szCs w:val="20"/>
        </w:rPr>
        <w:t>Cena e pernottamento</w:t>
      </w:r>
      <w:r w:rsidRPr="004C12B8">
        <w:rPr>
          <w:rFonts w:cstheme="minorHAnsi"/>
          <w:sz w:val="20"/>
          <w:szCs w:val="20"/>
        </w:rPr>
        <w:t>.</w:t>
      </w:r>
    </w:p>
    <w:p w14:paraId="686A3A92" w14:textId="74381846" w:rsidR="004C12B8" w:rsidRPr="00421F14" w:rsidRDefault="004C12B8" w:rsidP="004C12B8">
      <w:pPr>
        <w:pStyle w:val="Default"/>
        <w:rPr>
          <w:rFonts w:cstheme="minorHAnsi"/>
          <w:b/>
          <w:bCs/>
          <w:color w:val="00B0F0"/>
          <w:sz w:val="20"/>
          <w:szCs w:val="20"/>
        </w:rPr>
      </w:pPr>
      <w:r>
        <w:rPr>
          <w:rFonts w:cstheme="minorHAnsi"/>
          <w:b/>
          <w:bCs/>
          <w:color w:val="00B0F0"/>
          <w:sz w:val="20"/>
          <w:szCs w:val="20"/>
        </w:rPr>
        <w:t>5 GENNAIO 2027- 7° Giorno</w:t>
      </w:r>
      <w:proofErr w:type="gramStart"/>
      <w:r>
        <w:rPr>
          <w:rFonts w:cstheme="minorHAnsi"/>
          <w:b/>
          <w:bCs/>
          <w:color w:val="00B0F0"/>
          <w:sz w:val="20"/>
          <w:szCs w:val="20"/>
        </w:rPr>
        <w:t>-  BRESLAVIA</w:t>
      </w:r>
      <w:proofErr w:type="gramEnd"/>
      <w:r>
        <w:rPr>
          <w:rFonts w:cstheme="minorHAnsi"/>
          <w:b/>
          <w:bCs/>
          <w:color w:val="00B0F0"/>
          <w:sz w:val="20"/>
          <w:szCs w:val="20"/>
        </w:rPr>
        <w:t xml:space="preserve"> . VARSAVIA</w:t>
      </w:r>
    </w:p>
    <w:p w14:paraId="3301FA7E" w14:textId="77777777" w:rsidR="004C12B8" w:rsidRPr="004C12B8" w:rsidRDefault="004C12B8" w:rsidP="004C12B8">
      <w:pPr>
        <w:pStyle w:val="Default"/>
        <w:rPr>
          <w:rFonts w:cstheme="minorHAnsi"/>
          <w:b/>
          <w:sz w:val="20"/>
          <w:szCs w:val="20"/>
        </w:rPr>
      </w:pPr>
      <w:r w:rsidRPr="004C12B8">
        <w:rPr>
          <w:rFonts w:cstheme="minorHAnsi"/>
          <w:b/>
          <w:sz w:val="20"/>
          <w:szCs w:val="20"/>
        </w:rPr>
        <w:t xml:space="preserve">Prima colazione. </w:t>
      </w:r>
      <w:r w:rsidRPr="004C12B8">
        <w:rPr>
          <w:rFonts w:cstheme="minorHAnsi"/>
          <w:sz w:val="20"/>
          <w:szCs w:val="20"/>
        </w:rPr>
        <w:t xml:space="preserve">Tempo libero per godere di questa interessante e piacevole città. Partenza per Varsavia, con fermata per pranzo (libero). Proseguimento per arrivare nella capitale. </w:t>
      </w:r>
      <w:r w:rsidRPr="004C12B8">
        <w:rPr>
          <w:rFonts w:cstheme="minorHAnsi"/>
          <w:b/>
          <w:sz w:val="20"/>
          <w:szCs w:val="20"/>
        </w:rPr>
        <w:t>Cena e pernottamento.</w:t>
      </w:r>
    </w:p>
    <w:p w14:paraId="4709483E" w14:textId="35F98153" w:rsidR="004C12B8" w:rsidRPr="00421F14" w:rsidRDefault="004C12B8" w:rsidP="004C12B8">
      <w:pPr>
        <w:pStyle w:val="Default"/>
        <w:rPr>
          <w:rFonts w:cstheme="minorHAnsi"/>
          <w:b/>
          <w:bCs/>
          <w:color w:val="00B0F0"/>
          <w:sz w:val="20"/>
          <w:szCs w:val="20"/>
        </w:rPr>
      </w:pPr>
      <w:proofErr w:type="gramStart"/>
      <w:r>
        <w:rPr>
          <w:rFonts w:cstheme="minorHAnsi"/>
          <w:b/>
          <w:bCs/>
          <w:color w:val="00B0F0"/>
          <w:sz w:val="20"/>
          <w:szCs w:val="20"/>
        </w:rPr>
        <w:t>6  GENNAIO</w:t>
      </w:r>
      <w:proofErr w:type="gramEnd"/>
      <w:r>
        <w:rPr>
          <w:rFonts w:cstheme="minorHAnsi"/>
          <w:b/>
          <w:bCs/>
          <w:color w:val="00B0F0"/>
          <w:sz w:val="20"/>
          <w:szCs w:val="20"/>
        </w:rPr>
        <w:t xml:space="preserve"> 2027- 8° Giorno- VARSAVIA</w:t>
      </w:r>
    </w:p>
    <w:p w14:paraId="4A254B50" w14:textId="77777777" w:rsidR="004C12B8" w:rsidRDefault="004C12B8" w:rsidP="004C12B8">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Pr="004666DC" w:rsidRDefault="00421F14" w:rsidP="005B417D">
      <w:pPr>
        <w:pStyle w:val="Default"/>
        <w:rPr>
          <w:rFonts w:cstheme="minorHAnsi"/>
          <w:color w:val="auto"/>
          <w:sz w:val="20"/>
          <w:szCs w:val="20"/>
        </w:rPr>
      </w:pPr>
      <w:r w:rsidRPr="004666DC">
        <w:rPr>
          <w:rFonts w:cstheme="minorHAnsi"/>
          <w:color w:val="auto"/>
          <w:sz w:val="20"/>
          <w:szCs w:val="20"/>
        </w:rPr>
        <w:t>Hotel o similari</w:t>
      </w:r>
    </w:p>
    <w:p w14:paraId="34ACD655" w14:textId="58411E72" w:rsidR="00421F14" w:rsidRPr="004666DC" w:rsidRDefault="00AA4F74" w:rsidP="005B417D">
      <w:pPr>
        <w:pStyle w:val="Default"/>
        <w:rPr>
          <w:rFonts w:cstheme="minorHAnsi"/>
          <w:color w:val="auto"/>
          <w:sz w:val="20"/>
          <w:szCs w:val="20"/>
        </w:rPr>
      </w:pPr>
      <w:r>
        <w:rPr>
          <w:rFonts w:cstheme="minorHAnsi"/>
          <w:color w:val="auto"/>
          <w:sz w:val="20"/>
          <w:szCs w:val="20"/>
        </w:rPr>
        <w:t>VARSAVIA</w:t>
      </w:r>
      <w:proofErr w:type="gramStart"/>
      <w:r>
        <w:rPr>
          <w:rFonts w:cstheme="minorHAnsi"/>
          <w:color w:val="auto"/>
          <w:sz w:val="20"/>
          <w:szCs w:val="20"/>
        </w:rPr>
        <w:t xml:space="preserve">- </w:t>
      </w:r>
      <w:r w:rsidR="00615439">
        <w:rPr>
          <w:rFonts w:cstheme="minorHAnsi"/>
          <w:color w:val="auto"/>
          <w:sz w:val="20"/>
          <w:szCs w:val="20"/>
        </w:rPr>
        <w:t xml:space="preserve"> </w:t>
      </w:r>
      <w:r>
        <w:rPr>
          <w:rFonts w:cstheme="minorHAnsi"/>
          <w:color w:val="auto"/>
          <w:sz w:val="20"/>
          <w:szCs w:val="20"/>
        </w:rPr>
        <w:t>Mercure</w:t>
      </w:r>
      <w:proofErr w:type="gramEnd"/>
      <w:r>
        <w:rPr>
          <w:rFonts w:cstheme="minorHAnsi"/>
          <w:color w:val="auto"/>
          <w:sz w:val="20"/>
          <w:szCs w:val="20"/>
        </w:rPr>
        <w:t xml:space="preserve"> Warzawa Centrum</w:t>
      </w:r>
      <w:r w:rsidR="00615439">
        <w:rPr>
          <w:rFonts w:cstheme="minorHAnsi"/>
          <w:color w:val="auto"/>
          <w:sz w:val="20"/>
          <w:szCs w:val="20"/>
        </w:rPr>
        <w:t xml:space="preserve"> 4</w:t>
      </w:r>
      <w:r w:rsidR="004666DC">
        <w:rPr>
          <w:rFonts w:cstheme="minorHAnsi"/>
          <w:color w:val="auto"/>
          <w:sz w:val="20"/>
          <w:szCs w:val="20"/>
        </w:rPr>
        <w:t>*</w:t>
      </w:r>
      <w:r>
        <w:rPr>
          <w:rFonts w:cstheme="minorHAnsi"/>
          <w:color w:val="auto"/>
          <w:sz w:val="20"/>
          <w:szCs w:val="20"/>
        </w:rPr>
        <w:t>sup</w:t>
      </w:r>
    </w:p>
    <w:p w14:paraId="3206802F" w14:textId="39A2B46D" w:rsidR="004666DC" w:rsidRDefault="00AA4F74" w:rsidP="005B417D">
      <w:pPr>
        <w:pStyle w:val="Default"/>
        <w:rPr>
          <w:rFonts w:cstheme="minorHAnsi"/>
          <w:color w:val="auto"/>
          <w:sz w:val="20"/>
          <w:szCs w:val="20"/>
        </w:rPr>
      </w:pPr>
      <w:r>
        <w:rPr>
          <w:rFonts w:cstheme="minorHAnsi"/>
          <w:color w:val="auto"/>
          <w:sz w:val="20"/>
          <w:szCs w:val="20"/>
        </w:rPr>
        <w:t>CRACOVIA</w:t>
      </w:r>
      <w:r w:rsidR="00615439">
        <w:rPr>
          <w:rFonts w:cstheme="minorHAnsi"/>
          <w:color w:val="auto"/>
          <w:sz w:val="20"/>
          <w:szCs w:val="20"/>
        </w:rPr>
        <w:t xml:space="preserve">- </w:t>
      </w:r>
      <w:r>
        <w:rPr>
          <w:rFonts w:cstheme="minorHAnsi"/>
          <w:color w:val="auto"/>
          <w:sz w:val="20"/>
          <w:szCs w:val="20"/>
        </w:rPr>
        <w:t>INX Design Hotel</w:t>
      </w:r>
      <w:r w:rsidR="00615439">
        <w:rPr>
          <w:rFonts w:cstheme="minorHAnsi"/>
          <w:color w:val="auto"/>
          <w:sz w:val="20"/>
          <w:szCs w:val="20"/>
        </w:rPr>
        <w:t xml:space="preserve"> 4</w:t>
      </w:r>
      <w:r w:rsidR="004666DC" w:rsidRPr="004666DC">
        <w:rPr>
          <w:rFonts w:cstheme="minorHAnsi"/>
          <w:color w:val="auto"/>
          <w:sz w:val="20"/>
          <w:szCs w:val="20"/>
        </w:rPr>
        <w:t>*</w:t>
      </w:r>
      <w:r>
        <w:rPr>
          <w:rFonts w:cstheme="minorHAnsi"/>
          <w:color w:val="auto"/>
          <w:sz w:val="20"/>
          <w:szCs w:val="20"/>
        </w:rPr>
        <w:t xml:space="preserve"> sup</w:t>
      </w:r>
    </w:p>
    <w:p w14:paraId="09C8BF86" w14:textId="2509B973" w:rsidR="004C12B8" w:rsidRPr="004666DC" w:rsidRDefault="004C12B8" w:rsidP="005B417D">
      <w:pPr>
        <w:pStyle w:val="Default"/>
        <w:rPr>
          <w:rFonts w:cstheme="minorHAnsi"/>
          <w:color w:val="auto"/>
          <w:sz w:val="20"/>
          <w:szCs w:val="20"/>
        </w:rPr>
      </w:pPr>
      <w:r>
        <w:rPr>
          <w:rFonts w:cstheme="minorHAnsi"/>
          <w:color w:val="auto"/>
          <w:sz w:val="20"/>
          <w:szCs w:val="20"/>
        </w:rPr>
        <w:t>BRESLAVIA- Novotel Wroclaw Centrum 4* Sup</w:t>
      </w:r>
    </w:p>
    <w:sectPr w:rsidR="004C12B8"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7D8E1C" w14:textId="77777777" w:rsidR="0020046F" w:rsidRDefault="0020046F" w:rsidP="00F47C9E">
      <w:pPr>
        <w:spacing w:after="0" w:line="240" w:lineRule="auto"/>
      </w:pPr>
      <w:r>
        <w:separator/>
      </w:r>
    </w:p>
  </w:endnote>
  <w:endnote w:type="continuationSeparator" w:id="0">
    <w:p w14:paraId="52F326FB" w14:textId="77777777" w:rsidR="0020046F" w:rsidRDefault="0020046F"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gramStart"/>
                          <w:r w:rsidRPr="00D208FC">
                            <w:rPr>
                              <w:sz w:val="18"/>
                              <w:szCs w:val="18"/>
                            </w:rPr>
                            <w:t>srl  Sede</w:t>
                          </w:r>
                          <w:proofErr w:type="gramEnd"/>
                          <w:r w:rsidRPr="00D208FC">
                            <w:rPr>
                              <w:sz w:val="18"/>
                              <w:szCs w:val="18"/>
                            </w:rPr>
                            <w:t xml:space="preserve"> </w:t>
                          </w:r>
                          <w:proofErr w:type="gramStart"/>
                          <w:r w:rsidRPr="00D208FC">
                            <w:rPr>
                              <w:sz w:val="18"/>
                              <w:szCs w:val="18"/>
                            </w:rPr>
                            <w:t>legale:Piazza</w:t>
                          </w:r>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F08B1E" w14:textId="77777777" w:rsidR="0020046F" w:rsidRDefault="0020046F" w:rsidP="00F47C9E">
      <w:pPr>
        <w:spacing w:after="0" w:line="240" w:lineRule="auto"/>
      </w:pPr>
      <w:r>
        <w:separator/>
      </w:r>
    </w:p>
  </w:footnote>
  <w:footnote w:type="continuationSeparator" w:id="0">
    <w:p w14:paraId="3672B14F" w14:textId="77777777" w:rsidR="0020046F" w:rsidRDefault="0020046F"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9"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2"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4"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5"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2"/>
  </w:num>
  <w:num w:numId="3" w16cid:durableId="2080325073">
    <w:abstractNumId w:val="10"/>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5"/>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4"/>
  </w:num>
  <w:num w:numId="16" w16cid:durableId="791443921">
    <w:abstractNumId w:val="13"/>
  </w:num>
  <w:num w:numId="17" w16cid:durableId="1884440537">
    <w:abstractNumId w:val="11"/>
  </w:num>
  <w:num w:numId="18" w16cid:durableId="940914589">
    <w:abstractNumId w:val="0"/>
  </w:num>
  <w:num w:numId="19" w16cid:durableId="1470516614">
    <w:abstractNumId w:val="3"/>
  </w:num>
  <w:num w:numId="20" w16cid:durableId="2014457753">
    <w:abstractNumId w:val="9"/>
  </w:num>
  <w:num w:numId="21" w16cid:durableId="8119497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614"/>
    <w:rsid w:val="000A35AE"/>
    <w:rsid w:val="000B741F"/>
    <w:rsid w:val="001261C2"/>
    <w:rsid w:val="001319F3"/>
    <w:rsid w:val="00134CBF"/>
    <w:rsid w:val="00150875"/>
    <w:rsid w:val="00162CEC"/>
    <w:rsid w:val="0017204B"/>
    <w:rsid w:val="0017295B"/>
    <w:rsid w:val="00180207"/>
    <w:rsid w:val="001829C9"/>
    <w:rsid w:val="001931F6"/>
    <w:rsid w:val="001A1A2F"/>
    <w:rsid w:val="001B589D"/>
    <w:rsid w:val="001C3E74"/>
    <w:rsid w:val="001D3E4B"/>
    <w:rsid w:val="001D409C"/>
    <w:rsid w:val="001D68FA"/>
    <w:rsid w:val="001E2323"/>
    <w:rsid w:val="001F1AD5"/>
    <w:rsid w:val="001F67E3"/>
    <w:rsid w:val="0020046F"/>
    <w:rsid w:val="002102DA"/>
    <w:rsid w:val="00215ED5"/>
    <w:rsid w:val="00220DF7"/>
    <w:rsid w:val="00227283"/>
    <w:rsid w:val="00236CFC"/>
    <w:rsid w:val="002409C7"/>
    <w:rsid w:val="002435BE"/>
    <w:rsid w:val="00256B9D"/>
    <w:rsid w:val="00261815"/>
    <w:rsid w:val="00290D48"/>
    <w:rsid w:val="002A60F6"/>
    <w:rsid w:val="002B0E1B"/>
    <w:rsid w:val="002B5F70"/>
    <w:rsid w:val="002B7060"/>
    <w:rsid w:val="002C667B"/>
    <w:rsid w:val="002D59CC"/>
    <w:rsid w:val="002D66BF"/>
    <w:rsid w:val="002F4B13"/>
    <w:rsid w:val="002F6AF0"/>
    <w:rsid w:val="002F6B3E"/>
    <w:rsid w:val="003118D2"/>
    <w:rsid w:val="00333F32"/>
    <w:rsid w:val="00347297"/>
    <w:rsid w:val="003771CD"/>
    <w:rsid w:val="00383FC3"/>
    <w:rsid w:val="00391914"/>
    <w:rsid w:val="003A3545"/>
    <w:rsid w:val="003B0E1F"/>
    <w:rsid w:val="003C4984"/>
    <w:rsid w:val="003C4CF8"/>
    <w:rsid w:val="003D5282"/>
    <w:rsid w:val="003F60B4"/>
    <w:rsid w:val="0040392A"/>
    <w:rsid w:val="00420779"/>
    <w:rsid w:val="00421A9F"/>
    <w:rsid w:val="00421F14"/>
    <w:rsid w:val="00427A44"/>
    <w:rsid w:val="0045497D"/>
    <w:rsid w:val="004666DC"/>
    <w:rsid w:val="00471884"/>
    <w:rsid w:val="004C0A63"/>
    <w:rsid w:val="004C12B8"/>
    <w:rsid w:val="004E3795"/>
    <w:rsid w:val="004F104A"/>
    <w:rsid w:val="004F76CB"/>
    <w:rsid w:val="005154A8"/>
    <w:rsid w:val="005163E7"/>
    <w:rsid w:val="00533EC5"/>
    <w:rsid w:val="00540F4D"/>
    <w:rsid w:val="0054362B"/>
    <w:rsid w:val="00545205"/>
    <w:rsid w:val="00554835"/>
    <w:rsid w:val="005563ED"/>
    <w:rsid w:val="00565A3C"/>
    <w:rsid w:val="00570D18"/>
    <w:rsid w:val="005904E3"/>
    <w:rsid w:val="00591DC0"/>
    <w:rsid w:val="005A7F14"/>
    <w:rsid w:val="005B417D"/>
    <w:rsid w:val="005B7C42"/>
    <w:rsid w:val="005C1BC9"/>
    <w:rsid w:val="005C3912"/>
    <w:rsid w:val="005E15E4"/>
    <w:rsid w:val="005E3284"/>
    <w:rsid w:val="005F5BA1"/>
    <w:rsid w:val="0061070A"/>
    <w:rsid w:val="00615439"/>
    <w:rsid w:val="0062205C"/>
    <w:rsid w:val="00651827"/>
    <w:rsid w:val="00651C4D"/>
    <w:rsid w:val="00654133"/>
    <w:rsid w:val="00670D96"/>
    <w:rsid w:val="006A6CF5"/>
    <w:rsid w:val="006C598D"/>
    <w:rsid w:val="006F05D7"/>
    <w:rsid w:val="006F4EB5"/>
    <w:rsid w:val="006F591E"/>
    <w:rsid w:val="00702256"/>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E19AF"/>
    <w:rsid w:val="007E279A"/>
    <w:rsid w:val="007F53F5"/>
    <w:rsid w:val="007F62E1"/>
    <w:rsid w:val="008004E0"/>
    <w:rsid w:val="0081038E"/>
    <w:rsid w:val="00821A9F"/>
    <w:rsid w:val="00822B88"/>
    <w:rsid w:val="00835700"/>
    <w:rsid w:val="00836267"/>
    <w:rsid w:val="00877811"/>
    <w:rsid w:val="008854B4"/>
    <w:rsid w:val="00892EC9"/>
    <w:rsid w:val="008B3865"/>
    <w:rsid w:val="008D6072"/>
    <w:rsid w:val="008D6C14"/>
    <w:rsid w:val="008F1948"/>
    <w:rsid w:val="008F1D21"/>
    <w:rsid w:val="0091563D"/>
    <w:rsid w:val="00921CFE"/>
    <w:rsid w:val="00935460"/>
    <w:rsid w:val="00944B19"/>
    <w:rsid w:val="00962172"/>
    <w:rsid w:val="009668ED"/>
    <w:rsid w:val="00966A2A"/>
    <w:rsid w:val="0097156C"/>
    <w:rsid w:val="00974B76"/>
    <w:rsid w:val="00977B60"/>
    <w:rsid w:val="00981930"/>
    <w:rsid w:val="009A1383"/>
    <w:rsid w:val="009A4C36"/>
    <w:rsid w:val="009D59CE"/>
    <w:rsid w:val="00A006BF"/>
    <w:rsid w:val="00A10428"/>
    <w:rsid w:val="00A55181"/>
    <w:rsid w:val="00A60853"/>
    <w:rsid w:val="00A610F8"/>
    <w:rsid w:val="00A65D7E"/>
    <w:rsid w:val="00A90FB6"/>
    <w:rsid w:val="00AA2073"/>
    <w:rsid w:val="00AA4F74"/>
    <w:rsid w:val="00AA6A48"/>
    <w:rsid w:val="00AB2666"/>
    <w:rsid w:val="00AB3988"/>
    <w:rsid w:val="00AC2C91"/>
    <w:rsid w:val="00AC4D69"/>
    <w:rsid w:val="00AE4029"/>
    <w:rsid w:val="00AE4D73"/>
    <w:rsid w:val="00B33ABF"/>
    <w:rsid w:val="00B428ED"/>
    <w:rsid w:val="00B9165A"/>
    <w:rsid w:val="00BD69A8"/>
    <w:rsid w:val="00BF222D"/>
    <w:rsid w:val="00BF61C9"/>
    <w:rsid w:val="00C1105D"/>
    <w:rsid w:val="00C20528"/>
    <w:rsid w:val="00C334DE"/>
    <w:rsid w:val="00C4008C"/>
    <w:rsid w:val="00C41B01"/>
    <w:rsid w:val="00C44DFC"/>
    <w:rsid w:val="00C461DC"/>
    <w:rsid w:val="00C9059A"/>
    <w:rsid w:val="00C90D8C"/>
    <w:rsid w:val="00C955A2"/>
    <w:rsid w:val="00CB59E9"/>
    <w:rsid w:val="00CC73E2"/>
    <w:rsid w:val="00CE4034"/>
    <w:rsid w:val="00CE5825"/>
    <w:rsid w:val="00CE6DDB"/>
    <w:rsid w:val="00CF4BB0"/>
    <w:rsid w:val="00CF6064"/>
    <w:rsid w:val="00D26F13"/>
    <w:rsid w:val="00D4675C"/>
    <w:rsid w:val="00D54674"/>
    <w:rsid w:val="00D5528D"/>
    <w:rsid w:val="00D5615A"/>
    <w:rsid w:val="00D70808"/>
    <w:rsid w:val="00D71785"/>
    <w:rsid w:val="00D86716"/>
    <w:rsid w:val="00DA1CC7"/>
    <w:rsid w:val="00DA76B2"/>
    <w:rsid w:val="00DC452B"/>
    <w:rsid w:val="00DE12EC"/>
    <w:rsid w:val="00E055E2"/>
    <w:rsid w:val="00E22430"/>
    <w:rsid w:val="00E26176"/>
    <w:rsid w:val="00E51E70"/>
    <w:rsid w:val="00E54573"/>
    <w:rsid w:val="00E83226"/>
    <w:rsid w:val="00EA179F"/>
    <w:rsid w:val="00EB21CF"/>
    <w:rsid w:val="00EB3C6D"/>
    <w:rsid w:val="00EE0267"/>
    <w:rsid w:val="00F00F34"/>
    <w:rsid w:val="00F211F9"/>
    <w:rsid w:val="00F23957"/>
    <w:rsid w:val="00F344B9"/>
    <w:rsid w:val="00F3656C"/>
    <w:rsid w:val="00F47C9E"/>
    <w:rsid w:val="00F50130"/>
    <w:rsid w:val="00F74409"/>
    <w:rsid w:val="00FA0A61"/>
    <w:rsid w:val="00FA5B57"/>
    <w:rsid w:val="00FB2F14"/>
    <w:rsid w:val="00FB4F30"/>
    <w:rsid w:val="00FD3595"/>
    <w:rsid w:val="00FE413E"/>
    <w:rsid w:val="00FF489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906</Words>
  <Characters>5165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30</cp:revision>
  <cp:lastPrinted>2015-03-11T09:10:00Z</cp:lastPrinted>
  <dcterms:created xsi:type="dcterms:W3CDTF">2025-01-09T16:30:00Z</dcterms:created>
  <dcterms:modified xsi:type="dcterms:W3CDTF">2026-09-07T10:31:00Z</dcterms:modified>
</cp:coreProperties>
</file>