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2F4A9A" w14:textId="3FA04629" w:rsidR="007F2461" w:rsidRPr="007F2461" w:rsidRDefault="007F2461" w:rsidP="003A7A81">
      <w:pPr>
        <w:jc w:val="center"/>
        <w:rPr>
          <w:rFonts w:asciiTheme="minorHAnsi" w:hAnsiTheme="minorHAnsi" w:cstheme="minorHAnsi"/>
          <w:b/>
          <w:bCs/>
          <w:color w:val="EE0000"/>
          <w:sz w:val="40"/>
          <w:szCs w:val="40"/>
        </w:rPr>
      </w:pPr>
      <w:r>
        <w:rPr>
          <w:rFonts w:asciiTheme="minorHAnsi" w:hAnsiTheme="minorHAnsi" w:cstheme="minorHAnsi"/>
          <w:b/>
          <w:bCs/>
          <w:color w:val="EE0000"/>
          <w:sz w:val="40"/>
          <w:szCs w:val="40"/>
          <w:lang w:val="tr-TR" w:eastAsia="tr-TR"/>
        </w:rPr>
        <w:t xml:space="preserve">CAPODANNO </w:t>
      </w:r>
      <w:r w:rsidR="003A7A81">
        <w:rPr>
          <w:rFonts w:asciiTheme="minorHAnsi" w:hAnsiTheme="minorHAnsi" w:cstheme="minorHAnsi"/>
          <w:b/>
          <w:bCs/>
          <w:color w:val="EE0000"/>
          <w:sz w:val="40"/>
          <w:szCs w:val="40"/>
          <w:lang w:val="tr-TR" w:eastAsia="tr-TR"/>
        </w:rPr>
        <w:t>TOUR SPLENDIDO</w:t>
      </w:r>
    </w:p>
    <w:p w14:paraId="4794B45F" w14:textId="6F9A8AEE" w:rsidR="00AB1A94" w:rsidRDefault="005235A6" w:rsidP="00B44B74">
      <w:pPr>
        <w:pStyle w:val="Testonormale"/>
        <w:ind w:left="-993" w:right="-993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noProof/>
          <w:sz w:val="22"/>
          <w:szCs w:val="22"/>
        </w:rPr>
        <w:drawing>
          <wp:inline distT="0" distB="0" distL="0" distR="0" wp14:anchorId="16D0AEFF" wp14:editId="00F45791">
            <wp:extent cx="3619688" cy="2413000"/>
            <wp:effectExtent l="0" t="0" r="0" b="0"/>
            <wp:docPr id="154193604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936040" name="Immagine 15419360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0320" cy="2420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73711" w14:textId="1A6531EE" w:rsidR="003760A7" w:rsidRPr="00B82F57" w:rsidRDefault="003760A7" w:rsidP="00E26372">
      <w:pPr>
        <w:pStyle w:val="Testonormale"/>
        <w:ind w:left="-993" w:right="-993"/>
        <w:jc w:val="center"/>
        <w:rPr>
          <w:rFonts w:ascii="Tahoma" w:hAnsi="Tahoma" w:cs="Tahoma"/>
          <w:b/>
          <w:sz w:val="21"/>
          <w:szCs w:val="21"/>
        </w:rPr>
      </w:pPr>
      <w:r w:rsidRPr="00B82F57">
        <w:rPr>
          <w:rFonts w:ascii="Tahoma" w:hAnsi="Tahoma" w:cs="Tahoma"/>
          <w:b/>
          <w:sz w:val="21"/>
          <w:szCs w:val="21"/>
        </w:rPr>
        <w:t>Partenz</w:t>
      </w:r>
      <w:r w:rsidR="00E26372" w:rsidRPr="00B82F57">
        <w:rPr>
          <w:rFonts w:ascii="Tahoma" w:hAnsi="Tahoma" w:cs="Tahoma"/>
          <w:b/>
          <w:sz w:val="21"/>
          <w:szCs w:val="21"/>
        </w:rPr>
        <w:t>a Garantita</w:t>
      </w:r>
    </w:p>
    <w:p w14:paraId="2B0AFE81" w14:textId="21D6293A" w:rsidR="00E26372" w:rsidRPr="00B82F57" w:rsidRDefault="007F2461" w:rsidP="00E26372">
      <w:pPr>
        <w:pStyle w:val="Testonormale"/>
        <w:ind w:left="-993" w:right="-993"/>
        <w:jc w:val="center"/>
        <w:rPr>
          <w:rFonts w:ascii="Tahoma" w:hAnsi="Tahoma" w:cs="Tahoma"/>
          <w:b/>
          <w:color w:val="EE0000"/>
          <w:sz w:val="21"/>
          <w:szCs w:val="21"/>
        </w:rPr>
      </w:pPr>
      <w:r w:rsidRPr="00B82F57">
        <w:rPr>
          <w:rFonts w:ascii="Tahoma" w:hAnsi="Tahoma" w:cs="Tahoma"/>
          <w:b/>
          <w:color w:val="EE0000"/>
          <w:sz w:val="21"/>
          <w:szCs w:val="21"/>
        </w:rPr>
        <w:t>30 DICEMBRE 2026</w:t>
      </w:r>
    </w:p>
    <w:p w14:paraId="0A799133" w14:textId="0A578502" w:rsidR="00E26372" w:rsidRDefault="00E26372" w:rsidP="00E26372">
      <w:pPr>
        <w:pStyle w:val="Testonormale"/>
        <w:ind w:left="-993" w:right="-993"/>
        <w:jc w:val="center"/>
        <w:rPr>
          <w:rFonts w:ascii="Tahoma" w:hAnsi="Tahoma" w:cs="Tahoma"/>
          <w:b/>
          <w:sz w:val="21"/>
          <w:szCs w:val="21"/>
        </w:rPr>
      </w:pPr>
      <w:r w:rsidRPr="00B82F57">
        <w:rPr>
          <w:rFonts w:ascii="Tahoma" w:hAnsi="Tahoma" w:cs="Tahoma"/>
          <w:b/>
          <w:sz w:val="21"/>
          <w:szCs w:val="21"/>
        </w:rPr>
        <w:t xml:space="preserve">Da </w:t>
      </w:r>
      <w:r w:rsidR="00BC39C7">
        <w:rPr>
          <w:rFonts w:ascii="Tahoma" w:hAnsi="Tahoma" w:cs="Tahoma"/>
          <w:b/>
          <w:sz w:val="21"/>
          <w:szCs w:val="21"/>
        </w:rPr>
        <w:t>Bergamo BGY, Roma FCO con Ajet</w:t>
      </w:r>
    </w:p>
    <w:p w14:paraId="529F361B" w14:textId="41FC8B6D" w:rsidR="00BC39C7" w:rsidRPr="00B82F57" w:rsidRDefault="00BC39C7" w:rsidP="00E26372">
      <w:pPr>
        <w:pStyle w:val="Testonormale"/>
        <w:ind w:left="-993" w:right="-993"/>
        <w:jc w:val="center"/>
        <w:rPr>
          <w:sz w:val="21"/>
          <w:szCs w:val="21"/>
        </w:rPr>
      </w:pPr>
      <w:r>
        <w:rPr>
          <w:rFonts w:ascii="Tahoma" w:hAnsi="Tahoma" w:cs="Tahoma"/>
          <w:b/>
          <w:sz w:val="21"/>
          <w:szCs w:val="21"/>
        </w:rPr>
        <w:t xml:space="preserve">Da Napoli NAP con </w:t>
      </w:r>
      <w:proofErr w:type="spellStart"/>
      <w:r>
        <w:rPr>
          <w:rFonts w:ascii="Tahoma" w:hAnsi="Tahoma" w:cs="Tahoma"/>
          <w:b/>
          <w:sz w:val="21"/>
          <w:szCs w:val="21"/>
        </w:rPr>
        <w:t>Turkish</w:t>
      </w:r>
      <w:proofErr w:type="spellEnd"/>
      <w:r>
        <w:rPr>
          <w:rFonts w:ascii="Tahoma" w:hAnsi="Tahoma" w:cs="Tahoma"/>
          <w:b/>
          <w:sz w:val="21"/>
          <w:szCs w:val="21"/>
        </w:rPr>
        <w:t xml:space="preserve"> Airlines</w:t>
      </w:r>
    </w:p>
    <w:p w14:paraId="5C91E4FB" w14:textId="1996A699" w:rsidR="00B57114" w:rsidRPr="00B82F57" w:rsidRDefault="00B57114" w:rsidP="00145F1C">
      <w:pPr>
        <w:pStyle w:val="Testonormale"/>
        <w:ind w:left="-993" w:right="-993"/>
        <w:jc w:val="center"/>
        <w:rPr>
          <w:sz w:val="21"/>
          <w:szCs w:val="21"/>
        </w:rPr>
      </w:pPr>
      <w:r w:rsidRPr="00B82F57">
        <w:rPr>
          <w:rFonts w:ascii="Tahoma" w:hAnsi="Tahoma" w:cs="Tahoma"/>
          <w:b/>
          <w:sz w:val="21"/>
          <w:szCs w:val="21"/>
        </w:rPr>
        <w:t>Minimo 2 partecipanti</w:t>
      </w:r>
    </w:p>
    <w:p w14:paraId="55F05461" w14:textId="36BDE9F0" w:rsidR="00AB1A94" w:rsidRPr="00B82F57" w:rsidRDefault="004F0982" w:rsidP="009E3B2A">
      <w:pPr>
        <w:jc w:val="center"/>
        <w:rPr>
          <w:rFonts w:asciiTheme="minorHAnsi" w:hAnsiTheme="minorHAnsi" w:cstheme="minorHAnsi"/>
          <w:b/>
          <w:bCs/>
          <w:color w:val="4472C4" w:themeColor="accent1"/>
        </w:rPr>
      </w:pPr>
      <w:r>
        <w:rPr>
          <w:rFonts w:asciiTheme="minorHAnsi" w:hAnsiTheme="minorHAnsi" w:cstheme="minorHAnsi"/>
          <w:b/>
          <w:bCs/>
          <w:color w:val="4472C4" w:themeColor="accent1"/>
          <w:lang w:val="tr-TR" w:eastAsia="tr-TR"/>
        </w:rPr>
        <w:t>7</w:t>
      </w:r>
      <w:r w:rsidR="00F20544" w:rsidRPr="00B82F57">
        <w:rPr>
          <w:rFonts w:asciiTheme="minorHAnsi" w:hAnsiTheme="minorHAnsi" w:cstheme="minorHAnsi"/>
          <w:b/>
          <w:bCs/>
          <w:color w:val="4472C4" w:themeColor="accent1"/>
          <w:lang w:val="tr-TR" w:eastAsia="tr-TR"/>
        </w:rPr>
        <w:t xml:space="preserve"> NOTTI/</w:t>
      </w:r>
      <w:r>
        <w:rPr>
          <w:rFonts w:asciiTheme="minorHAnsi" w:hAnsiTheme="minorHAnsi" w:cstheme="minorHAnsi"/>
          <w:b/>
          <w:bCs/>
          <w:color w:val="4472C4" w:themeColor="accent1"/>
          <w:lang w:val="tr-TR" w:eastAsia="tr-TR"/>
        </w:rPr>
        <w:t>8</w:t>
      </w:r>
      <w:r w:rsidR="00F20544" w:rsidRPr="00B82F57">
        <w:rPr>
          <w:rFonts w:asciiTheme="minorHAnsi" w:hAnsiTheme="minorHAnsi" w:cstheme="minorHAnsi"/>
          <w:b/>
          <w:bCs/>
          <w:color w:val="4472C4" w:themeColor="accent1"/>
          <w:lang w:val="tr-TR" w:eastAsia="tr-TR"/>
        </w:rPr>
        <w:t xml:space="preserve"> GIORNI</w:t>
      </w:r>
    </w:p>
    <w:p w14:paraId="70ED93C1" w14:textId="2815587C" w:rsidR="0078264C" w:rsidRPr="00B82F57" w:rsidRDefault="0078264C" w:rsidP="009E3B2A">
      <w:pPr>
        <w:pStyle w:val="Testonormale"/>
        <w:tabs>
          <w:tab w:val="left" w:pos="1276"/>
        </w:tabs>
        <w:ind w:left="-633" w:right="-993"/>
        <w:jc w:val="both"/>
        <w:rPr>
          <w:rFonts w:ascii="Tahoma" w:hAnsi="Tahoma" w:cs="Tahoma"/>
          <w:b/>
          <w:bCs/>
          <w:u w:val="single"/>
        </w:rPr>
      </w:pPr>
      <w:r w:rsidRPr="00B82F57">
        <w:rPr>
          <w:rFonts w:ascii="Tahoma" w:hAnsi="Tahoma" w:cs="Tahoma"/>
          <w:b/>
          <w:bCs/>
          <w:u w:val="single"/>
        </w:rPr>
        <w:t xml:space="preserve">LA QUOTA COMPRENDE </w:t>
      </w:r>
    </w:p>
    <w:p w14:paraId="654A357E" w14:textId="5B18E302" w:rsidR="0078264C" w:rsidRPr="005235A6" w:rsidRDefault="0078264C" w:rsidP="009E3B2A">
      <w:pPr>
        <w:pStyle w:val="Testonormale"/>
        <w:numPr>
          <w:ilvl w:val="0"/>
          <w:numId w:val="4"/>
        </w:numPr>
        <w:tabs>
          <w:tab w:val="left" w:pos="1276"/>
        </w:tabs>
        <w:ind w:left="87" w:right="-993"/>
        <w:jc w:val="both"/>
        <w:rPr>
          <w:rFonts w:asciiTheme="minorHAnsi" w:hAnsiTheme="minorHAnsi" w:cstheme="minorHAnsi"/>
          <w:b/>
          <w:bCs/>
        </w:rPr>
      </w:pPr>
      <w:r w:rsidRPr="00B82F57">
        <w:rPr>
          <w:rFonts w:asciiTheme="minorHAnsi" w:hAnsiTheme="minorHAnsi" w:cstheme="minorHAnsi"/>
        </w:rPr>
        <w:t xml:space="preserve">Volo </w:t>
      </w:r>
      <w:proofErr w:type="gramStart"/>
      <w:r w:rsidR="00D002BB" w:rsidRPr="00B82F57">
        <w:rPr>
          <w:rFonts w:asciiTheme="minorHAnsi" w:hAnsiTheme="minorHAnsi" w:cstheme="minorHAnsi"/>
        </w:rPr>
        <w:t xml:space="preserve">internazionale </w:t>
      </w:r>
      <w:r w:rsidR="00011FBD" w:rsidRPr="00B82F57">
        <w:rPr>
          <w:rFonts w:asciiTheme="minorHAnsi" w:hAnsiTheme="minorHAnsi" w:cstheme="minorHAnsi"/>
        </w:rPr>
        <w:t xml:space="preserve"> A</w:t>
      </w:r>
      <w:proofErr w:type="gramEnd"/>
      <w:r w:rsidR="00011FBD" w:rsidRPr="00B82F57">
        <w:rPr>
          <w:rFonts w:asciiTheme="minorHAnsi" w:hAnsiTheme="minorHAnsi" w:cstheme="minorHAnsi"/>
        </w:rPr>
        <w:t>/R</w:t>
      </w:r>
      <w:r w:rsidR="00D002BB" w:rsidRPr="00B82F57">
        <w:rPr>
          <w:rFonts w:asciiTheme="minorHAnsi" w:hAnsiTheme="minorHAnsi" w:cstheme="minorHAnsi"/>
        </w:rPr>
        <w:t xml:space="preserve">, bagaglio in stiva </w:t>
      </w:r>
      <w:r w:rsidR="007361EC">
        <w:rPr>
          <w:rFonts w:asciiTheme="minorHAnsi" w:hAnsiTheme="minorHAnsi" w:cstheme="minorHAnsi"/>
        </w:rPr>
        <w:t>2</w:t>
      </w:r>
      <w:r w:rsidR="005235A6">
        <w:rPr>
          <w:rFonts w:asciiTheme="minorHAnsi" w:hAnsiTheme="minorHAnsi" w:cstheme="minorHAnsi"/>
        </w:rPr>
        <w:t>3</w:t>
      </w:r>
      <w:r w:rsidR="00D002BB" w:rsidRPr="00B82F57">
        <w:rPr>
          <w:rFonts w:asciiTheme="minorHAnsi" w:hAnsiTheme="minorHAnsi" w:cstheme="minorHAnsi"/>
        </w:rPr>
        <w:t xml:space="preserve"> kg, a mano 8 kg</w:t>
      </w:r>
      <w:r w:rsidR="005235A6">
        <w:rPr>
          <w:rFonts w:asciiTheme="minorHAnsi" w:hAnsiTheme="minorHAnsi" w:cstheme="minorHAnsi"/>
        </w:rPr>
        <w:t xml:space="preserve"> </w:t>
      </w:r>
      <w:r w:rsidR="005235A6" w:rsidRPr="005235A6">
        <w:rPr>
          <w:rFonts w:asciiTheme="minorHAnsi" w:hAnsiTheme="minorHAnsi" w:cstheme="minorHAnsi"/>
          <w:b/>
          <w:bCs/>
        </w:rPr>
        <w:t>con VOLI TK</w:t>
      </w:r>
      <w:r w:rsidR="005235A6">
        <w:rPr>
          <w:rFonts w:asciiTheme="minorHAnsi" w:hAnsiTheme="minorHAnsi" w:cstheme="minorHAnsi"/>
        </w:rPr>
        <w:t xml:space="preserve">; bagaglio da stiva 20 kg, a mano 8 kg </w:t>
      </w:r>
      <w:r w:rsidR="005235A6" w:rsidRPr="005235A6">
        <w:rPr>
          <w:rFonts w:asciiTheme="minorHAnsi" w:hAnsiTheme="minorHAnsi" w:cstheme="minorHAnsi"/>
          <w:b/>
          <w:bCs/>
        </w:rPr>
        <w:t>VOLI PC/A JET</w:t>
      </w:r>
    </w:p>
    <w:p w14:paraId="6AF30FA4" w14:textId="0F96846E" w:rsidR="0078264C" w:rsidRPr="00B82F57" w:rsidRDefault="005235A6" w:rsidP="009E3B2A">
      <w:pPr>
        <w:pStyle w:val="Testonormale"/>
        <w:numPr>
          <w:ilvl w:val="0"/>
          <w:numId w:val="4"/>
        </w:numPr>
        <w:tabs>
          <w:tab w:val="left" w:pos="1276"/>
        </w:tabs>
        <w:ind w:left="87" w:right="-99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</w:t>
      </w:r>
      <w:r w:rsidR="00D002BB" w:rsidRPr="00B82F57">
        <w:rPr>
          <w:rFonts w:asciiTheme="minorHAnsi" w:hAnsiTheme="minorHAnsi" w:cstheme="minorHAnsi"/>
        </w:rPr>
        <w:t xml:space="preserve"> Pernottamenti negli hotel elencati</w:t>
      </w:r>
    </w:p>
    <w:p w14:paraId="09AC03DD" w14:textId="5ADF617E" w:rsidR="0078264C" w:rsidRPr="00B82F57" w:rsidRDefault="00D002BB" w:rsidP="009E3B2A">
      <w:pPr>
        <w:pStyle w:val="Testonormale"/>
        <w:numPr>
          <w:ilvl w:val="0"/>
          <w:numId w:val="4"/>
        </w:numPr>
        <w:tabs>
          <w:tab w:val="left" w:pos="1276"/>
        </w:tabs>
        <w:ind w:left="87" w:right="-993"/>
        <w:jc w:val="both"/>
        <w:rPr>
          <w:rFonts w:asciiTheme="minorHAnsi" w:hAnsiTheme="minorHAnsi" w:cstheme="minorHAnsi"/>
        </w:rPr>
      </w:pPr>
      <w:r w:rsidRPr="00B82F57">
        <w:rPr>
          <w:rFonts w:asciiTheme="minorHAnsi" w:hAnsiTheme="minorHAnsi" w:cstheme="minorHAnsi"/>
        </w:rPr>
        <w:t>Pasti come da programma</w:t>
      </w:r>
      <w:r w:rsidR="0078264C" w:rsidRPr="00B82F57">
        <w:rPr>
          <w:rFonts w:asciiTheme="minorHAnsi" w:hAnsiTheme="minorHAnsi" w:cstheme="minorHAnsi"/>
        </w:rPr>
        <w:t xml:space="preserve">: </w:t>
      </w:r>
      <w:r w:rsidR="005235A6">
        <w:rPr>
          <w:rFonts w:asciiTheme="minorHAnsi" w:hAnsiTheme="minorHAnsi" w:cstheme="minorHAnsi"/>
        </w:rPr>
        <w:t>7</w:t>
      </w:r>
      <w:r w:rsidR="0078264C" w:rsidRPr="00B82F57">
        <w:rPr>
          <w:rFonts w:asciiTheme="minorHAnsi" w:hAnsiTheme="minorHAnsi" w:cstheme="minorHAnsi"/>
        </w:rPr>
        <w:t xml:space="preserve"> (</w:t>
      </w:r>
      <w:proofErr w:type="gramStart"/>
      <w:r w:rsidR="003760A7" w:rsidRPr="00B82F57">
        <w:rPr>
          <w:rFonts w:asciiTheme="minorHAnsi" w:hAnsiTheme="minorHAnsi" w:cstheme="minorHAnsi"/>
          <w:b/>
        </w:rPr>
        <w:t xml:space="preserve">PC </w:t>
      </w:r>
      <w:r w:rsidR="0078264C" w:rsidRPr="00B82F57">
        <w:rPr>
          <w:rFonts w:asciiTheme="minorHAnsi" w:hAnsiTheme="minorHAnsi" w:cstheme="minorHAnsi"/>
        </w:rPr>
        <w:t>)</w:t>
      </w:r>
      <w:proofErr w:type="gramEnd"/>
      <w:r w:rsidR="0078264C" w:rsidRPr="00B82F57">
        <w:rPr>
          <w:rFonts w:asciiTheme="minorHAnsi" w:hAnsiTheme="minorHAnsi" w:cstheme="minorHAnsi"/>
        </w:rPr>
        <w:t xml:space="preserve"> colazioni, </w:t>
      </w:r>
      <w:proofErr w:type="gramStart"/>
      <w:r w:rsidR="005235A6">
        <w:rPr>
          <w:rFonts w:asciiTheme="minorHAnsi" w:hAnsiTheme="minorHAnsi" w:cstheme="minorHAnsi"/>
        </w:rPr>
        <w:t>5</w:t>
      </w:r>
      <w:r w:rsidRPr="00B82F57">
        <w:rPr>
          <w:rFonts w:asciiTheme="minorHAnsi" w:hAnsiTheme="minorHAnsi" w:cstheme="minorHAnsi"/>
        </w:rPr>
        <w:t xml:space="preserve"> </w:t>
      </w:r>
      <w:r w:rsidR="0078264C" w:rsidRPr="00B82F57">
        <w:rPr>
          <w:rFonts w:asciiTheme="minorHAnsi" w:hAnsiTheme="minorHAnsi" w:cstheme="minorHAnsi"/>
          <w:bCs/>
        </w:rPr>
        <w:t xml:space="preserve"> p</w:t>
      </w:r>
      <w:r w:rsidR="0078264C" w:rsidRPr="00B82F57">
        <w:rPr>
          <w:rFonts w:asciiTheme="minorHAnsi" w:hAnsiTheme="minorHAnsi" w:cstheme="minorHAnsi"/>
        </w:rPr>
        <w:t>ranzi</w:t>
      </w:r>
      <w:proofErr w:type="gramEnd"/>
      <w:r w:rsidRPr="00B82F57">
        <w:rPr>
          <w:rFonts w:asciiTheme="minorHAnsi" w:hAnsiTheme="minorHAnsi" w:cstheme="minorHAnsi"/>
        </w:rPr>
        <w:t xml:space="preserve"> e</w:t>
      </w:r>
      <w:r w:rsidR="007F2461" w:rsidRPr="00B82F57">
        <w:rPr>
          <w:rFonts w:asciiTheme="minorHAnsi" w:hAnsiTheme="minorHAnsi" w:cstheme="minorHAnsi"/>
        </w:rPr>
        <w:t xml:space="preserve"> </w:t>
      </w:r>
      <w:r w:rsidR="005235A6">
        <w:rPr>
          <w:rFonts w:asciiTheme="minorHAnsi" w:hAnsiTheme="minorHAnsi" w:cstheme="minorHAnsi"/>
        </w:rPr>
        <w:t>c</w:t>
      </w:r>
      <w:r w:rsidRPr="00B82F57">
        <w:rPr>
          <w:rFonts w:asciiTheme="minorHAnsi" w:hAnsiTheme="minorHAnsi" w:cstheme="minorHAnsi"/>
        </w:rPr>
        <w:t>ene</w:t>
      </w:r>
      <w:r w:rsidR="0078264C" w:rsidRPr="00B82F57">
        <w:rPr>
          <w:rFonts w:asciiTheme="minorHAnsi" w:hAnsiTheme="minorHAnsi" w:cstheme="minorHAnsi"/>
        </w:rPr>
        <w:t xml:space="preserve"> (bevande escluse).</w:t>
      </w:r>
    </w:p>
    <w:p w14:paraId="271CDD60" w14:textId="2AE1DE1C" w:rsidR="0078264C" w:rsidRPr="00B82F57" w:rsidRDefault="0078264C" w:rsidP="009E3B2A">
      <w:pPr>
        <w:pStyle w:val="Testonormale"/>
        <w:numPr>
          <w:ilvl w:val="0"/>
          <w:numId w:val="4"/>
        </w:numPr>
        <w:tabs>
          <w:tab w:val="left" w:pos="1276"/>
        </w:tabs>
        <w:ind w:left="87" w:right="-993"/>
        <w:jc w:val="both"/>
        <w:rPr>
          <w:rFonts w:asciiTheme="minorHAnsi" w:hAnsiTheme="minorHAnsi" w:cstheme="minorHAnsi"/>
        </w:rPr>
      </w:pPr>
      <w:r w:rsidRPr="00B82F57">
        <w:rPr>
          <w:rFonts w:asciiTheme="minorHAnsi" w:hAnsiTheme="minorHAnsi" w:cstheme="minorHAnsi"/>
        </w:rPr>
        <w:t xml:space="preserve"> Guida </w:t>
      </w:r>
      <w:r w:rsidR="00D002BB" w:rsidRPr="00B82F57">
        <w:rPr>
          <w:rFonts w:asciiTheme="minorHAnsi" w:hAnsiTheme="minorHAnsi" w:cstheme="minorHAnsi"/>
        </w:rPr>
        <w:t>parlante italiano durante le escursioni</w:t>
      </w:r>
    </w:p>
    <w:p w14:paraId="1965662C" w14:textId="77777777" w:rsidR="0078264C" w:rsidRPr="00B82F57" w:rsidRDefault="0078264C" w:rsidP="009E3B2A">
      <w:pPr>
        <w:pStyle w:val="Testonormale"/>
        <w:numPr>
          <w:ilvl w:val="0"/>
          <w:numId w:val="4"/>
        </w:numPr>
        <w:tabs>
          <w:tab w:val="left" w:pos="1276"/>
        </w:tabs>
        <w:ind w:left="87" w:right="-993"/>
        <w:jc w:val="both"/>
        <w:rPr>
          <w:rFonts w:asciiTheme="minorHAnsi" w:hAnsiTheme="minorHAnsi" w:cstheme="minorHAnsi"/>
        </w:rPr>
      </w:pPr>
      <w:r w:rsidRPr="00B82F57">
        <w:rPr>
          <w:rFonts w:asciiTheme="minorHAnsi" w:hAnsiTheme="minorHAnsi" w:cstheme="minorHAnsi"/>
        </w:rPr>
        <w:t>Minibus o pullman granturismo dall’arrivo al rientro.</w:t>
      </w:r>
    </w:p>
    <w:p w14:paraId="620D6599" w14:textId="4F216EA0" w:rsidR="0078264C" w:rsidRPr="00B82F57" w:rsidRDefault="0078264C" w:rsidP="009E3B2A">
      <w:pPr>
        <w:pStyle w:val="Testonormale"/>
        <w:numPr>
          <w:ilvl w:val="0"/>
          <w:numId w:val="4"/>
        </w:numPr>
        <w:tabs>
          <w:tab w:val="left" w:pos="1276"/>
        </w:tabs>
        <w:ind w:left="87" w:right="-993"/>
        <w:jc w:val="both"/>
        <w:rPr>
          <w:rFonts w:asciiTheme="minorHAnsi" w:hAnsiTheme="minorHAnsi" w:cstheme="minorHAnsi"/>
        </w:rPr>
      </w:pPr>
      <w:r w:rsidRPr="00B82F57">
        <w:rPr>
          <w:rFonts w:asciiTheme="minorHAnsi" w:hAnsiTheme="minorHAnsi" w:cstheme="minorHAnsi"/>
        </w:rPr>
        <w:t>Tasse di soggiorno</w:t>
      </w:r>
      <w:r w:rsidR="00D002BB" w:rsidRPr="00B82F57">
        <w:rPr>
          <w:rFonts w:asciiTheme="minorHAnsi" w:hAnsiTheme="minorHAnsi" w:cstheme="minorHAnsi"/>
        </w:rPr>
        <w:t xml:space="preserve"> del 2%</w:t>
      </w:r>
    </w:p>
    <w:p w14:paraId="36FF8097" w14:textId="62640E3B" w:rsidR="0078264C" w:rsidRPr="00B82F57" w:rsidRDefault="00D002BB" w:rsidP="007F2461">
      <w:pPr>
        <w:pStyle w:val="Testonormale"/>
        <w:numPr>
          <w:ilvl w:val="0"/>
          <w:numId w:val="4"/>
        </w:numPr>
        <w:tabs>
          <w:tab w:val="left" w:pos="1276"/>
        </w:tabs>
        <w:ind w:left="87" w:right="-993"/>
        <w:jc w:val="both"/>
        <w:rPr>
          <w:rFonts w:asciiTheme="minorHAnsi" w:hAnsiTheme="minorHAnsi" w:cstheme="minorHAnsi"/>
        </w:rPr>
      </w:pPr>
      <w:r w:rsidRPr="00B82F57">
        <w:rPr>
          <w:rFonts w:asciiTheme="minorHAnsi" w:hAnsiTheme="minorHAnsi" w:cstheme="minorHAnsi"/>
        </w:rPr>
        <w:t>Rigore Iva varia a seconda il servizio ed è inclusa all’attuale livello del 10% o del 20%</w:t>
      </w:r>
    </w:p>
    <w:p w14:paraId="02F4EAD0" w14:textId="77777777" w:rsidR="0078264C" w:rsidRPr="00B82F57" w:rsidRDefault="0078264C" w:rsidP="009E3B2A">
      <w:pPr>
        <w:tabs>
          <w:tab w:val="left" w:pos="1276"/>
        </w:tabs>
        <w:ind w:left="-633" w:right="-993"/>
        <w:rPr>
          <w:rFonts w:ascii="Tahoma" w:hAnsi="Tahoma" w:cs="Tahoma"/>
          <w:b/>
          <w:sz w:val="20"/>
          <w:szCs w:val="20"/>
          <w:u w:val="single"/>
        </w:rPr>
      </w:pPr>
      <w:r w:rsidRPr="00B82F57">
        <w:rPr>
          <w:rFonts w:ascii="Tahoma" w:hAnsi="Tahoma" w:cs="Tahoma"/>
          <w:b/>
          <w:sz w:val="20"/>
          <w:szCs w:val="20"/>
          <w:u w:val="single"/>
        </w:rPr>
        <w:t xml:space="preserve">LA QUOTA NON COMPRENDE </w:t>
      </w:r>
    </w:p>
    <w:p w14:paraId="08E0EBC2" w14:textId="3BD46A01" w:rsidR="0078264C" w:rsidRPr="00B82F57" w:rsidRDefault="0078264C" w:rsidP="009E3B2A">
      <w:pPr>
        <w:pStyle w:val="Paragrafoelenco"/>
        <w:numPr>
          <w:ilvl w:val="0"/>
          <w:numId w:val="5"/>
        </w:numPr>
        <w:tabs>
          <w:tab w:val="left" w:pos="1276"/>
        </w:tabs>
        <w:ind w:left="87" w:right="-993"/>
        <w:rPr>
          <w:rFonts w:asciiTheme="minorHAnsi" w:hAnsiTheme="minorHAnsi" w:cstheme="minorHAnsi"/>
          <w:bCs/>
          <w:sz w:val="20"/>
          <w:szCs w:val="20"/>
        </w:rPr>
      </w:pPr>
      <w:r w:rsidRPr="00B82F57">
        <w:rPr>
          <w:rFonts w:asciiTheme="minorHAnsi" w:hAnsiTheme="minorHAnsi" w:cstheme="minorHAnsi"/>
          <w:bCs/>
          <w:sz w:val="20"/>
          <w:szCs w:val="20"/>
        </w:rPr>
        <w:t xml:space="preserve">Tasse aeroportuali </w:t>
      </w:r>
      <w:r w:rsidR="005235A6" w:rsidRPr="005235A6">
        <w:rPr>
          <w:rFonts w:asciiTheme="minorHAnsi" w:hAnsiTheme="minorHAnsi" w:cstheme="minorHAnsi"/>
          <w:b/>
          <w:bCs/>
          <w:sz w:val="20"/>
          <w:szCs w:val="20"/>
          <w:lang w:val="tr-TR"/>
        </w:rPr>
        <w:t>250 €</w:t>
      </w:r>
      <w:r w:rsidR="005235A6" w:rsidRPr="005235A6">
        <w:rPr>
          <w:rFonts w:asciiTheme="minorHAnsi" w:hAnsiTheme="minorHAnsi" w:cstheme="minorHAnsi"/>
          <w:bCs/>
          <w:sz w:val="20"/>
          <w:szCs w:val="20"/>
          <w:lang w:val="tr-TR"/>
        </w:rPr>
        <w:t xml:space="preserve"> voli </w:t>
      </w:r>
      <w:proofErr w:type="spellStart"/>
      <w:r w:rsidR="005235A6" w:rsidRPr="005235A6">
        <w:rPr>
          <w:rFonts w:asciiTheme="minorHAnsi" w:hAnsiTheme="minorHAnsi" w:cstheme="minorHAnsi"/>
          <w:bCs/>
          <w:sz w:val="20"/>
          <w:szCs w:val="20"/>
          <w:lang w:val="tr-TR"/>
        </w:rPr>
        <w:t>Turkish</w:t>
      </w:r>
      <w:proofErr w:type="spellEnd"/>
      <w:r w:rsidR="005235A6" w:rsidRPr="005235A6">
        <w:rPr>
          <w:rFonts w:asciiTheme="minorHAnsi" w:hAnsiTheme="minorHAnsi" w:cstheme="minorHAnsi"/>
          <w:bCs/>
          <w:sz w:val="20"/>
          <w:szCs w:val="20"/>
          <w:lang w:val="tr-TR"/>
        </w:rPr>
        <w:t xml:space="preserve"> </w:t>
      </w:r>
      <w:proofErr w:type="spellStart"/>
      <w:r w:rsidR="005235A6" w:rsidRPr="005235A6">
        <w:rPr>
          <w:rFonts w:asciiTheme="minorHAnsi" w:hAnsiTheme="minorHAnsi" w:cstheme="minorHAnsi"/>
          <w:bCs/>
          <w:sz w:val="20"/>
          <w:szCs w:val="20"/>
          <w:lang w:val="tr-TR"/>
        </w:rPr>
        <w:t>Airlines</w:t>
      </w:r>
      <w:proofErr w:type="spellEnd"/>
      <w:r w:rsidR="005235A6" w:rsidRPr="005235A6">
        <w:rPr>
          <w:rFonts w:asciiTheme="minorHAnsi" w:hAnsiTheme="minorHAnsi" w:cstheme="minorHAnsi"/>
          <w:bCs/>
          <w:sz w:val="20"/>
          <w:szCs w:val="20"/>
          <w:lang w:val="tr-TR"/>
        </w:rPr>
        <w:t xml:space="preserve">, </w:t>
      </w:r>
      <w:r w:rsidR="005235A6" w:rsidRPr="005235A6">
        <w:rPr>
          <w:rFonts w:asciiTheme="minorHAnsi" w:hAnsiTheme="minorHAnsi" w:cstheme="minorHAnsi"/>
          <w:b/>
          <w:bCs/>
          <w:sz w:val="20"/>
          <w:szCs w:val="20"/>
          <w:lang w:val="tr-TR"/>
        </w:rPr>
        <w:t>150 €</w:t>
      </w:r>
      <w:r w:rsidR="005235A6" w:rsidRPr="005235A6">
        <w:rPr>
          <w:rFonts w:asciiTheme="minorHAnsi" w:hAnsiTheme="minorHAnsi" w:cstheme="minorHAnsi"/>
          <w:bCs/>
          <w:sz w:val="20"/>
          <w:szCs w:val="20"/>
          <w:lang w:val="tr-TR"/>
        </w:rPr>
        <w:t xml:space="preserve"> voli Pegasus/A JET a persona.</w:t>
      </w:r>
    </w:p>
    <w:p w14:paraId="0B813B2B" w14:textId="2E278F2E" w:rsidR="003760A7" w:rsidRPr="00B82F57" w:rsidRDefault="003760A7" w:rsidP="009E3B2A">
      <w:pPr>
        <w:pStyle w:val="Paragrafoelenco"/>
        <w:numPr>
          <w:ilvl w:val="0"/>
          <w:numId w:val="5"/>
        </w:numPr>
        <w:tabs>
          <w:tab w:val="left" w:pos="1276"/>
        </w:tabs>
        <w:ind w:left="87" w:right="-993"/>
        <w:rPr>
          <w:rFonts w:asciiTheme="minorHAnsi" w:hAnsiTheme="minorHAnsi" w:cstheme="minorHAnsi"/>
          <w:sz w:val="20"/>
          <w:szCs w:val="20"/>
        </w:rPr>
      </w:pPr>
      <w:r w:rsidRPr="00B82F57">
        <w:rPr>
          <w:rFonts w:asciiTheme="minorHAnsi" w:hAnsiTheme="minorHAnsi" w:cstheme="minorHAnsi"/>
          <w:sz w:val="20"/>
          <w:szCs w:val="20"/>
        </w:rPr>
        <w:t xml:space="preserve">Mance </w:t>
      </w:r>
      <w:r w:rsidR="00E26372" w:rsidRPr="00B82F57">
        <w:rPr>
          <w:rFonts w:asciiTheme="minorHAnsi" w:hAnsiTheme="minorHAnsi" w:cstheme="minorHAnsi"/>
          <w:sz w:val="20"/>
          <w:szCs w:val="20"/>
        </w:rPr>
        <w:t xml:space="preserve">obbligatorie </w:t>
      </w:r>
      <w:r w:rsidR="007F2461" w:rsidRPr="00B82F57">
        <w:rPr>
          <w:rFonts w:asciiTheme="minorHAnsi" w:hAnsiTheme="minorHAnsi" w:cstheme="minorHAnsi"/>
          <w:sz w:val="20"/>
          <w:szCs w:val="20"/>
        </w:rPr>
        <w:t>2</w:t>
      </w:r>
      <w:r w:rsidR="00E26372" w:rsidRPr="00B82F57">
        <w:rPr>
          <w:rFonts w:asciiTheme="minorHAnsi" w:hAnsiTheme="minorHAnsi" w:cstheme="minorHAnsi"/>
          <w:sz w:val="20"/>
          <w:szCs w:val="20"/>
        </w:rPr>
        <w:t xml:space="preserve">0€ per la guida </w:t>
      </w:r>
      <w:r w:rsidR="007F2461" w:rsidRPr="00B82F57">
        <w:rPr>
          <w:rFonts w:asciiTheme="minorHAnsi" w:hAnsiTheme="minorHAnsi" w:cstheme="minorHAnsi"/>
          <w:sz w:val="20"/>
          <w:szCs w:val="20"/>
        </w:rPr>
        <w:t>e 10</w:t>
      </w:r>
      <w:r w:rsidR="00E26372" w:rsidRPr="00B82F57">
        <w:rPr>
          <w:rFonts w:asciiTheme="minorHAnsi" w:hAnsiTheme="minorHAnsi" w:cstheme="minorHAnsi"/>
          <w:sz w:val="20"/>
          <w:szCs w:val="20"/>
        </w:rPr>
        <w:t>€ per l’autista del tour</w:t>
      </w:r>
    </w:p>
    <w:p w14:paraId="7E026F7C" w14:textId="2077EC58" w:rsidR="007F2461" w:rsidRPr="00B82F57" w:rsidRDefault="007F2461" w:rsidP="009E3B2A">
      <w:pPr>
        <w:pStyle w:val="Paragrafoelenco"/>
        <w:numPr>
          <w:ilvl w:val="0"/>
          <w:numId w:val="5"/>
        </w:numPr>
        <w:tabs>
          <w:tab w:val="left" w:pos="1276"/>
        </w:tabs>
        <w:ind w:left="87" w:right="-993"/>
        <w:rPr>
          <w:rFonts w:asciiTheme="minorHAnsi" w:hAnsiTheme="minorHAnsi" w:cstheme="minorHAnsi"/>
          <w:sz w:val="20"/>
          <w:szCs w:val="20"/>
        </w:rPr>
      </w:pPr>
      <w:r w:rsidRPr="00B82F57">
        <w:rPr>
          <w:rFonts w:asciiTheme="minorHAnsi" w:hAnsiTheme="minorHAnsi" w:cstheme="minorHAnsi"/>
          <w:sz w:val="20"/>
          <w:szCs w:val="20"/>
        </w:rPr>
        <w:t xml:space="preserve">Mance per hotel, </w:t>
      </w:r>
      <w:r w:rsidR="005235A6" w:rsidRPr="005235A6">
        <w:rPr>
          <w:rFonts w:asciiTheme="minorHAnsi" w:hAnsiTheme="minorHAnsi" w:cstheme="minorHAnsi"/>
          <w:sz w:val="20"/>
          <w:szCs w:val="20"/>
        </w:rPr>
        <w:t xml:space="preserve">ristoranti e biglietti d'ingresso ai musei, luoghi di interesse a partire da </w:t>
      </w:r>
      <w:r w:rsidR="005235A6" w:rsidRPr="005235A6">
        <w:rPr>
          <w:rFonts w:asciiTheme="minorHAnsi" w:hAnsiTheme="minorHAnsi" w:cstheme="minorHAnsi"/>
          <w:b/>
          <w:sz w:val="20"/>
          <w:szCs w:val="20"/>
        </w:rPr>
        <w:t>140 €</w:t>
      </w:r>
      <w:r w:rsidR="005235A6" w:rsidRPr="005235A6">
        <w:rPr>
          <w:rFonts w:asciiTheme="minorHAnsi" w:hAnsiTheme="minorHAnsi" w:cstheme="minorHAnsi"/>
          <w:sz w:val="20"/>
          <w:szCs w:val="20"/>
        </w:rPr>
        <w:t xml:space="preserve"> a persona (per gli adulti), </w:t>
      </w:r>
      <w:r w:rsidR="005235A6" w:rsidRPr="005235A6">
        <w:rPr>
          <w:rFonts w:asciiTheme="minorHAnsi" w:hAnsiTheme="minorHAnsi" w:cstheme="minorHAnsi"/>
          <w:b/>
          <w:sz w:val="20"/>
          <w:szCs w:val="20"/>
        </w:rPr>
        <w:t>70 € (</w:t>
      </w:r>
      <w:r w:rsidR="005235A6" w:rsidRPr="005235A6">
        <w:rPr>
          <w:rFonts w:asciiTheme="minorHAnsi" w:hAnsiTheme="minorHAnsi" w:cstheme="minorHAnsi"/>
          <w:sz w:val="20"/>
          <w:szCs w:val="20"/>
        </w:rPr>
        <w:t xml:space="preserve">per i bambini 02-06,99) </w:t>
      </w:r>
      <w:r w:rsidR="005235A6" w:rsidRPr="005235A6">
        <w:rPr>
          <w:rFonts w:asciiTheme="minorHAnsi" w:hAnsiTheme="minorHAnsi" w:cstheme="minorHAnsi"/>
          <w:b/>
          <w:sz w:val="20"/>
          <w:szCs w:val="20"/>
        </w:rPr>
        <w:t>da pagare direttamente alla guida all'arrivo (obbligatorio).</w:t>
      </w:r>
    </w:p>
    <w:p w14:paraId="26BCE305" w14:textId="11D51E0E" w:rsidR="003760A7" w:rsidRDefault="00E26372" w:rsidP="009E3B2A">
      <w:pPr>
        <w:pStyle w:val="Paragrafoelenco"/>
        <w:numPr>
          <w:ilvl w:val="0"/>
          <w:numId w:val="5"/>
        </w:numPr>
        <w:tabs>
          <w:tab w:val="left" w:pos="1276"/>
        </w:tabs>
        <w:ind w:left="87" w:right="-993"/>
        <w:rPr>
          <w:rFonts w:asciiTheme="minorHAnsi" w:hAnsiTheme="minorHAnsi" w:cstheme="minorHAnsi"/>
          <w:sz w:val="20"/>
          <w:szCs w:val="20"/>
        </w:rPr>
      </w:pPr>
      <w:r w:rsidRPr="00B82F57">
        <w:rPr>
          <w:rFonts w:asciiTheme="minorHAnsi" w:hAnsiTheme="minorHAnsi" w:cstheme="minorHAnsi"/>
          <w:sz w:val="20"/>
          <w:szCs w:val="20"/>
        </w:rPr>
        <w:t>Escursioni facoltative</w:t>
      </w:r>
    </w:p>
    <w:p w14:paraId="35DF52A8" w14:textId="7A66F7AE" w:rsidR="005235A6" w:rsidRPr="00B82F57" w:rsidRDefault="005235A6" w:rsidP="009E3B2A">
      <w:pPr>
        <w:pStyle w:val="Paragrafoelenco"/>
        <w:numPr>
          <w:ilvl w:val="0"/>
          <w:numId w:val="5"/>
        </w:numPr>
        <w:tabs>
          <w:tab w:val="left" w:pos="1276"/>
        </w:tabs>
        <w:ind w:left="87" w:right="-993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Cenone di Capodanno</w:t>
      </w:r>
    </w:p>
    <w:p w14:paraId="2EA70E62" w14:textId="415FFB59" w:rsidR="00E26372" w:rsidRPr="00B82F57" w:rsidRDefault="00E26372" w:rsidP="009E3B2A">
      <w:pPr>
        <w:pStyle w:val="Paragrafoelenco"/>
        <w:widowControl w:val="0"/>
        <w:numPr>
          <w:ilvl w:val="0"/>
          <w:numId w:val="5"/>
        </w:numPr>
        <w:tabs>
          <w:tab w:val="left" w:pos="681"/>
          <w:tab w:val="left" w:pos="682"/>
        </w:tabs>
        <w:autoSpaceDE w:val="0"/>
        <w:autoSpaceDN w:val="0"/>
        <w:ind w:left="87"/>
        <w:contextualSpacing w:val="0"/>
        <w:rPr>
          <w:rFonts w:asciiTheme="minorHAnsi" w:hAnsiTheme="minorHAnsi" w:cstheme="minorHAnsi"/>
          <w:sz w:val="18"/>
          <w:szCs w:val="18"/>
        </w:rPr>
      </w:pPr>
      <w:r w:rsidRPr="00B82F57">
        <w:rPr>
          <w:rFonts w:asciiTheme="minorHAnsi" w:hAnsiTheme="minorHAnsi" w:cstheme="minorHAnsi"/>
          <w:sz w:val="18"/>
          <w:szCs w:val="18"/>
        </w:rPr>
        <w:t>Assicurazione annullamento medico sanitaria e covid €</w:t>
      </w:r>
      <w:r w:rsidR="00A67810">
        <w:rPr>
          <w:rFonts w:asciiTheme="minorHAnsi" w:hAnsiTheme="minorHAnsi" w:cstheme="minorHAnsi"/>
          <w:sz w:val="18"/>
          <w:szCs w:val="18"/>
        </w:rPr>
        <w:t>45</w:t>
      </w:r>
      <w:r w:rsidRPr="00B82F57">
        <w:rPr>
          <w:rFonts w:asciiTheme="minorHAnsi" w:hAnsiTheme="minorHAnsi" w:cstheme="minorHAnsi"/>
          <w:sz w:val="18"/>
          <w:szCs w:val="18"/>
        </w:rPr>
        <w:t xml:space="preserve"> persona</w:t>
      </w:r>
    </w:p>
    <w:p w14:paraId="59DF9553" w14:textId="77777777" w:rsidR="00E26372" w:rsidRPr="00B82F57" w:rsidRDefault="00E26372" w:rsidP="009E3B2A">
      <w:pPr>
        <w:pStyle w:val="Paragrafoelenco"/>
        <w:widowControl w:val="0"/>
        <w:numPr>
          <w:ilvl w:val="0"/>
          <w:numId w:val="5"/>
        </w:numPr>
        <w:tabs>
          <w:tab w:val="left" w:pos="681"/>
          <w:tab w:val="left" w:pos="682"/>
        </w:tabs>
        <w:autoSpaceDE w:val="0"/>
        <w:autoSpaceDN w:val="0"/>
        <w:ind w:left="87"/>
        <w:contextualSpacing w:val="0"/>
        <w:rPr>
          <w:rFonts w:asciiTheme="minorHAnsi" w:hAnsiTheme="minorHAnsi" w:cstheme="minorHAnsi"/>
          <w:sz w:val="18"/>
          <w:szCs w:val="18"/>
        </w:rPr>
      </w:pPr>
      <w:r w:rsidRPr="00B82F57">
        <w:rPr>
          <w:rFonts w:asciiTheme="minorHAnsi" w:hAnsiTheme="minorHAnsi" w:cstheme="minorHAnsi"/>
          <w:sz w:val="18"/>
          <w:szCs w:val="18"/>
        </w:rPr>
        <w:t>Tutto quello non compreso nella voce “la quota comprende”</w:t>
      </w:r>
    </w:p>
    <w:p w14:paraId="55CFFA29" w14:textId="77777777" w:rsidR="003760A7" w:rsidRPr="003760A7" w:rsidRDefault="003760A7" w:rsidP="003760A7">
      <w:pPr>
        <w:pStyle w:val="Paragrafoelenco"/>
        <w:tabs>
          <w:tab w:val="left" w:pos="1276"/>
        </w:tabs>
        <w:ind w:left="-273" w:right="-993"/>
        <w:rPr>
          <w:rFonts w:ascii="Tahoma" w:hAnsi="Tahoma" w:cs="Tahoma"/>
          <w:sz w:val="20"/>
          <w:szCs w:val="20"/>
        </w:rPr>
      </w:pPr>
    </w:p>
    <w:tbl>
      <w:tblPr>
        <w:tblW w:w="9088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5245"/>
      </w:tblGrid>
      <w:tr w:rsidR="00B82F57" w:rsidRPr="00E75175" w14:paraId="35F6ACDA" w14:textId="77777777" w:rsidTr="00B82F57">
        <w:trPr>
          <w:trHeight w:val="274"/>
        </w:trPr>
        <w:tc>
          <w:tcPr>
            <w:tcW w:w="9088" w:type="dxa"/>
            <w:gridSpan w:val="2"/>
            <w:tcBorders>
              <w:top w:val="single" w:sz="4" w:space="0" w:color="auto"/>
            </w:tcBorders>
            <w:shd w:val="clear" w:color="000000" w:fill="FCE4D6"/>
            <w:vAlign w:val="center"/>
            <w:hideMark/>
          </w:tcPr>
          <w:p w14:paraId="049DD4BB" w14:textId="525090E5" w:rsidR="00B82F57" w:rsidRPr="00B82F57" w:rsidRDefault="00B82F57" w:rsidP="00B82F5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82F57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  <w:lang w:eastAsia="tr-TR"/>
              </w:rPr>
              <w:t>QUOTA</w:t>
            </w:r>
            <w:r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  <w:lang w:eastAsia="tr-TR"/>
              </w:rPr>
              <w:t xml:space="preserve"> PER PERSONA</w:t>
            </w:r>
          </w:p>
        </w:tc>
      </w:tr>
      <w:tr w:rsidR="007F2461" w:rsidRPr="00E75175" w14:paraId="58A2B9D7" w14:textId="77777777" w:rsidTr="00B82F57">
        <w:trPr>
          <w:trHeight w:val="260"/>
        </w:trPr>
        <w:tc>
          <w:tcPr>
            <w:tcW w:w="3843" w:type="dxa"/>
            <w:noWrap/>
            <w:vAlign w:val="center"/>
            <w:hideMark/>
          </w:tcPr>
          <w:p w14:paraId="7616A326" w14:textId="77777777" w:rsidR="00B82F57" w:rsidRPr="00B82F57" w:rsidRDefault="00B82F57" w:rsidP="00B82F5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82F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tr-TR"/>
              </w:rPr>
              <w:t xml:space="preserve">Per persona in camera </w:t>
            </w:r>
          </w:p>
          <w:p w14:paraId="5D7DDC6B" w14:textId="77777777" w:rsidR="00B82F57" w:rsidRPr="00B82F57" w:rsidRDefault="00B82F57" w:rsidP="00B82F5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82F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tr-TR"/>
              </w:rPr>
              <w:t>Doppia / Twin</w:t>
            </w:r>
          </w:p>
          <w:p w14:paraId="5351F366" w14:textId="57CD327C" w:rsidR="007F2461" w:rsidRPr="00B82F57" w:rsidRDefault="007F2461" w:rsidP="00D32120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245" w:type="dxa"/>
            <w:noWrap/>
            <w:vAlign w:val="center"/>
            <w:hideMark/>
          </w:tcPr>
          <w:p w14:paraId="09F35F7B" w14:textId="3961E8C4" w:rsidR="007F2461" w:rsidRPr="00B82F57" w:rsidRDefault="00637D8D" w:rsidP="00D3212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tr-TR"/>
              </w:rPr>
              <w:t>950</w:t>
            </w:r>
            <w:r w:rsidR="007F2461" w:rsidRPr="00B82F5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tr-TR"/>
              </w:rPr>
              <w:t xml:space="preserve"> €</w:t>
            </w:r>
          </w:p>
        </w:tc>
      </w:tr>
      <w:tr w:rsidR="007F2461" w:rsidRPr="00E75175" w14:paraId="04A063E8" w14:textId="77777777" w:rsidTr="00B82F57">
        <w:trPr>
          <w:trHeight w:val="70"/>
        </w:trPr>
        <w:tc>
          <w:tcPr>
            <w:tcW w:w="3843" w:type="dxa"/>
            <w:vAlign w:val="center"/>
            <w:hideMark/>
          </w:tcPr>
          <w:p w14:paraId="3D73F571" w14:textId="77777777" w:rsidR="007F2461" w:rsidRPr="00B82F57" w:rsidRDefault="007F2461" w:rsidP="00D32120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tr-TR"/>
              </w:rPr>
            </w:pPr>
            <w:r w:rsidRPr="00B82F57">
              <w:rPr>
                <w:rFonts w:asciiTheme="minorHAnsi" w:hAnsiTheme="minorHAnsi" w:cstheme="minorHAnsi"/>
                <w:color w:val="000000"/>
                <w:sz w:val="18"/>
                <w:szCs w:val="18"/>
                <w:lang w:eastAsia="tr-TR"/>
              </w:rPr>
              <w:t>Suppl. Camera Singola</w:t>
            </w:r>
          </w:p>
        </w:tc>
        <w:tc>
          <w:tcPr>
            <w:tcW w:w="5245" w:type="dxa"/>
            <w:noWrap/>
            <w:vAlign w:val="center"/>
            <w:hideMark/>
          </w:tcPr>
          <w:p w14:paraId="249BB5F6" w14:textId="6DA43533" w:rsidR="007F2461" w:rsidRPr="00B82F57" w:rsidRDefault="00637D8D" w:rsidP="00D3212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tr-TR"/>
              </w:rPr>
              <w:t>295</w:t>
            </w:r>
            <w:r w:rsidR="007F2461" w:rsidRPr="00B82F5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tr-TR"/>
              </w:rPr>
              <w:t xml:space="preserve"> €</w:t>
            </w:r>
          </w:p>
        </w:tc>
      </w:tr>
      <w:tr w:rsidR="007F2461" w:rsidRPr="00E75175" w14:paraId="5D1F15AF" w14:textId="77777777" w:rsidTr="00B82F57">
        <w:trPr>
          <w:trHeight w:val="443"/>
        </w:trPr>
        <w:tc>
          <w:tcPr>
            <w:tcW w:w="3843" w:type="dxa"/>
            <w:vAlign w:val="center"/>
            <w:hideMark/>
          </w:tcPr>
          <w:p w14:paraId="18255DFA" w14:textId="77777777" w:rsidR="007F2461" w:rsidRPr="00B82F57" w:rsidRDefault="007F2461" w:rsidP="00D32120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tr-TR"/>
              </w:rPr>
            </w:pPr>
            <w:r w:rsidRPr="00B82F57">
              <w:rPr>
                <w:rFonts w:asciiTheme="minorHAnsi" w:hAnsiTheme="minorHAnsi" w:cstheme="minorHAnsi"/>
                <w:color w:val="000000"/>
                <w:sz w:val="18"/>
                <w:szCs w:val="18"/>
                <w:lang w:eastAsia="tr-TR"/>
              </w:rPr>
              <w:t xml:space="preserve">3.Letto Adulto </w:t>
            </w:r>
          </w:p>
        </w:tc>
        <w:tc>
          <w:tcPr>
            <w:tcW w:w="5245" w:type="dxa"/>
            <w:vAlign w:val="center"/>
            <w:hideMark/>
          </w:tcPr>
          <w:p w14:paraId="6C92F71D" w14:textId="77777777" w:rsidR="007F2461" w:rsidRPr="00B82F57" w:rsidRDefault="007F2461" w:rsidP="00D3212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B82F57">
              <w:rPr>
                <w:rFonts w:asciiTheme="minorHAnsi" w:hAnsiTheme="minorHAnsi" w:cstheme="minorHAnsi"/>
                <w:color w:val="000000"/>
                <w:sz w:val="20"/>
                <w:szCs w:val="20"/>
                <w:lang w:eastAsia="tr-TR"/>
              </w:rPr>
              <w:t xml:space="preserve">riduzione di </w:t>
            </w:r>
            <w:proofErr w:type="gramStart"/>
            <w:r w:rsidRPr="00B82F5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tr-TR"/>
              </w:rPr>
              <w:t>50.-</w:t>
            </w:r>
            <w:proofErr w:type="gramEnd"/>
            <w:r w:rsidRPr="00B82F5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tr-TR"/>
              </w:rPr>
              <w:t>EUR</w:t>
            </w:r>
            <w:r w:rsidRPr="00B82F57">
              <w:rPr>
                <w:rFonts w:asciiTheme="minorHAnsi" w:hAnsiTheme="minorHAnsi" w:cstheme="minorHAnsi"/>
                <w:color w:val="000000"/>
                <w:sz w:val="20"/>
                <w:szCs w:val="20"/>
                <w:lang w:eastAsia="tr-TR"/>
              </w:rPr>
              <w:t xml:space="preserve"> dalla quota base adulto</w:t>
            </w:r>
          </w:p>
        </w:tc>
      </w:tr>
      <w:tr w:rsidR="007F2461" w:rsidRPr="00E75175" w14:paraId="5401D574" w14:textId="77777777" w:rsidTr="00B82F57">
        <w:trPr>
          <w:trHeight w:val="293"/>
        </w:trPr>
        <w:tc>
          <w:tcPr>
            <w:tcW w:w="3843" w:type="dxa"/>
            <w:vAlign w:val="center"/>
            <w:hideMark/>
          </w:tcPr>
          <w:p w14:paraId="0C8FC80C" w14:textId="77777777" w:rsidR="007F2461" w:rsidRPr="00B82F57" w:rsidRDefault="007F2461" w:rsidP="00D32120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tr-TR"/>
              </w:rPr>
            </w:pPr>
            <w:r w:rsidRPr="00B82F57">
              <w:rPr>
                <w:rFonts w:asciiTheme="minorHAnsi" w:hAnsiTheme="minorHAnsi" w:cstheme="minorHAnsi"/>
                <w:color w:val="000000"/>
                <w:sz w:val="18"/>
                <w:szCs w:val="18"/>
                <w:lang w:eastAsia="tr-TR"/>
              </w:rPr>
              <w:t>Infant 00 – 01,99</w:t>
            </w:r>
          </w:p>
        </w:tc>
        <w:tc>
          <w:tcPr>
            <w:tcW w:w="5245" w:type="dxa"/>
            <w:vAlign w:val="center"/>
            <w:hideMark/>
          </w:tcPr>
          <w:p w14:paraId="02FA364D" w14:textId="77777777" w:rsidR="007F2461" w:rsidRPr="00B82F57" w:rsidRDefault="007F2461" w:rsidP="00D3212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82F5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tr-TR"/>
              </w:rPr>
              <w:t>Paga le tasse aeroportuali</w:t>
            </w:r>
          </w:p>
        </w:tc>
      </w:tr>
      <w:tr w:rsidR="007F2461" w:rsidRPr="00E75175" w14:paraId="2D0AC4EC" w14:textId="77777777" w:rsidTr="00B82F57">
        <w:trPr>
          <w:trHeight w:val="293"/>
        </w:trPr>
        <w:tc>
          <w:tcPr>
            <w:tcW w:w="3843" w:type="dxa"/>
            <w:vAlign w:val="center"/>
            <w:hideMark/>
          </w:tcPr>
          <w:p w14:paraId="6566A6CC" w14:textId="77777777" w:rsidR="007F2461" w:rsidRPr="00B82F57" w:rsidRDefault="007F2461" w:rsidP="00D32120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tr-TR"/>
              </w:rPr>
            </w:pPr>
            <w:r w:rsidRPr="00B82F57">
              <w:rPr>
                <w:rFonts w:asciiTheme="minorHAnsi" w:hAnsiTheme="minorHAnsi" w:cstheme="minorHAnsi"/>
                <w:color w:val="000000"/>
                <w:sz w:val="18"/>
                <w:szCs w:val="18"/>
                <w:lang w:eastAsia="tr-TR"/>
              </w:rPr>
              <w:t xml:space="preserve">Riduzione </w:t>
            </w:r>
            <w:proofErr w:type="gramStart"/>
            <w:r w:rsidRPr="00B82F57">
              <w:rPr>
                <w:rFonts w:asciiTheme="minorHAnsi" w:hAnsiTheme="minorHAnsi" w:cstheme="minorHAnsi"/>
                <w:color w:val="000000"/>
                <w:sz w:val="18"/>
                <w:szCs w:val="18"/>
                <w:lang w:eastAsia="tr-TR"/>
              </w:rPr>
              <w:t>1.Bambino</w:t>
            </w:r>
            <w:proofErr w:type="gramEnd"/>
            <w:r w:rsidRPr="00B82F57">
              <w:rPr>
                <w:rFonts w:asciiTheme="minorHAnsi" w:hAnsiTheme="minorHAnsi" w:cstheme="minorHAnsi"/>
                <w:color w:val="000000"/>
                <w:sz w:val="18"/>
                <w:szCs w:val="18"/>
                <w:lang w:eastAsia="tr-TR"/>
              </w:rPr>
              <w:t xml:space="preserve"> 2 – 06,99</w:t>
            </w:r>
          </w:p>
        </w:tc>
        <w:tc>
          <w:tcPr>
            <w:tcW w:w="5245" w:type="dxa"/>
            <w:vAlign w:val="center"/>
            <w:hideMark/>
          </w:tcPr>
          <w:p w14:paraId="2E19C0EB" w14:textId="77777777" w:rsidR="007F2461" w:rsidRPr="00B82F57" w:rsidRDefault="007F2461" w:rsidP="00D3212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B82F57">
              <w:rPr>
                <w:rFonts w:asciiTheme="minorHAnsi" w:hAnsiTheme="minorHAnsi" w:cstheme="minorHAnsi"/>
                <w:color w:val="000000"/>
                <w:sz w:val="20"/>
                <w:szCs w:val="20"/>
                <w:lang w:eastAsia="tr-TR"/>
              </w:rPr>
              <w:t xml:space="preserve">riduzione di </w:t>
            </w:r>
            <w:r w:rsidRPr="00B82F5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tr-TR"/>
              </w:rPr>
              <w:t xml:space="preserve">50% </w:t>
            </w:r>
            <w:r w:rsidRPr="00B82F57">
              <w:rPr>
                <w:rFonts w:asciiTheme="minorHAnsi" w:hAnsiTheme="minorHAnsi" w:cstheme="minorHAnsi"/>
                <w:color w:val="000000"/>
                <w:sz w:val="20"/>
                <w:szCs w:val="20"/>
                <w:lang w:eastAsia="tr-TR"/>
              </w:rPr>
              <w:t>dalla quota base adulto</w:t>
            </w:r>
          </w:p>
        </w:tc>
      </w:tr>
    </w:tbl>
    <w:p w14:paraId="51B6848B" w14:textId="77777777" w:rsidR="00B17E88" w:rsidRDefault="00B17E88" w:rsidP="007F2461">
      <w:pPr>
        <w:pStyle w:val="Default"/>
        <w:jc w:val="center"/>
        <w:rPr>
          <w:rFonts w:asciiTheme="minorHAnsi" w:hAnsiTheme="minorHAnsi" w:cstheme="minorHAnsi"/>
          <w:b/>
          <w:bCs/>
          <w:color w:val="00AFEF"/>
          <w:sz w:val="22"/>
          <w:szCs w:val="22"/>
          <w:u w:val="single"/>
        </w:rPr>
      </w:pPr>
    </w:p>
    <w:p w14:paraId="2BE3C558" w14:textId="77777777" w:rsidR="003A7A81" w:rsidRDefault="003A7A81" w:rsidP="007F2461">
      <w:pPr>
        <w:pStyle w:val="Default"/>
        <w:jc w:val="center"/>
        <w:rPr>
          <w:rFonts w:asciiTheme="minorHAnsi" w:hAnsiTheme="minorHAnsi" w:cstheme="minorHAnsi"/>
          <w:b/>
          <w:bCs/>
          <w:color w:val="00AFEF"/>
          <w:sz w:val="22"/>
          <w:szCs w:val="22"/>
          <w:u w:val="single"/>
        </w:rPr>
      </w:pPr>
    </w:p>
    <w:p w14:paraId="0D413C12" w14:textId="77777777" w:rsidR="005235A6" w:rsidRDefault="005235A6" w:rsidP="007F2461">
      <w:pPr>
        <w:pStyle w:val="Default"/>
        <w:jc w:val="center"/>
        <w:rPr>
          <w:rFonts w:asciiTheme="minorHAnsi" w:hAnsiTheme="minorHAnsi" w:cstheme="minorHAnsi"/>
          <w:b/>
          <w:bCs/>
          <w:color w:val="00AFEF"/>
          <w:sz w:val="22"/>
          <w:szCs w:val="22"/>
          <w:u w:val="single"/>
        </w:rPr>
      </w:pPr>
    </w:p>
    <w:p w14:paraId="75126084" w14:textId="771091CE" w:rsidR="007F2461" w:rsidRPr="007F2461" w:rsidRDefault="007F2461" w:rsidP="007F2461">
      <w:pPr>
        <w:pStyle w:val="Default"/>
        <w:jc w:val="center"/>
        <w:rPr>
          <w:rFonts w:asciiTheme="minorHAnsi" w:hAnsiTheme="minorHAnsi" w:cstheme="minorHAnsi"/>
          <w:b/>
          <w:bCs/>
          <w:color w:val="00AFEF"/>
          <w:sz w:val="22"/>
          <w:szCs w:val="22"/>
          <w:u w:val="single"/>
        </w:rPr>
      </w:pPr>
      <w:r w:rsidRPr="007F2461">
        <w:rPr>
          <w:rFonts w:asciiTheme="minorHAnsi" w:hAnsiTheme="minorHAnsi" w:cstheme="minorHAnsi"/>
          <w:b/>
          <w:bCs/>
          <w:color w:val="00AFEF"/>
          <w:sz w:val="22"/>
          <w:szCs w:val="22"/>
          <w:u w:val="single"/>
        </w:rPr>
        <w:lastRenderedPageBreak/>
        <w:t>PROGRAMMA</w:t>
      </w:r>
    </w:p>
    <w:p w14:paraId="777EF33F" w14:textId="5FFD268E" w:rsidR="00D002BB" w:rsidRPr="007F2461" w:rsidRDefault="007F2461" w:rsidP="009E3B2A">
      <w:pPr>
        <w:pStyle w:val="Default"/>
        <w:rPr>
          <w:rFonts w:asciiTheme="minorHAnsi" w:hAnsiTheme="minorHAnsi" w:cstheme="minorHAnsi"/>
          <w:b/>
          <w:bCs/>
          <w:color w:val="00AFEF"/>
          <w:sz w:val="22"/>
          <w:szCs w:val="22"/>
        </w:rPr>
      </w:pPr>
      <w:r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>30 DICEMBRE 2026</w:t>
      </w:r>
      <w:r w:rsidR="00D002BB"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 GIORNO 1-</w:t>
      </w:r>
      <w:r w:rsidRPr="007F2461">
        <w:rPr>
          <w:rFonts w:asciiTheme="minorHAnsi" w:hAnsiTheme="minorHAnsi" w:cstheme="minorBidi"/>
          <w:color w:val="auto"/>
          <w:sz w:val="21"/>
          <w:szCs w:val="21"/>
        </w:rPr>
        <w:t xml:space="preserve"> </w:t>
      </w:r>
      <w:r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ITALIA </w:t>
      </w:r>
      <w:r w:rsidRPr="007F2461">
        <w:rPr>
          <w:rFonts w:asciiTheme="minorHAnsi" w:hAnsiTheme="minorHAnsi" w:cstheme="minorHAnsi"/>
          <w:b/>
          <w:bCs/>
          <w:color w:val="00AFEF"/>
          <w:sz w:val="22"/>
          <w:szCs w:val="22"/>
          <w:lang w:val="tr-TR"/>
        </w:rPr>
        <w:t xml:space="preserve">– </w:t>
      </w:r>
      <w:r w:rsidR="007361EC"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>ISTANBUL</w:t>
      </w:r>
    </w:p>
    <w:p w14:paraId="6925DCFF" w14:textId="77777777" w:rsidR="003A7A81" w:rsidRPr="003A7A81" w:rsidRDefault="003A7A81" w:rsidP="009E3B2A">
      <w:pPr>
        <w:pStyle w:val="Default"/>
        <w:rPr>
          <w:sz w:val="20"/>
          <w:szCs w:val="20"/>
        </w:rPr>
      </w:pPr>
      <w:r w:rsidRPr="003A7A81">
        <w:rPr>
          <w:sz w:val="20"/>
          <w:szCs w:val="20"/>
        </w:rPr>
        <w:t>Arrivo all’aeroporto di Sabiha Gökçen (SAW) o di Istanbul (IST). Dopo le procedure doganali (controllo passaporti e ritiro bagagli), incontro con l’assistente all’esterno del terminale dell’aeroporto e trasferimento in hotel prescelto. Cena libera e pernottamento.</w:t>
      </w:r>
    </w:p>
    <w:p w14:paraId="242EFD75" w14:textId="193D8BB8" w:rsidR="00D002BB" w:rsidRPr="007F2461" w:rsidRDefault="007F2461" w:rsidP="009E3B2A">
      <w:pPr>
        <w:pStyle w:val="Default"/>
        <w:rPr>
          <w:rFonts w:asciiTheme="minorHAnsi" w:hAnsiTheme="minorHAnsi" w:cstheme="minorHAnsi"/>
          <w:b/>
          <w:bCs/>
          <w:color w:val="00AFEF"/>
          <w:sz w:val="22"/>
          <w:szCs w:val="22"/>
        </w:rPr>
      </w:pPr>
      <w:r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31 DICEMBRE </w:t>
      </w:r>
      <w:proofErr w:type="gramStart"/>
      <w:r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2026 </w:t>
      </w:r>
      <w:r w:rsidR="00D002BB"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 GIORNO</w:t>
      </w:r>
      <w:proofErr w:type="gramEnd"/>
      <w:r w:rsidR="00D002BB"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 2– ISTANBUL</w:t>
      </w:r>
    </w:p>
    <w:p w14:paraId="1D73DC6E" w14:textId="7FD563FC" w:rsidR="00D002BB" w:rsidRPr="007F2461" w:rsidRDefault="003A7A81" w:rsidP="009E3B2A">
      <w:pPr>
        <w:pStyle w:val="Default"/>
        <w:rPr>
          <w:rFonts w:asciiTheme="minorHAnsi" w:hAnsiTheme="minorHAnsi" w:cstheme="minorHAnsi"/>
          <w:b/>
          <w:bCs/>
          <w:color w:val="00AFEF"/>
          <w:sz w:val="22"/>
          <w:szCs w:val="22"/>
        </w:rPr>
      </w:pPr>
      <w:r w:rsidRPr="003A7A81">
        <w:rPr>
          <w:sz w:val="20"/>
          <w:szCs w:val="20"/>
        </w:rPr>
        <w:t xml:space="preserve">Prima colazione in albergo e giornata libera oppure possibilità di partecipare (facoltativa ed a pagamento in loco) “Imperiale”: inizieremo con l’antico Ippodromo, dove si svolgevano le corse delle bighe, e con gli obelischi. Proseguiremo con la visita della Moschea del Sultano Ahmet, conosciuta anche come Moschea Blu. Visita della Basilica Cisterna, costruita sotto il regno di Giustiniano I nel 532, durante il periodo più prospero dell’Impero </w:t>
      </w:r>
      <w:proofErr w:type="gramStart"/>
      <w:r w:rsidRPr="003A7A81">
        <w:rPr>
          <w:sz w:val="20"/>
          <w:szCs w:val="20"/>
        </w:rPr>
        <w:t>Romano</w:t>
      </w:r>
      <w:proofErr w:type="gramEnd"/>
      <w:r w:rsidRPr="003A7A81">
        <w:rPr>
          <w:sz w:val="20"/>
          <w:szCs w:val="20"/>
        </w:rPr>
        <w:t xml:space="preserve"> d’Oriente. Pranzo in un ristorante locale. Nel pomeriggio visita del Palazzo Imperiale di Topkapi (esclusa la sezione dell’Harem), dimora dei Sultani per quasi quattro secoli. La sua architettura, con magnifiche decorazioni e arredi, testimonia la potenza e la maestosità dell’Impero Ottomano. Proseguimento con la visita esterna della Chiesa di Santa Sofia (oggi moschea, ingresso escluso), capolavoro dell’architettura bizantina, e tempo libero al Grand Bazaar. Qui termina l’escursione, rientro libero. Possibilità di partecipare a un’escursione (facoltativa ed a pagamento in loco), in battello sul Bosforo, per ammirare sia il versante asiatico che quello europeo della città e i suoi più importanti palazzi, moschee e fortezze, trasferimento di rientro in albergo. Cena libera e pernottamento in albergo.</w:t>
      </w:r>
      <w:r w:rsidRPr="003A7A81">
        <w:rPr>
          <w:sz w:val="20"/>
          <w:szCs w:val="20"/>
        </w:rPr>
        <w:br/>
        <w:t xml:space="preserve">In </w:t>
      </w:r>
      <w:proofErr w:type="gramStart"/>
      <w:r w:rsidRPr="003A7A81">
        <w:rPr>
          <w:sz w:val="20"/>
          <w:szCs w:val="20"/>
        </w:rPr>
        <w:t>serata,(</w:t>
      </w:r>
      <w:proofErr w:type="gramEnd"/>
      <w:r w:rsidRPr="003A7A81">
        <w:rPr>
          <w:sz w:val="20"/>
          <w:szCs w:val="20"/>
        </w:rPr>
        <w:t xml:space="preserve">facoltativa ed a pagamento in loco) possibilità di </w:t>
      </w:r>
      <w:proofErr w:type="gramStart"/>
      <w:r w:rsidRPr="003A7A81">
        <w:rPr>
          <w:sz w:val="20"/>
          <w:szCs w:val="20"/>
        </w:rPr>
        <w:t>partecipare  in</w:t>
      </w:r>
      <w:proofErr w:type="gramEnd"/>
      <w:r w:rsidRPr="003A7A81">
        <w:rPr>
          <w:sz w:val="20"/>
          <w:szCs w:val="20"/>
        </w:rPr>
        <w:t xml:space="preserve"> un locale tipico per Cenone di Capodanno.</w:t>
      </w:r>
      <w:r w:rsidR="007361EC" w:rsidRPr="003A7A81">
        <w:rPr>
          <w:sz w:val="20"/>
          <w:szCs w:val="20"/>
        </w:rPr>
        <w:br/>
      </w:r>
      <w:proofErr w:type="gramStart"/>
      <w:r w:rsidR="007F2461"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>1</w:t>
      </w:r>
      <w:r w:rsidR="00D002BB"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 GENNAIO</w:t>
      </w:r>
      <w:proofErr w:type="gramEnd"/>
      <w:r w:rsidR="00D002BB"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 2027 GIORNO  3 - </w:t>
      </w:r>
      <w:r w:rsidR="007361EC" w:rsidRPr="007361EC">
        <w:rPr>
          <w:rFonts w:asciiTheme="minorHAnsi" w:hAnsiTheme="minorHAnsi" w:cstheme="minorHAnsi"/>
          <w:b/>
          <w:bCs/>
          <w:color w:val="00AFEF"/>
          <w:sz w:val="22"/>
          <w:szCs w:val="22"/>
        </w:rPr>
        <w:t>ISTANBUL-</w:t>
      </w:r>
      <w:r w:rsidRPr="003A7A81">
        <w:rPr>
          <w:rFonts w:asciiTheme="minorHAnsi" w:hAnsiTheme="minorHAnsi" w:cstheme="minorBidi"/>
          <w:color w:val="auto"/>
          <w:sz w:val="22"/>
          <w:szCs w:val="22"/>
          <w:lang w:val="tr-TR"/>
        </w:rPr>
        <w:t xml:space="preserve"> </w:t>
      </w:r>
      <w:r w:rsidRPr="003A7A81">
        <w:rPr>
          <w:rFonts w:asciiTheme="minorHAnsi" w:hAnsiTheme="minorHAnsi" w:cstheme="minorHAnsi"/>
          <w:b/>
          <w:bCs/>
          <w:color w:val="00AFEF"/>
          <w:sz w:val="22"/>
          <w:szCs w:val="22"/>
          <w:lang w:val="tr-TR"/>
        </w:rPr>
        <w:t>ANKARA – CAPPADOCIA (730 km)</w:t>
      </w:r>
    </w:p>
    <w:p w14:paraId="31BC6032" w14:textId="77777777" w:rsidR="003A7A81" w:rsidRPr="003A7A81" w:rsidRDefault="003A7A81" w:rsidP="009E3B2A">
      <w:pPr>
        <w:pStyle w:val="Default"/>
        <w:rPr>
          <w:sz w:val="20"/>
          <w:szCs w:val="20"/>
        </w:rPr>
      </w:pPr>
      <w:r w:rsidRPr="003A7A81">
        <w:rPr>
          <w:sz w:val="20"/>
          <w:szCs w:val="20"/>
        </w:rPr>
        <w:t xml:space="preserve">Prima colazione in albergo. Partenza per la capitale della Turchia: Ankara attraversando il Ponte </w:t>
      </w:r>
      <w:proofErr w:type="spellStart"/>
      <w:r w:rsidRPr="003A7A81">
        <w:rPr>
          <w:sz w:val="20"/>
          <w:szCs w:val="20"/>
        </w:rPr>
        <w:t>Euroasia</w:t>
      </w:r>
      <w:proofErr w:type="spellEnd"/>
      <w:r w:rsidRPr="003A7A81">
        <w:rPr>
          <w:sz w:val="20"/>
          <w:szCs w:val="20"/>
        </w:rPr>
        <w:t xml:space="preserve"> celebre per il suo meraviglioso panorama. Arrivo ad Ankara e pranzo in ristorante. Proseguimento per la Cappadocia. Arrivo tardo pomeriggio in albergo. Cena e pernottamento in albergo. In serata, (facoltativa ed a pagamento in loco), possibilità di assistere a una cerimonia Sema dei dervisci rotanti.</w:t>
      </w:r>
    </w:p>
    <w:p w14:paraId="76D839D6" w14:textId="461F16D9" w:rsidR="00D002BB" w:rsidRPr="007F2461" w:rsidRDefault="007F2461" w:rsidP="009E3B2A">
      <w:pPr>
        <w:pStyle w:val="Default"/>
        <w:rPr>
          <w:rFonts w:asciiTheme="minorHAnsi" w:hAnsiTheme="minorHAnsi" w:cstheme="minorHAnsi"/>
          <w:b/>
          <w:bCs/>
          <w:color w:val="00AFEF"/>
          <w:sz w:val="22"/>
          <w:szCs w:val="22"/>
        </w:rPr>
      </w:pPr>
      <w:r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>2</w:t>
      </w:r>
      <w:r w:rsidR="00D002BB"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 GENNAIO 2027 GIORNO 4– </w:t>
      </w:r>
      <w:r w:rsidR="007361EC" w:rsidRPr="007361EC">
        <w:rPr>
          <w:rFonts w:asciiTheme="minorHAnsi" w:hAnsiTheme="minorHAnsi" w:cstheme="minorHAnsi"/>
          <w:b/>
          <w:bCs/>
          <w:color w:val="00AFEF"/>
          <w:sz w:val="22"/>
          <w:szCs w:val="22"/>
        </w:rPr>
        <w:t>CAPPADOCIA</w:t>
      </w:r>
    </w:p>
    <w:p w14:paraId="6795EDD3" w14:textId="77777777" w:rsidR="003A7A81" w:rsidRPr="003A7A81" w:rsidRDefault="003A7A81" w:rsidP="00011FBD">
      <w:pPr>
        <w:pStyle w:val="Default"/>
        <w:rPr>
          <w:sz w:val="20"/>
          <w:szCs w:val="20"/>
        </w:rPr>
      </w:pPr>
      <w:r w:rsidRPr="003A7A81">
        <w:rPr>
          <w:sz w:val="20"/>
          <w:szCs w:val="20"/>
        </w:rPr>
        <w:t xml:space="preserve">Pensione Completa. Possibilità di partecipare alla gita in mongolfiera per ammirare dall’alto il paesaggio lunare e mozzafiato della Cappadocia illuminata dalle prime luci dell’alba (facoltativa, a pagamento e in base alla disponibilità dei posti. Tale gita può essere annullata anche poche ore prima dell’inizio a causa di avverse condizioni meteorologiche). Oggi visiteremo la regione della Cappadocia, luogo di nascita di San Giorgio; unica al mondo per la combinazione tra le meraviglie della natura e siti di grande interesse culturale. Inizieremo il nostro percorso con una passeggiata nell’affascinante Valle di </w:t>
      </w:r>
      <w:proofErr w:type="spellStart"/>
      <w:r w:rsidRPr="003A7A81">
        <w:rPr>
          <w:sz w:val="20"/>
          <w:szCs w:val="20"/>
        </w:rPr>
        <w:t>Devrent</w:t>
      </w:r>
      <w:proofErr w:type="spellEnd"/>
      <w:r w:rsidRPr="003A7A81">
        <w:rPr>
          <w:sz w:val="20"/>
          <w:szCs w:val="20"/>
        </w:rPr>
        <w:t xml:space="preserve">, conosciuta come la valle dei “camini delle fate”, dove la roccia, erosa dal vento e dall’azione dell’acqua su terreno vulcanico, ha dato origine a un paesaggio spettacolare fatto di pinnacoli, coni e obelischi. Proseguiremo con la visita della città sotterranea di </w:t>
      </w:r>
      <w:proofErr w:type="spellStart"/>
      <w:r w:rsidRPr="003A7A81">
        <w:rPr>
          <w:sz w:val="20"/>
          <w:szCs w:val="20"/>
        </w:rPr>
        <w:t>Ozkonak</w:t>
      </w:r>
      <w:proofErr w:type="spellEnd"/>
      <w:r w:rsidRPr="003A7A81">
        <w:rPr>
          <w:sz w:val="20"/>
          <w:szCs w:val="20"/>
        </w:rPr>
        <w:t xml:space="preserve"> o di un’altra simile, costruita dalle comunità cristiane per proteggersi dagli attacchi arabi. Sosta in un laboratorio di tappeti e kilim. Continueremo con la visita del museo all’aperto di </w:t>
      </w:r>
      <w:proofErr w:type="spellStart"/>
      <w:r w:rsidRPr="003A7A81">
        <w:rPr>
          <w:sz w:val="20"/>
          <w:szCs w:val="20"/>
        </w:rPr>
        <w:t>Göreme</w:t>
      </w:r>
      <w:proofErr w:type="spellEnd"/>
      <w:r w:rsidRPr="003A7A81">
        <w:rPr>
          <w:sz w:val="20"/>
          <w:szCs w:val="20"/>
        </w:rPr>
        <w:t xml:space="preserve">, che conserva un eccezionale complesso di chiese, cappelle e monasteri scavati nella roccia e affrescati nel XI secolo, dichiarato Patrimonio dell’Umanità dall’UNESCO. Pranzo. Nel pomeriggio visiteremo i suggestivi paesaggi vulcanici di </w:t>
      </w:r>
      <w:proofErr w:type="spellStart"/>
      <w:r w:rsidRPr="003A7A81">
        <w:rPr>
          <w:sz w:val="20"/>
          <w:szCs w:val="20"/>
        </w:rPr>
        <w:t>Avcilar</w:t>
      </w:r>
      <w:proofErr w:type="spellEnd"/>
      <w:r w:rsidRPr="003A7A81">
        <w:rPr>
          <w:sz w:val="20"/>
          <w:szCs w:val="20"/>
        </w:rPr>
        <w:t xml:space="preserve"> (“dei cacciatori”) e </w:t>
      </w:r>
      <w:proofErr w:type="spellStart"/>
      <w:r w:rsidRPr="003A7A81">
        <w:rPr>
          <w:sz w:val="20"/>
          <w:szCs w:val="20"/>
        </w:rPr>
        <w:t>Güvercinlik</w:t>
      </w:r>
      <w:proofErr w:type="spellEnd"/>
      <w:r w:rsidRPr="003A7A81">
        <w:rPr>
          <w:sz w:val="20"/>
          <w:szCs w:val="20"/>
        </w:rPr>
        <w:t xml:space="preserve"> (“dei colombai”) e ammireremo un’incantevole vista panoramica del castello di </w:t>
      </w:r>
      <w:proofErr w:type="spellStart"/>
      <w:r w:rsidRPr="003A7A81">
        <w:rPr>
          <w:sz w:val="20"/>
          <w:szCs w:val="20"/>
        </w:rPr>
        <w:t>Uchisar</w:t>
      </w:r>
      <w:proofErr w:type="spellEnd"/>
      <w:r w:rsidRPr="003A7A81">
        <w:rPr>
          <w:sz w:val="20"/>
          <w:szCs w:val="20"/>
        </w:rPr>
        <w:t>, situato in cima a un promontorio di roccia vulcanica traforata da tunnel e finestre. situata all’interno di un cono di roccia tufacea e di un laboratorio per la lavorazione di pietre dure, oro e argento. Rientro in hotel. Cena e pernottamento. In serata, (facoltativa ed a pagamento in loco), possibilità di assistere a uno spettacolo di danze folkloristiche turche.</w:t>
      </w:r>
    </w:p>
    <w:p w14:paraId="06B6153A" w14:textId="0DFE15C5" w:rsidR="00011FBD" w:rsidRPr="007F2461" w:rsidRDefault="007F2461" w:rsidP="00011FBD">
      <w:pPr>
        <w:pStyle w:val="Default"/>
        <w:rPr>
          <w:rFonts w:asciiTheme="minorHAnsi" w:hAnsiTheme="minorHAnsi" w:cstheme="minorHAnsi"/>
          <w:b/>
          <w:bCs/>
          <w:color w:val="00AFEF"/>
          <w:sz w:val="22"/>
          <w:szCs w:val="22"/>
        </w:rPr>
      </w:pPr>
      <w:r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>3</w:t>
      </w:r>
      <w:r w:rsidR="00011FBD"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 GENNAIO 2027 GIORNO 5– </w:t>
      </w:r>
      <w:r w:rsidR="007361EC" w:rsidRPr="007361EC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CAPPADOCIA- </w:t>
      </w:r>
      <w:r w:rsidR="003A7A81" w:rsidRPr="003A7A81">
        <w:rPr>
          <w:rFonts w:asciiTheme="minorHAnsi" w:hAnsiTheme="minorHAnsi" w:cstheme="minorHAnsi"/>
          <w:b/>
          <w:bCs/>
          <w:color w:val="00AFEF"/>
          <w:sz w:val="22"/>
          <w:szCs w:val="22"/>
          <w:lang w:val="tr-TR"/>
        </w:rPr>
        <w:t>PAMUKKALE (615 km)</w:t>
      </w:r>
    </w:p>
    <w:p w14:paraId="57E65BCA" w14:textId="48E3C3E1" w:rsidR="00D002BB" w:rsidRPr="003A7A81" w:rsidRDefault="003A7A81" w:rsidP="00D002BB">
      <w:pPr>
        <w:pStyle w:val="Default"/>
        <w:rPr>
          <w:rFonts w:cstheme="minorHAnsi"/>
          <w:sz w:val="15"/>
          <w:szCs w:val="15"/>
        </w:rPr>
      </w:pPr>
      <w:r w:rsidRPr="003A7A81">
        <w:rPr>
          <w:sz w:val="20"/>
          <w:szCs w:val="20"/>
        </w:rPr>
        <w:t xml:space="preserve">Possibilità di partecipare all’escursione (facoltativa ed a pagamento in loco), di Jeep Safari, uno dei modi migliori per godersi i paesaggi unici della Cappadocia, le sue valli e l’incredibile mix di formazioni rocciose e dolci colline. Un itinerario ricco di tappe suggestive per fotografare i paesaggi e le caratteristiche mongolfiere. Prima colazione in albergo. Partenza per </w:t>
      </w:r>
      <w:proofErr w:type="spellStart"/>
      <w:r w:rsidRPr="003A7A81">
        <w:rPr>
          <w:sz w:val="20"/>
          <w:szCs w:val="20"/>
        </w:rPr>
        <w:t>Pamukkale</w:t>
      </w:r>
      <w:proofErr w:type="spellEnd"/>
      <w:r w:rsidRPr="003A7A81">
        <w:rPr>
          <w:sz w:val="20"/>
          <w:szCs w:val="20"/>
        </w:rPr>
        <w:t xml:space="preserve"> attraverso valli e catene montuose. Visita dell’uno dei Caravanserragli durante il percorso che risalgono al periodo dei Selgiuchidi. Pranzo in punti di ristoro lungo la strada o presso dei distributori ristorante. Arrivo a </w:t>
      </w:r>
      <w:proofErr w:type="spellStart"/>
      <w:r w:rsidRPr="003A7A81">
        <w:rPr>
          <w:sz w:val="20"/>
          <w:szCs w:val="20"/>
        </w:rPr>
        <w:t>Pamukkale</w:t>
      </w:r>
      <w:proofErr w:type="spellEnd"/>
      <w:r w:rsidRPr="003A7A81">
        <w:rPr>
          <w:sz w:val="20"/>
          <w:szCs w:val="20"/>
        </w:rPr>
        <w:t xml:space="preserve"> tardo pomeriggio. Sistemazione alle camere riservate. Possibilità di un bagno nella piscina termale dell’albergo. Cena e pernottamento in albergo.</w:t>
      </w:r>
    </w:p>
    <w:p w14:paraId="33A15403" w14:textId="07921E52" w:rsidR="003A7A81" w:rsidRPr="007F2461" w:rsidRDefault="003A7A81" w:rsidP="003A7A81">
      <w:pPr>
        <w:pStyle w:val="Default"/>
        <w:rPr>
          <w:rFonts w:asciiTheme="minorHAnsi" w:hAnsiTheme="minorHAnsi" w:cstheme="minorHAnsi"/>
          <w:b/>
          <w:bCs/>
          <w:color w:val="00AFEF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AFEF"/>
          <w:sz w:val="22"/>
          <w:szCs w:val="22"/>
        </w:rPr>
        <w:t>4</w:t>
      </w:r>
      <w:r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 GENNAIO 2027 GIORNO </w:t>
      </w:r>
      <w:r>
        <w:rPr>
          <w:rFonts w:asciiTheme="minorHAnsi" w:hAnsiTheme="minorHAnsi" w:cstheme="minorHAnsi"/>
          <w:b/>
          <w:bCs/>
          <w:color w:val="00AFEF"/>
          <w:sz w:val="22"/>
          <w:szCs w:val="22"/>
        </w:rPr>
        <w:t>6</w:t>
      </w:r>
      <w:r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– </w:t>
      </w:r>
      <w:r w:rsidRPr="003A7A81">
        <w:rPr>
          <w:rFonts w:asciiTheme="minorHAnsi" w:hAnsiTheme="minorHAnsi" w:cstheme="minorHAnsi"/>
          <w:b/>
          <w:bCs/>
          <w:color w:val="00AFEF"/>
          <w:sz w:val="22"/>
          <w:szCs w:val="22"/>
          <w:lang w:val="tr-TR"/>
        </w:rPr>
        <w:t>PAMUKKALE – EFESO – IZMIR (250 km)</w:t>
      </w:r>
    </w:p>
    <w:p w14:paraId="52F7774C" w14:textId="43DA61E0" w:rsidR="003A7A81" w:rsidRPr="003A7A81" w:rsidRDefault="003A7A81" w:rsidP="003A7A81">
      <w:pPr>
        <w:pStyle w:val="Default"/>
        <w:rPr>
          <w:sz w:val="20"/>
          <w:szCs w:val="20"/>
        </w:rPr>
      </w:pPr>
      <w:r w:rsidRPr="003A7A81">
        <w:rPr>
          <w:sz w:val="20"/>
          <w:szCs w:val="20"/>
        </w:rPr>
        <w:t xml:space="preserve">Dopo la prima colazione. Visita dell’antica Hierapolis che distrutta da un terremoto e ricostruita nel 17 d.C., ebbe il suo massimo splendore nel II e III secolo d.C. Visita di </w:t>
      </w:r>
      <w:proofErr w:type="spellStart"/>
      <w:r w:rsidRPr="003A7A81">
        <w:rPr>
          <w:sz w:val="20"/>
          <w:szCs w:val="20"/>
        </w:rPr>
        <w:t>Pamukkale</w:t>
      </w:r>
      <w:proofErr w:type="spellEnd"/>
      <w:r w:rsidRPr="003A7A81">
        <w:rPr>
          <w:sz w:val="20"/>
          <w:szCs w:val="20"/>
        </w:rPr>
        <w:t xml:space="preserve">, dove i visitatori saranno sorpresi di vedere sul pendio della collina e addossate le une alle altre, decine di enormi vasche formatesi dal lento e millenario scorrere dell’acqua calcarea. Sembra che il tempo si sia fermato e le cascate di una gigantesca fontana siano pietrificate come suggerisce il nome del luogo </w:t>
      </w:r>
      <w:proofErr w:type="spellStart"/>
      <w:r w:rsidRPr="003A7A81">
        <w:rPr>
          <w:sz w:val="20"/>
          <w:szCs w:val="20"/>
        </w:rPr>
        <w:t>Pamukkale</w:t>
      </w:r>
      <w:proofErr w:type="spellEnd"/>
      <w:r w:rsidRPr="003A7A81">
        <w:rPr>
          <w:sz w:val="20"/>
          <w:szCs w:val="20"/>
        </w:rPr>
        <w:t xml:space="preserve"> che tradotto in italiano significa “fortezza di cotone”. Breve sosta ad un laboratorio di </w:t>
      </w:r>
      <w:r w:rsidRPr="003A7A81">
        <w:rPr>
          <w:sz w:val="20"/>
          <w:szCs w:val="20"/>
        </w:rPr>
        <w:lastRenderedPageBreak/>
        <w:t xml:space="preserve">tessuti. Pranzo. Proseguimento con partenza per Efes. Arrivo e visita della città antica Efeso. A piedi di una collina c’è tutta l’antica città di Efeso. L’Odeon, piccolo teatro; la via dei </w:t>
      </w:r>
      <w:proofErr w:type="spellStart"/>
      <w:r w:rsidRPr="003A7A81">
        <w:rPr>
          <w:sz w:val="20"/>
          <w:szCs w:val="20"/>
        </w:rPr>
        <w:t>Cureti</w:t>
      </w:r>
      <w:proofErr w:type="spellEnd"/>
      <w:r w:rsidRPr="003A7A81">
        <w:rPr>
          <w:sz w:val="20"/>
          <w:szCs w:val="20"/>
        </w:rPr>
        <w:t xml:space="preserve"> con i suoi templi e statue; la Biblioteca di Celso, costruita nel II. sec d.C., una delle più famose del mondo antico; la via dei Marmo con a fianco l’Agorà; la via </w:t>
      </w:r>
      <w:proofErr w:type="spellStart"/>
      <w:r w:rsidRPr="003A7A81">
        <w:rPr>
          <w:sz w:val="20"/>
          <w:szCs w:val="20"/>
        </w:rPr>
        <w:t>Arcadiana</w:t>
      </w:r>
      <w:proofErr w:type="spellEnd"/>
      <w:r w:rsidRPr="003A7A81">
        <w:rPr>
          <w:sz w:val="20"/>
          <w:szCs w:val="20"/>
        </w:rPr>
        <w:t xml:space="preserve"> che portava al porto; e il magnifico Teatro capace di 25 mila. Visita ad </w:t>
      </w:r>
      <w:proofErr w:type="gramStart"/>
      <w:r w:rsidRPr="003A7A81">
        <w:rPr>
          <w:sz w:val="20"/>
          <w:szCs w:val="20"/>
        </w:rPr>
        <w:t>un pelletteria</w:t>
      </w:r>
      <w:proofErr w:type="gramEnd"/>
      <w:r w:rsidRPr="003A7A81">
        <w:rPr>
          <w:sz w:val="20"/>
          <w:szCs w:val="20"/>
        </w:rPr>
        <w:t xml:space="preserve"> per una breve sfilata durante il percorso. Arrivo nel pomeriggio in albergo e sistemazione nelle camere. Cena e pernottamento in albergo.</w:t>
      </w:r>
    </w:p>
    <w:p w14:paraId="28BFAE7F" w14:textId="7276CF31" w:rsidR="003A7A81" w:rsidRPr="007F2461" w:rsidRDefault="003A7A81" w:rsidP="003A7A81">
      <w:pPr>
        <w:pStyle w:val="Default"/>
        <w:rPr>
          <w:rFonts w:asciiTheme="minorHAnsi" w:hAnsiTheme="minorHAnsi" w:cstheme="minorHAnsi"/>
          <w:b/>
          <w:bCs/>
          <w:color w:val="00AFEF"/>
          <w:sz w:val="22"/>
          <w:szCs w:val="22"/>
        </w:rPr>
      </w:pPr>
      <w:r w:rsidRPr="003A7A81">
        <w:rPr>
          <w:rFonts w:asciiTheme="minorHAnsi" w:hAnsiTheme="minorHAnsi" w:cstheme="minorHAnsi"/>
          <w:b/>
          <w:bCs/>
          <w:color w:val="00AFEF"/>
          <w:sz w:val="21"/>
          <w:szCs w:val="21"/>
        </w:rPr>
        <w:t xml:space="preserve">5 GENNAIO </w:t>
      </w:r>
      <w:r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2027 GIORNO </w:t>
      </w:r>
      <w:r>
        <w:rPr>
          <w:rFonts w:asciiTheme="minorHAnsi" w:hAnsiTheme="minorHAnsi" w:cstheme="minorHAnsi"/>
          <w:b/>
          <w:bCs/>
          <w:color w:val="00AFEF"/>
          <w:sz w:val="22"/>
          <w:szCs w:val="22"/>
        </w:rPr>
        <w:t>7</w:t>
      </w:r>
      <w:r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– </w:t>
      </w:r>
      <w:r w:rsidRPr="003A7A81">
        <w:rPr>
          <w:rFonts w:asciiTheme="minorHAnsi" w:hAnsiTheme="minorHAnsi" w:cstheme="minorHAnsi"/>
          <w:b/>
          <w:bCs/>
          <w:color w:val="00AFEF"/>
          <w:sz w:val="22"/>
          <w:szCs w:val="22"/>
          <w:lang w:val="tr-TR"/>
        </w:rPr>
        <w:t>IZMIR - BURSA - ISTANBUL (480 km)</w:t>
      </w:r>
    </w:p>
    <w:p w14:paraId="176F8386" w14:textId="40065F36" w:rsidR="003A7A81" w:rsidRPr="003A7A81" w:rsidRDefault="003A7A81" w:rsidP="003A7A81">
      <w:pPr>
        <w:pStyle w:val="Default"/>
        <w:rPr>
          <w:sz w:val="20"/>
          <w:szCs w:val="20"/>
        </w:rPr>
      </w:pPr>
      <w:r w:rsidRPr="003A7A81">
        <w:rPr>
          <w:sz w:val="20"/>
          <w:szCs w:val="20"/>
        </w:rPr>
        <w:t xml:space="preserve">Prima colazione in albergo. Partenza per Istanbul via Bursa. Arrivo a Bursa, la prima città capitale dell’Impero Ottomano. Visita della Grande Moschea e della Moschea Verde, del 1424, testimonianza della nuova estetica ottomana e famosa per le sue maioliche di </w:t>
      </w:r>
      <w:proofErr w:type="spellStart"/>
      <w:r w:rsidRPr="003A7A81">
        <w:rPr>
          <w:sz w:val="20"/>
          <w:szCs w:val="20"/>
        </w:rPr>
        <w:t>Iznik</w:t>
      </w:r>
      <w:proofErr w:type="spellEnd"/>
      <w:r w:rsidRPr="003A7A81">
        <w:rPr>
          <w:sz w:val="20"/>
          <w:szCs w:val="20"/>
        </w:rPr>
        <w:t xml:space="preserve">. Possibilità di fare shopping nel centro di Bursa. Pranzo in ristorante. </w:t>
      </w:r>
      <w:bookmarkStart w:id="0" w:name="_Hlk148964290"/>
      <w:r w:rsidRPr="003A7A81">
        <w:rPr>
          <w:sz w:val="20"/>
          <w:szCs w:val="20"/>
        </w:rPr>
        <w:t xml:space="preserve">Passaggio dal ponte di </w:t>
      </w:r>
      <w:proofErr w:type="spellStart"/>
      <w:r w:rsidRPr="003A7A81">
        <w:rPr>
          <w:sz w:val="20"/>
          <w:szCs w:val="20"/>
        </w:rPr>
        <w:t>Osmangazi</w:t>
      </w:r>
      <w:proofErr w:type="spellEnd"/>
      <w:r w:rsidRPr="003A7A81">
        <w:rPr>
          <w:sz w:val="20"/>
          <w:szCs w:val="20"/>
        </w:rPr>
        <w:t xml:space="preserve"> ed arrivo all’ albergo in serata. Sistemazione in camera.</w:t>
      </w:r>
      <w:bookmarkEnd w:id="0"/>
      <w:r w:rsidRPr="003A7A81">
        <w:rPr>
          <w:sz w:val="20"/>
          <w:szCs w:val="20"/>
        </w:rPr>
        <w:t xml:space="preserve"> Cena e pernottamento in albergo.</w:t>
      </w:r>
    </w:p>
    <w:p w14:paraId="6175C14F" w14:textId="062D6B06" w:rsidR="003A7A81" w:rsidRPr="007F2461" w:rsidRDefault="003A7A81" w:rsidP="003A7A81">
      <w:pPr>
        <w:pStyle w:val="Default"/>
        <w:rPr>
          <w:rFonts w:asciiTheme="minorHAnsi" w:hAnsiTheme="minorHAnsi" w:cstheme="minorHAnsi"/>
          <w:b/>
          <w:bCs/>
          <w:color w:val="00AFEF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AFEF"/>
          <w:sz w:val="22"/>
          <w:szCs w:val="22"/>
        </w:rPr>
        <w:t>6</w:t>
      </w:r>
      <w:r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 GENNAIO 2027 GIORNO </w:t>
      </w:r>
      <w:r>
        <w:rPr>
          <w:rFonts w:asciiTheme="minorHAnsi" w:hAnsiTheme="minorHAnsi" w:cstheme="minorHAnsi"/>
          <w:b/>
          <w:bCs/>
          <w:color w:val="00AFEF"/>
          <w:sz w:val="22"/>
          <w:szCs w:val="22"/>
        </w:rPr>
        <w:t>8</w:t>
      </w:r>
      <w:r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– </w:t>
      </w:r>
      <w:r w:rsidRPr="003A7A81">
        <w:rPr>
          <w:rFonts w:asciiTheme="minorHAnsi" w:hAnsiTheme="minorHAnsi" w:cstheme="minorHAnsi"/>
          <w:b/>
          <w:bCs/>
          <w:color w:val="00AFEF"/>
          <w:sz w:val="22"/>
          <w:szCs w:val="22"/>
          <w:lang w:val="tr-TR"/>
        </w:rPr>
        <w:t>ISTANBUL - ITALIA:</w:t>
      </w:r>
    </w:p>
    <w:p w14:paraId="3923F601" w14:textId="4F7F6864" w:rsidR="003A7A81" w:rsidRDefault="003A7A81" w:rsidP="00D002BB">
      <w:pPr>
        <w:pStyle w:val="Default"/>
        <w:rPr>
          <w:rFonts w:cstheme="minorHAnsi"/>
          <w:sz w:val="20"/>
          <w:szCs w:val="20"/>
        </w:rPr>
      </w:pPr>
      <w:r w:rsidRPr="00B82F57">
        <w:rPr>
          <w:rFonts w:cstheme="minorHAnsi"/>
          <w:sz w:val="20"/>
          <w:szCs w:val="20"/>
        </w:rPr>
        <w:t>Prima colazione in albergo e trasferimento per il volo di rientro.</w:t>
      </w:r>
    </w:p>
    <w:p w14:paraId="4421DF91" w14:textId="77777777" w:rsidR="00B82F57" w:rsidRDefault="00B82F57" w:rsidP="00D002BB">
      <w:pPr>
        <w:pStyle w:val="Default"/>
        <w:rPr>
          <w:rFonts w:cstheme="minorHAnsi"/>
          <w:sz w:val="20"/>
          <w:szCs w:val="20"/>
        </w:rPr>
      </w:pPr>
    </w:p>
    <w:p w14:paraId="7BF45CD3" w14:textId="1BB42BF6" w:rsidR="00B82F57" w:rsidRDefault="00B82F57" w:rsidP="00D002BB">
      <w:pPr>
        <w:pStyle w:val="Default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Fine dei nostri servizi</w:t>
      </w:r>
    </w:p>
    <w:p w14:paraId="79E6F68F" w14:textId="77777777" w:rsidR="00B82F57" w:rsidRPr="00B82F57" w:rsidRDefault="00B82F57" w:rsidP="003A7A81">
      <w:pPr>
        <w:pStyle w:val="Default"/>
        <w:jc w:val="center"/>
        <w:rPr>
          <w:rFonts w:cstheme="minorHAnsi"/>
          <w:sz w:val="20"/>
          <w:szCs w:val="20"/>
        </w:rPr>
      </w:pPr>
    </w:p>
    <w:p w14:paraId="7ACB6DF6" w14:textId="628812F8" w:rsidR="005811C2" w:rsidRPr="003A7A81" w:rsidRDefault="00D002BB" w:rsidP="003A7A81">
      <w:pPr>
        <w:pStyle w:val="Testonormale"/>
        <w:ind w:left="-993" w:right="-993"/>
        <w:jc w:val="center"/>
        <w:rPr>
          <w:rFonts w:ascii="Tahoma" w:hAnsi="Tahoma" w:cs="Tahoma"/>
          <w:b/>
        </w:rPr>
      </w:pPr>
      <w:r w:rsidRPr="00B82F57">
        <w:rPr>
          <w:rFonts w:ascii="Tahoma" w:hAnsi="Tahoma" w:cs="Tahoma"/>
          <w:b/>
        </w:rPr>
        <w:t>ALBERGHI PREVISTI O SIMILARE</w:t>
      </w:r>
    </w:p>
    <w:tbl>
      <w:tblPr>
        <w:tblW w:w="8363" w:type="dxa"/>
        <w:tblInd w:w="6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6822"/>
      </w:tblGrid>
      <w:tr w:rsidR="003A7A81" w14:paraId="4465FF2F" w14:textId="77777777" w:rsidTr="003A7A81">
        <w:trPr>
          <w:trHeight w:val="252"/>
        </w:trPr>
        <w:tc>
          <w:tcPr>
            <w:tcW w:w="1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F8D7"/>
            <w:vAlign w:val="center"/>
            <w:hideMark/>
          </w:tcPr>
          <w:p w14:paraId="6C6D1051" w14:textId="77777777" w:rsidR="003A7A81" w:rsidRPr="003A7A81" w:rsidRDefault="003A7A81" w:rsidP="00D32120">
            <w:pPr>
              <w:spacing w:after="120" w:line="276" w:lineRule="auto"/>
              <w:ind w:left="-108" w:right="-108"/>
              <w:jc w:val="center"/>
              <w:rPr>
                <w:rStyle w:val="Enfasigrassetto"/>
                <w:sz w:val="21"/>
                <w:szCs w:val="16"/>
              </w:rPr>
            </w:pPr>
            <w:r w:rsidRPr="003A7A81">
              <w:rPr>
                <w:rStyle w:val="Enfasigrassetto"/>
                <w:rFonts w:ascii="Tahoma" w:hAnsi="Tahoma" w:cs="Tahoma"/>
                <w:color w:val="000000"/>
                <w:sz w:val="21"/>
                <w:szCs w:val="16"/>
              </w:rPr>
              <w:t>CITTA'</w:t>
            </w:r>
          </w:p>
        </w:tc>
        <w:tc>
          <w:tcPr>
            <w:tcW w:w="68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F8D7"/>
            <w:vAlign w:val="center"/>
            <w:hideMark/>
          </w:tcPr>
          <w:p w14:paraId="2F17F02F" w14:textId="77777777" w:rsidR="003A7A81" w:rsidRPr="003A7A81" w:rsidRDefault="003A7A81" w:rsidP="00D32120">
            <w:pPr>
              <w:spacing w:after="120" w:line="276" w:lineRule="auto"/>
              <w:ind w:left="-57" w:right="-57"/>
              <w:jc w:val="center"/>
              <w:rPr>
                <w:bCs/>
                <w:sz w:val="21"/>
                <w:szCs w:val="16"/>
                <w:lang w:val="es-ES"/>
              </w:rPr>
            </w:pPr>
            <w:r w:rsidRPr="003A7A81">
              <w:rPr>
                <w:rFonts w:ascii="Tahoma" w:hAnsi="Tahoma"/>
                <w:b/>
                <w:color w:val="000000"/>
                <w:sz w:val="21"/>
                <w:szCs w:val="16"/>
              </w:rPr>
              <w:t>ALBERGHI PREVISTI o similare</w:t>
            </w:r>
          </w:p>
        </w:tc>
      </w:tr>
      <w:tr w:rsidR="003A7A81" w14:paraId="64ED995E" w14:textId="77777777" w:rsidTr="003A7A81">
        <w:trPr>
          <w:trHeight w:val="231"/>
        </w:trPr>
        <w:tc>
          <w:tcPr>
            <w:tcW w:w="154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FB8C30" w14:textId="77777777" w:rsidR="003A7A81" w:rsidRPr="003A7A81" w:rsidRDefault="003A7A81" w:rsidP="00D32120">
            <w:pPr>
              <w:spacing w:line="276" w:lineRule="auto"/>
              <w:ind w:left="-57" w:right="-108"/>
              <w:jc w:val="center"/>
              <w:rPr>
                <w:rStyle w:val="Enfasigrassetto"/>
                <w:rFonts w:ascii="Tahoma" w:hAnsi="Tahoma" w:cs="Tahoma"/>
                <w:b w:val="0"/>
                <w:color w:val="000000"/>
                <w:sz w:val="21"/>
                <w:szCs w:val="16"/>
              </w:rPr>
            </w:pPr>
            <w:r w:rsidRPr="003A7A81">
              <w:rPr>
                <w:rStyle w:val="Enfasigrassetto"/>
                <w:rFonts w:ascii="Tahoma" w:hAnsi="Tahoma" w:cs="Tahoma"/>
                <w:color w:val="000000"/>
                <w:sz w:val="21"/>
                <w:szCs w:val="16"/>
              </w:rPr>
              <w:t>ISTANBUL</w:t>
            </w:r>
          </w:p>
        </w:tc>
        <w:tc>
          <w:tcPr>
            <w:tcW w:w="682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3DC64F" w14:textId="77777777" w:rsidR="003A7A81" w:rsidRPr="003A7A81" w:rsidRDefault="003A7A81" w:rsidP="00D32120">
            <w:pPr>
              <w:spacing w:line="276" w:lineRule="auto"/>
              <w:ind w:right="-113"/>
              <w:jc w:val="center"/>
              <w:rPr>
                <w:rStyle w:val="Enfasigrassetto"/>
                <w:rFonts w:ascii="Tahoma" w:hAnsi="Tahoma" w:cs="Tahoma"/>
                <w:b w:val="0"/>
                <w:bCs w:val="0"/>
                <w:color w:val="000000"/>
                <w:sz w:val="21"/>
                <w:szCs w:val="16"/>
              </w:rPr>
            </w:pPr>
            <w:hyperlink r:id="rId9" w:history="1">
              <w:r w:rsidRPr="003A7A81">
                <w:rPr>
                  <w:rStyle w:val="Collegamentoipertestuale"/>
                  <w:rFonts w:ascii="Tahoma" w:hAnsi="Tahoma" w:cs="Tahoma"/>
                  <w:sz w:val="21"/>
                  <w:szCs w:val="16"/>
                </w:rPr>
                <w:t>Hotel Konak</w:t>
              </w:r>
            </w:hyperlink>
            <w:r w:rsidRPr="003A7A81">
              <w:rPr>
                <w:rFonts w:ascii="Tahoma" w:hAnsi="Tahoma" w:cs="Tahoma"/>
                <w:sz w:val="21"/>
                <w:szCs w:val="16"/>
              </w:rPr>
              <w:t xml:space="preserve"> </w:t>
            </w:r>
            <w:r w:rsidRPr="003A7A81">
              <w:rPr>
                <w:rFonts w:ascii="Tahoma" w:hAnsi="Tahoma" w:cs="Tahoma"/>
                <w:b/>
                <w:sz w:val="21"/>
                <w:szCs w:val="16"/>
              </w:rPr>
              <w:t xml:space="preserve">4* </w:t>
            </w:r>
            <w:r w:rsidRPr="003A7A81">
              <w:rPr>
                <w:rFonts w:ascii="Tahoma" w:hAnsi="Tahoma" w:cs="Tahoma"/>
                <w:sz w:val="21"/>
                <w:szCs w:val="16"/>
              </w:rPr>
              <w:t>similare</w:t>
            </w:r>
          </w:p>
        </w:tc>
      </w:tr>
      <w:tr w:rsidR="003A7A81" w14:paraId="32D9864E" w14:textId="77777777" w:rsidTr="003A7A81">
        <w:trPr>
          <w:trHeight w:val="132"/>
        </w:trPr>
        <w:tc>
          <w:tcPr>
            <w:tcW w:w="1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218EBB" w14:textId="77777777" w:rsidR="003A7A81" w:rsidRPr="003A7A81" w:rsidRDefault="003A7A81" w:rsidP="00D32120">
            <w:pPr>
              <w:spacing w:line="276" w:lineRule="auto"/>
              <w:ind w:left="-57" w:right="-108"/>
              <w:jc w:val="center"/>
              <w:rPr>
                <w:rStyle w:val="Enfasigrassetto"/>
                <w:rFonts w:ascii="Tahoma" w:hAnsi="Tahoma" w:cs="Tahoma"/>
                <w:b w:val="0"/>
                <w:bCs w:val="0"/>
                <w:color w:val="000000"/>
                <w:sz w:val="21"/>
                <w:szCs w:val="16"/>
              </w:rPr>
            </w:pPr>
            <w:r w:rsidRPr="003A7A81">
              <w:rPr>
                <w:rStyle w:val="Enfasigrassetto"/>
                <w:rFonts w:ascii="Tahoma" w:hAnsi="Tahoma" w:cs="Tahoma"/>
                <w:color w:val="000000"/>
                <w:sz w:val="21"/>
                <w:szCs w:val="16"/>
              </w:rPr>
              <w:t>CAPPADOCIA</w:t>
            </w:r>
          </w:p>
        </w:tc>
        <w:tc>
          <w:tcPr>
            <w:tcW w:w="682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46D5EC5" w14:textId="77777777" w:rsidR="003A7A81" w:rsidRPr="003A7A81" w:rsidRDefault="003A7A81" w:rsidP="00D32120">
            <w:pPr>
              <w:spacing w:line="276" w:lineRule="auto"/>
              <w:ind w:right="-40"/>
              <w:jc w:val="center"/>
              <w:rPr>
                <w:rStyle w:val="Enfasigrassetto"/>
                <w:rFonts w:ascii="Tahoma" w:hAnsi="Tahoma" w:cs="Tahoma"/>
                <w:b w:val="0"/>
                <w:bCs w:val="0"/>
                <w:color w:val="000000"/>
                <w:sz w:val="21"/>
                <w:szCs w:val="16"/>
              </w:rPr>
            </w:pPr>
            <w:hyperlink r:id="rId10" w:history="1">
              <w:r w:rsidRPr="003A7A81">
                <w:rPr>
                  <w:rStyle w:val="Collegamentoipertestuale"/>
                  <w:rFonts w:ascii="Tahoma" w:hAnsi="Tahoma" w:cs="Tahoma"/>
                  <w:sz w:val="21"/>
                  <w:szCs w:val="16"/>
                </w:rPr>
                <w:t xml:space="preserve">Hotel </w:t>
              </w:r>
              <w:proofErr w:type="spellStart"/>
              <w:r w:rsidRPr="003A7A81">
                <w:rPr>
                  <w:rStyle w:val="Collegamentoipertestuale"/>
                  <w:rFonts w:ascii="Tahoma" w:hAnsi="Tahoma" w:cs="Tahoma"/>
                  <w:sz w:val="21"/>
                  <w:szCs w:val="16"/>
                </w:rPr>
                <w:t>Perissia</w:t>
              </w:r>
              <w:proofErr w:type="spellEnd"/>
            </w:hyperlink>
            <w:r w:rsidRPr="003A7A81">
              <w:rPr>
                <w:rFonts w:ascii="Tahoma" w:hAnsi="Tahoma" w:cs="Tahoma"/>
                <w:sz w:val="21"/>
                <w:szCs w:val="16"/>
              </w:rPr>
              <w:t xml:space="preserve"> </w:t>
            </w:r>
            <w:r w:rsidRPr="003A7A81">
              <w:rPr>
                <w:rFonts w:ascii="Tahoma" w:hAnsi="Tahoma" w:cs="Tahoma"/>
                <w:b/>
                <w:sz w:val="21"/>
                <w:szCs w:val="16"/>
              </w:rPr>
              <w:t xml:space="preserve">5* </w:t>
            </w:r>
            <w:r w:rsidRPr="003A7A81">
              <w:rPr>
                <w:rFonts w:ascii="Tahoma" w:hAnsi="Tahoma" w:cs="Tahoma"/>
                <w:sz w:val="21"/>
                <w:szCs w:val="16"/>
              </w:rPr>
              <w:t xml:space="preserve">o </w:t>
            </w:r>
            <w:hyperlink r:id="rId11" w:history="1">
              <w:r w:rsidRPr="003A7A81">
                <w:rPr>
                  <w:rStyle w:val="Collegamentoipertestuale"/>
                  <w:rFonts w:ascii="Tahoma" w:hAnsi="Tahoma" w:cs="Tahoma"/>
                  <w:sz w:val="21"/>
                  <w:szCs w:val="16"/>
                </w:rPr>
                <w:t>Hotel Ramada</w:t>
              </w:r>
            </w:hyperlink>
            <w:r w:rsidRPr="003A7A81">
              <w:rPr>
                <w:rFonts w:ascii="Tahoma" w:hAnsi="Tahoma" w:cs="Tahoma"/>
                <w:sz w:val="21"/>
                <w:szCs w:val="16"/>
              </w:rPr>
              <w:t xml:space="preserve"> </w:t>
            </w:r>
            <w:r w:rsidRPr="003A7A81">
              <w:rPr>
                <w:rFonts w:ascii="Tahoma" w:hAnsi="Tahoma" w:cs="Tahoma"/>
                <w:b/>
                <w:sz w:val="21"/>
                <w:szCs w:val="16"/>
              </w:rPr>
              <w:t xml:space="preserve">5* </w:t>
            </w:r>
            <w:r w:rsidRPr="003A7A81">
              <w:rPr>
                <w:rFonts w:ascii="Tahoma" w:hAnsi="Tahoma" w:cs="Tahoma"/>
                <w:sz w:val="21"/>
                <w:szCs w:val="16"/>
              </w:rPr>
              <w:t>o similare</w:t>
            </w:r>
          </w:p>
        </w:tc>
      </w:tr>
      <w:tr w:rsidR="003A7A81" w14:paraId="40F1D911" w14:textId="77777777" w:rsidTr="003A7A81">
        <w:trPr>
          <w:trHeight w:val="132"/>
        </w:trPr>
        <w:tc>
          <w:tcPr>
            <w:tcW w:w="1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0236E6" w14:textId="77777777" w:rsidR="003A7A81" w:rsidRPr="003A7A81" w:rsidRDefault="003A7A81" w:rsidP="00D32120">
            <w:pPr>
              <w:spacing w:line="276" w:lineRule="auto"/>
              <w:ind w:left="-57" w:right="-108"/>
              <w:jc w:val="center"/>
              <w:rPr>
                <w:rStyle w:val="Enfasigrassetto"/>
                <w:rFonts w:ascii="Tahoma" w:hAnsi="Tahoma" w:cs="Tahoma"/>
                <w:color w:val="000000"/>
                <w:sz w:val="21"/>
                <w:szCs w:val="16"/>
              </w:rPr>
            </w:pPr>
            <w:r w:rsidRPr="003A7A81">
              <w:rPr>
                <w:rStyle w:val="Enfasigrassetto"/>
                <w:rFonts w:ascii="Tahoma" w:hAnsi="Tahoma" w:cs="Tahoma"/>
                <w:color w:val="000000"/>
                <w:sz w:val="21"/>
                <w:szCs w:val="16"/>
              </w:rPr>
              <w:t>PAMUKKALE</w:t>
            </w:r>
          </w:p>
        </w:tc>
        <w:tc>
          <w:tcPr>
            <w:tcW w:w="682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010A39" w14:textId="77777777" w:rsidR="003A7A81" w:rsidRPr="003A7A81" w:rsidRDefault="003A7A81" w:rsidP="00D32120">
            <w:pPr>
              <w:spacing w:line="276" w:lineRule="auto"/>
              <w:ind w:right="-40"/>
              <w:jc w:val="center"/>
              <w:rPr>
                <w:sz w:val="21"/>
                <w:szCs w:val="16"/>
                <w:lang w:val="es-ES"/>
              </w:rPr>
            </w:pPr>
            <w:hyperlink r:id="rId12" w:history="1">
              <w:r w:rsidRPr="003A7A81">
                <w:rPr>
                  <w:rStyle w:val="Collegamentoipertestuale"/>
                  <w:rFonts w:ascii="Tahoma" w:hAnsi="Tahoma" w:cs="Tahoma"/>
                  <w:sz w:val="21"/>
                  <w:szCs w:val="16"/>
                </w:rPr>
                <w:t xml:space="preserve">Hotel </w:t>
              </w:r>
              <w:proofErr w:type="spellStart"/>
              <w:r w:rsidRPr="003A7A81">
                <w:rPr>
                  <w:rStyle w:val="Collegamentoipertestuale"/>
                  <w:rFonts w:ascii="Tahoma" w:hAnsi="Tahoma" w:cs="Tahoma"/>
                  <w:sz w:val="21"/>
                  <w:szCs w:val="16"/>
                </w:rPr>
                <w:t>Adempira</w:t>
              </w:r>
              <w:proofErr w:type="spellEnd"/>
            </w:hyperlink>
            <w:r w:rsidRPr="003A7A81">
              <w:rPr>
                <w:rFonts w:ascii="Tahoma" w:hAnsi="Tahoma" w:cs="Tahoma"/>
                <w:sz w:val="21"/>
                <w:szCs w:val="16"/>
              </w:rPr>
              <w:t xml:space="preserve"> </w:t>
            </w:r>
            <w:r w:rsidRPr="003A7A81">
              <w:rPr>
                <w:rFonts w:ascii="Tahoma" w:hAnsi="Tahoma" w:cs="Tahoma"/>
                <w:b/>
                <w:sz w:val="21"/>
                <w:szCs w:val="16"/>
              </w:rPr>
              <w:t xml:space="preserve">5* </w:t>
            </w:r>
            <w:r w:rsidRPr="003A7A81">
              <w:rPr>
                <w:rFonts w:ascii="Tahoma" w:hAnsi="Tahoma" w:cs="Tahoma"/>
                <w:sz w:val="21"/>
                <w:szCs w:val="16"/>
              </w:rPr>
              <w:t xml:space="preserve">o </w:t>
            </w:r>
            <w:hyperlink r:id="rId13" w:history="1">
              <w:r w:rsidRPr="003A7A81">
                <w:rPr>
                  <w:rStyle w:val="Collegamentoipertestuale"/>
                  <w:rFonts w:ascii="Tahoma" w:hAnsi="Tahoma" w:cs="Tahoma"/>
                  <w:sz w:val="21"/>
                  <w:szCs w:val="16"/>
                </w:rPr>
                <w:t xml:space="preserve">Hotel </w:t>
              </w:r>
              <w:proofErr w:type="spellStart"/>
              <w:r w:rsidRPr="003A7A81">
                <w:rPr>
                  <w:rStyle w:val="Collegamentoipertestuale"/>
                  <w:rFonts w:ascii="Tahoma" w:hAnsi="Tahoma" w:cs="Tahoma"/>
                  <w:sz w:val="21"/>
                  <w:szCs w:val="16"/>
                </w:rPr>
                <w:t>Hierapark</w:t>
              </w:r>
              <w:proofErr w:type="spellEnd"/>
            </w:hyperlink>
            <w:r w:rsidRPr="003A7A81">
              <w:rPr>
                <w:rFonts w:ascii="Tahoma" w:hAnsi="Tahoma" w:cs="Tahoma"/>
                <w:sz w:val="21"/>
                <w:szCs w:val="16"/>
              </w:rPr>
              <w:t xml:space="preserve"> </w:t>
            </w:r>
            <w:r w:rsidRPr="003A7A81">
              <w:rPr>
                <w:rFonts w:ascii="Tahoma" w:hAnsi="Tahoma" w:cs="Tahoma"/>
                <w:b/>
                <w:sz w:val="21"/>
                <w:szCs w:val="16"/>
              </w:rPr>
              <w:t xml:space="preserve">5* </w:t>
            </w:r>
            <w:r w:rsidRPr="003A7A81">
              <w:rPr>
                <w:rFonts w:ascii="Tahoma" w:hAnsi="Tahoma" w:cs="Tahoma"/>
                <w:sz w:val="21"/>
                <w:szCs w:val="16"/>
              </w:rPr>
              <w:t>o similare</w:t>
            </w:r>
          </w:p>
        </w:tc>
      </w:tr>
      <w:tr w:rsidR="003A7A81" w14:paraId="53769141" w14:textId="77777777" w:rsidTr="003A7A81">
        <w:trPr>
          <w:trHeight w:val="193"/>
        </w:trPr>
        <w:tc>
          <w:tcPr>
            <w:tcW w:w="1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212909" w14:textId="77777777" w:rsidR="003A7A81" w:rsidRPr="003A7A81" w:rsidRDefault="003A7A81" w:rsidP="00D32120">
            <w:pPr>
              <w:spacing w:line="276" w:lineRule="auto"/>
              <w:ind w:left="-57" w:right="-108"/>
              <w:jc w:val="center"/>
              <w:rPr>
                <w:rStyle w:val="Enfasigrassetto"/>
                <w:sz w:val="21"/>
                <w:szCs w:val="16"/>
              </w:rPr>
            </w:pPr>
            <w:r w:rsidRPr="003A7A81">
              <w:rPr>
                <w:rStyle w:val="Enfasigrassetto"/>
                <w:rFonts w:ascii="Tahoma" w:hAnsi="Tahoma" w:cs="Tahoma"/>
                <w:color w:val="000000"/>
                <w:sz w:val="21"/>
                <w:szCs w:val="16"/>
              </w:rPr>
              <w:t>IZMIR</w:t>
            </w:r>
          </w:p>
        </w:tc>
        <w:tc>
          <w:tcPr>
            <w:tcW w:w="682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2FF92A" w14:textId="77777777" w:rsidR="003A7A81" w:rsidRPr="003A7A81" w:rsidRDefault="003A7A81" w:rsidP="00D32120">
            <w:pPr>
              <w:jc w:val="center"/>
              <w:rPr>
                <w:rFonts w:ascii="Tahoma" w:hAnsi="Tahoma" w:cs="Tahoma"/>
                <w:sz w:val="21"/>
                <w:szCs w:val="16"/>
              </w:rPr>
            </w:pPr>
            <w:hyperlink r:id="rId14" w:history="1">
              <w:r w:rsidRPr="003A7A81">
                <w:rPr>
                  <w:rStyle w:val="Collegamentoipertestuale"/>
                  <w:rFonts w:ascii="Tahoma" w:hAnsi="Tahoma" w:cs="Tahoma"/>
                  <w:sz w:val="21"/>
                  <w:szCs w:val="16"/>
                </w:rPr>
                <w:t>Hotel Kaya Prestige</w:t>
              </w:r>
            </w:hyperlink>
            <w:r w:rsidRPr="003A7A81">
              <w:rPr>
                <w:rFonts w:ascii="Tahoma" w:hAnsi="Tahoma" w:cs="Tahoma"/>
                <w:sz w:val="21"/>
                <w:szCs w:val="16"/>
              </w:rPr>
              <w:t xml:space="preserve"> </w:t>
            </w:r>
            <w:r w:rsidRPr="003A7A81">
              <w:rPr>
                <w:rFonts w:ascii="Tahoma" w:hAnsi="Tahoma" w:cs="Tahoma"/>
                <w:b/>
                <w:sz w:val="21"/>
                <w:szCs w:val="16"/>
              </w:rPr>
              <w:t>4</w:t>
            </w:r>
            <w:proofErr w:type="gramStart"/>
            <w:r w:rsidRPr="003A7A81">
              <w:rPr>
                <w:rFonts w:ascii="Tahoma" w:hAnsi="Tahoma" w:cs="Tahoma"/>
                <w:b/>
                <w:sz w:val="21"/>
                <w:szCs w:val="16"/>
              </w:rPr>
              <w:t xml:space="preserve">* </w:t>
            </w:r>
            <w:r w:rsidRPr="003A7A81">
              <w:rPr>
                <w:rFonts w:ascii="Tahoma" w:hAnsi="Tahoma" w:cs="Tahoma"/>
                <w:sz w:val="21"/>
                <w:szCs w:val="16"/>
              </w:rPr>
              <w:t xml:space="preserve"> o</w:t>
            </w:r>
            <w:proofErr w:type="gramEnd"/>
            <w:r w:rsidRPr="003A7A81">
              <w:rPr>
                <w:rFonts w:ascii="Tahoma" w:hAnsi="Tahoma" w:cs="Tahoma"/>
                <w:sz w:val="21"/>
                <w:szCs w:val="16"/>
              </w:rPr>
              <w:t xml:space="preserve"> </w:t>
            </w:r>
            <w:hyperlink r:id="rId15" w:history="1">
              <w:r w:rsidRPr="003A7A81">
                <w:rPr>
                  <w:rStyle w:val="Collegamentoipertestuale"/>
                  <w:rFonts w:ascii="Tahoma" w:hAnsi="Tahoma" w:cs="Tahoma"/>
                  <w:sz w:val="21"/>
                  <w:szCs w:val="16"/>
                </w:rPr>
                <w:t xml:space="preserve">Hotel </w:t>
              </w:r>
              <w:proofErr w:type="spellStart"/>
              <w:r w:rsidRPr="003A7A81">
                <w:rPr>
                  <w:rStyle w:val="Collegamentoipertestuale"/>
                  <w:rFonts w:ascii="Tahoma" w:hAnsi="Tahoma" w:cs="Tahoma"/>
                  <w:sz w:val="21"/>
                  <w:szCs w:val="16"/>
                </w:rPr>
                <w:t>Anemon</w:t>
              </w:r>
              <w:proofErr w:type="spellEnd"/>
            </w:hyperlink>
            <w:r w:rsidRPr="003A7A81">
              <w:rPr>
                <w:rFonts w:ascii="Tahoma" w:hAnsi="Tahoma" w:cs="Tahoma"/>
                <w:sz w:val="21"/>
                <w:szCs w:val="16"/>
              </w:rPr>
              <w:t xml:space="preserve"> </w:t>
            </w:r>
            <w:r w:rsidRPr="003A7A81">
              <w:rPr>
                <w:rFonts w:ascii="Tahoma" w:hAnsi="Tahoma" w:cs="Tahoma"/>
                <w:b/>
                <w:sz w:val="21"/>
                <w:szCs w:val="16"/>
              </w:rPr>
              <w:t xml:space="preserve">4* </w:t>
            </w:r>
            <w:r w:rsidRPr="003A7A81">
              <w:rPr>
                <w:rFonts w:ascii="Tahoma" w:hAnsi="Tahoma" w:cs="Tahoma"/>
                <w:sz w:val="21"/>
                <w:szCs w:val="16"/>
              </w:rPr>
              <w:t>o similare</w:t>
            </w:r>
          </w:p>
        </w:tc>
      </w:tr>
      <w:tr w:rsidR="003A7A81" w:rsidRPr="00A67810" w14:paraId="494FCE29" w14:textId="77777777" w:rsidTr="003A7A81">
        <w:trPr>
          <w:trHeight w:val="70"/>
        </w:trPr>
        <w:tc>
          <w:tcPr>
            <w:tcW w:w="1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AF5205" w14:textId="77777777" w:rsidR="003A7A81" w:rsidRPr="003A7A81" w:rsidRDefault="003A7A81" w:rsidP="00D32120">
            <w:pPr>
              <w:spacing w:line="276" w:lineRule="auto"/>
              <w:ind w:left="-57" w:right="-108"/>
              <w:jc w:val="center"/>
              <w:rPr>
                <w:rStyle w:val="Enfasigrassetto"/>
                <w:color w:val="000000"/>
                <w:sz w:val="21"/>
                <w:szCs w:val="16"/>
              </w:rPr>
            </w:pPr>
            <w:r w:rsidRPr="003A7A81">
              <w:rPr>
                <w:rStyle w:val="Enfasigrassetto"/>
                <w:rFonts w:ascii="Tahoma" w:hAnsi="Tahoma" w:cs="Tahoma"/>
                <w:color w:val="000000"/>
                <w:sz w:val="21"/>
                <w:szCs w:val="16"/>
              </w:rPr>
              <w:t>ISTANBUL</w:t>
            </w:r>
          </w:p>
        </w:tc>
        <w:tc>
          <w:tcPr>
            <w:tcW w:w="682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EA3068" w14:textId="77777777" w:rsidR="003A7A81" w:rsidRPr="003A7A81" w:rsidRDefault="003A7A81" w:rsidP="00D32120">
            <w:pPr>
              <w:spacing w:line="276" w:lineRule="auto"/>
              <w:ind w:right="-40"/>
              <w:jc w:val="center"/>
              <w:rPr>
                <w:sz w:val="21"/>
                <w:szCs w:val="16"/>
                <w:lang w:val="es-ES"/>
              </w:rPr>
            </w:pPr>
            <w:r>
              <w:fldChar w:fldCharType="begin"/>
            </w:r>
            <w:r w:rsidRPr="00A67810">
              <w:rPr>
                <w:lang w:val="en-US"/>
              </w:rPr>
              <w:instrText>HYPERLINK "https://windsoristanbul.com/en/"</w:instrText>
            </w:r>
            <w:r>
              <w:fldChar w:fldCharType="separate"/>
            </w:r>
            <w:r w:rsidRPr="003A7A81">
              <w:rPr>
                <w:rStyle w:val="Collegamentoipertestuale"/>
                <w:rFonts w:ascii="Tahoma" w:hAnsi="Tahoma" w:cs="Tahoma"/>
                <w:sz w:val="21"/>
                <w:szCs w:val="16"/>
                <w:lang w:val="en-US"/>
              </w:rPr>
              <w:t>Hotel Windsor</w:t>
            </w:r>
            <w:r>
              <w:fldChar w:fldCharType="end"/>
            </w:r>
            <w:r w:rsidRPr="003A7A81">
              <w:rPr>
                <w:rFonts w:ascii="Tahoma" w:hAnsi="Tahoma" w:cs="Tahoma"/>
                <w:sz w:val="21"/>
                <w:szCs w:val="16"/>
                <w:lang w:val="en-US"/>
              </w:rPr>
              <w:t xml:space="preserve"> </w:t>
            </w:r>
            <w:r w:rsidRPr="003A7A81">
              <w:rPr>
                <w:rFonts w:ascii="Tahoma" w:hAnsi="Tahoma" w:cs="Tahoma"/>
                <w:b/>
                <w:sz w:val="21"/>
                <w:szCs w:val="16"/>
                <w:lang w:val="en-US"/>
              </w:rPr>
              <w:t>5*</w:t>
            </w:r>
            <w:r w:rsidRPr="003A7A81">
              <w:rPr>
                <w:rFonts w:ascii="Tahoma" w:hAnsi="Tahoma" w:cs="Tahoma"/>
                <w:sz w:val="21"/>
                <w:szCs w:val="16"/>
                <w:lang w:val="en-US"/>
              </w:rPr>
              <w:t xml:space="preserve"> o </w:t>
            </w:r>
            <w:r>
              <w:fldChar w:fldCharType="begin"/>
            </w:r>
            <w:r w:rsidRPr="00A67810">
              <w:rPr>
                <w:lang w:val="en-US"/>
              </w:rPr>
              <w:instrText>HYPERLINK "https://akgunhotel.com/"</w:instrText>
            </w:r>
            <w:r>
              <w:fldChar w:fldCharType="separate"/>
            </w:r>
            <w:r w:rsidRPr="003A7A81">
              <w:rPr>
                <w:rStyle w:val="Collegamentoipertestuale"/>
                <w:rFonts w:ascii="Tahoma" w:hAnsi="Tahoma" w:cs="Tahoma"/>
                <w:sz w:val="21"/>
                <w:szCs w:val="16"/>
                <w:lang w:val="en-US"/>
              </w:rPr>
              <w:t>Akgun</w:t>
            </w:r>
            <w:r>
              <w:fldChar w:fldCharType="end"/>
            </w:r>
            <w:r w:rsidRPr="003A7A81">
              <w:rPr>
                <w:rFonts w:ascii="Tahoma" w:hAnsi="Tahoma" w:cs="Tahoma"/>
                <w:sz w:val="21"/>
                <w:szCs w:val="16"/>
                <w:lang w:val="en-US"/>
              </w:rPr>
              <w:t xml:space="preserve"> </w:t>
            </w:r>
            <w:r w:rsidRPr="003A7A81">
              <w:rPr>
                <w:rFonts w:ascii="Tahoma" w:hAnsi="Tahoma" w:cs="Tahoma"/>
                <w:b/>
                <w:sz w:val="21"/>
                <w:szCs w:val="16"/>
                <w:lang w:val="en-US"/>
              </w:rPr>
              <w:t xml:space="preserve">5* </w:t>
            </w:r>
            <w:proofErr w:type="spellStart"/>
            <w:r w:rsidRPr="003A7A81">
              <w:rPr>
                <w:rFonts w:ascii="Tahoma" w:hAnsi="Tahoma" w:cs="Tahoma"/>
                <w:sz w:val="21"/>
                <w:szCs w:val="16"/>
                <w:lang w:val="en-US"/>
              </w:rPr>
              <w:t>similare</w:t>
            </w:r>
            <w:proofErr w:type="spellEnd"/>
          </w:p>
        </w:tc>
      </w:tr>
    </w:tbl>
    <w:p w14:paraId="2AF88037" w14:textId="77777777" w:rsidR="009E3B2A" w:rsidRPr="003A7A81" w:rsidRDefault="009E3B2A" w:rsidP="003A7A81">
      <w:pPr>
        <w:ind w:right="-993"/>
        <w:jc w:val="center"/>
        <w:rPr>
          <w:rFonts w:ascii="Tahoma" w:hAnsi="Tahoma" w:cs="Tahoma"/>
          <w:b/>
          <w:sz w:val="22"/>
          <w:szCs w:val="22"/>
          <w:u w:val="single"/>
          <w:lang w:val="en-US"/>
        </w:rPr>
      </w:pPr>
    </w:p>
    <w:p w14:paraId="18127D92" w14:textId="77777777" w:rsidR="003A7A81" w:rsidRPr="003A7A81" w:rsidRDefault="003A7A81" w:rsidP="003A7A81">
      <w:pPr>
        <w:ind w:right="-993"/>
        <w:jc w:val="center"/>
        <w:rPr>
          <w:rFonts w:ascii="Tahoma" w:hAnsi="Tahoma" w:cs="Tahoma"/>
          <w:b/>
          <w:sz w:val="22"/>
          <w:szCs w:val="22"/>
          <w:u w:val="single"/>
          <w:lang w:val="en-US"/>
        </w:rPr>
      </w:pPr>
    </w:p>
    <w:p w14:paraId="2FEF8D76" w14:textId="77777777" w:rsidR="003A7A81" w:rsidRDefault="003A7A81" w:rsidP="003A7A81">
      <w:pPr>
        <w:pStyle w:val="Testonormale"/>
        <w:ind w:left="-993" w:right="-993"/>
        <w:jc w:val="center"/>
        <w:rPr>
          <w:rFonts w:ascii="Tahoma" w:hAnsi="Tahoma" w:cs="Tahoma"/>
          <w:b/>
          <w:sz w:val="21"/>
          <w:szCs w:val="21"/>
        </w:rPr>
      </w:pPr>
      <w:r w:rsidRPr="003A7A81">
        <w:rPr>
          <w:rFonts w:ascii="Tahoma" w:hAnsi="Tahoma" w:cs="Tahoma"/>
          <w:b/>
          <w:bCs/>
          <w:sz w:val="21"/>
          <w:szCs w:val="21"/>
        </w:rPr>
        <w:t xml:space="preserve">OPERATIVI VOLI </w:t>
      </w:r>
      <w:r w:rsidRPr="003A7A81">
        <w:rPr>
          <w:rFonts w:ascii="Tahoma" w:hAnsi="Tahoma" w:cs="Tahoma"/>
          <w:b/>
          <w:sz w:val="21"/>
          <w:szCs w:val="21"/>
        </w:rPr>
        <w:t xml:space="preserve"> </w:t>
      </w:r>
    </w:p>
    <w:p w14:paraId="355C5989" w14:textId="235FDEB5" w:rsidR="003A7A81" w:rsidRPr="003A7A81" w:rsidRDefault="003A7A81" w:rsidP="003A7A81">
      <w:pPr>
        <w:pStyle w:val="Testonormale"/>
        <w:ind w:left="-993" w:right="-993"/>
        <w:jc w:val="center"/>
        <w:rPr>
          <w:rFonts w:ascii="Tahoma" w:hAnsi="Tahoma" w:cs="Tahoma"/>
          <w:b/>
          <w:bCs/>
        </w:rPr>
      </w:pPr>
      <w:r w:rsidRPr="003A7A81">
        <w:rPr>
          <w:rFonts w:ascii="Tahoma" w:hAnsi="Tahoma" w:cs="Tahoma"/>
          <w:b/>
          <w:bCs/>
        </w:rPr>
        <w:t>da Bergamo (BGY), Roma (FCO) con Ajet &amp; Napoli (</w:t>
      </w:r>
      <w:proofErr w:type="gramStart"/>
      <w:r w:rsidRPr="003A7A81">
        <w:rPr>
          <w:rFonts w:ascii="Tahoma" w:hAnsi="Tahoma" w:cs="Tahoma"/>
          <w:b/>
          <w:bCs/>
        </w:rPr>
        <w:t>NAP)  con</w:t>
      </w:r>
      <w:proofErr w:type="gramEnd"/>
      <w:r w:rsidRPr="003A7A81">
        <w:rPr>
          <w:rFonts w:ascii="Tahoma" w:hAnsi="Tahoma" w:cs="Tahoma"/>
          <w:b/>
          <w:bCs/>
        </w:rPr>
        <w:t xml:space="preserve"> </w:t>
      </w:r>
      <w:proofErr w:type="spellStart"/>
      <w:r w:rsidRPr="003A7A81">
        <w:rPr>
          <w:rFonts w:ascii="Tahoma" w:hAnsi="Tahoma" w:cs="Tahoma"/>
          <w:b/>
          <w:bCs/>
        </w:rPr>
        <w:t>Turkish</w:t>
      </w:r>
      <w:proofErr w:type="spellEnd"/>
      <w:r w:rsidRPr="003A7A81">
        <w:rPr>
          <w:rFonts w:ascii="Tahoma" w:hAnsi="Tahoma" w:cs="Tahoma"/>
          <w:b/>
          <w:bCs/>
        </w:rPr>
        <w:t xml:space="preserve"> Airlines</w:t>
      </w:r>
    </w:p>
    <w:p w14:paraId="4B515921" w14:textId="77777777" w:rsidR="003A7A81" w:rsidRPr="00B82F57" w:rsidRDefault="003A7A81" w:rsidP="003A7A81">
      <w:pPr>
        <w:pStyle w:val="Testonormale"/>
        <w:ind w:left="-993" w:right="-993"/>
        <w:jc w:val="center"/>
      </w:pPr>
    </w:p>
    <w:tbl>
      <w:tblPr>
        <w:tblW w:w="8505" w:type="dxa"/>
        <w:tblInd w:w="5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5"/>
      </w:tblGrid>
      <w:tr w:rsidR="003A7A81" w14:paraId="039E7194" w14:textId="77777777" w:rsidTr="003A7A81">
        <w:trPr>
          <w:trHeight w:val="119"/>
        </w:trPr>
        <w:tc>
          <w:tcPr>
            <w:tcW w:w="85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B9A904B" w14:textId="77777777" w:rsidR="003A7A81" w:rsidRPr="005C4BC7" w:rsidRDefault="003A7A81" w:rsidP="00D32120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lang w:eastAsia="tr-TR"/>
              </w:rPr>
            </w:pPr>
            <w:r w:rsidRPr="005C4BC7">
              <w:rPr>
                <w:rFonts w:ascii="Tahoma" w:hAnsi="Tahoma" w:cs="Tahoma"/>
                <w:b/>
                <w:bCs/>
                <w:color w:val="000000"/>
                <w:sz w:val="18"/>
                <w:lang w:eastAsia="tr-TR"/>
              </w:rPr>
              <w:t>VOLI PIANIFICATI "Vendita di catering a bordo"</w:t>
            </w:r>
          </w:p>
        </w:tc>
      </w:tr>
      <w:tr w:rsidR="003A7A81" w14:paraId="75AC4B7D" w14:textId="77777777" w:rsidTr="003A7A81">
        <w:trPr>
          <w:trHeight w:val="119"/>
        </w:trPr>
        <w:tc>
          <w:tcPr>
            <w:tcW w:w="850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77F68E" w14:textId="77777777" w:rsidR="003A7A81" w:rsidRPr="00407B8B" w:rsidRDefault="003A7A81" w:rsidP="003A7A81">
            <w:pPr>
              <w:jc w:val="center"/>
              <w:rPr>
                <w:rFonts w:ascii="Tahoma" w:hAnsi="Tahoma" w:cs="Tahoma"/>
                <w:sz w:val="4"/>
                <w:szCs w:val="4"/>
              </w:rPr>
            </w:pPr>
          </w:p>
          <w:p w14:paraId="453AA3D7" w14:textId="77777777" w:rsidR="003A7A81" w:rsidRPr="005C4BC7" w:rsidRDefault="003A7A81" w:rsidP="003A7A81">
            <w:pPr>
              <w:jc w:val="center"/>
              <w:rPr>
                <w:rFonts w:ascii="Tahoma" w:hAnsi="Tahoma" w:cs="Tahoma"/>
                <w:b/>
                <w:bCs/>
                <w:color w:val="000000"/>
                <w:lang w:eastAsia="tr-TR"/>
              </w:rPr>
            </w:pPr>
            <w:r w:rsidRPr="005C4BC7">
              <w:rPr>
                <w:rFonts w:ascii="Tahoma" w:hAnsi="Tahoma" w:cs="Tahoma"/>
              </w:rPr>
              <w:t>30/12/26</w:t>
            </w:r>
            <w:r w:rsidRPr="005C4BC7">
              <w:rPr>
                <w:rFonts w:ascii="Tahoma" w:hAnsi="Tahoma" w:cs="Tahoma"/>
              </w:rPr>
              <w:t> </w:t>
            </w:r>
            <w:r w:rsidRPr="005C4BC7">
              <w:rPr>
                <w:rFonts w:ascii="Tahoma" w:hAnsi="Tahoma" w:cs="Tahoma"/>
              </w:rPr>
              <w:t> </w:t>
            </w:r>
            <w:r>
              <w:rPr>
                <w:rFonts w:ascii="Tahoma" w:hAnsi="Tahoma" w:cs="Tahoma"/>
              </w:rPr>
              <w:t xml:space="preserve"> </w:t>
            </w:r>
            <w:r w:rsidRPr="005C4BC7">
              <w:rPr>
                <w:rFonts w:ascii="Tahoma" w:hAnsi="Tahoma" w:cs="Tahoma"/>
              </w:rPr>
              <w:t>VF74</w:t>
            </w:r>
            <w:r w:rsidRPr="005C4BC7">
              <w:rPr>
                <w:rFonts w:ascii="Tahoma" w:hAnsi="Tahoma" w:cs="Tahoma"/>
              </w:rPr>
              <w:t> </w:t>
            </w:r>
            <w:r w:rsidRPr="005C4BC7">
              <w:rPr>
                <w:rFonts w:ascii="Tahoma" w:hAnsi="Tahoma" w:cs="Tahoma"/>
              </w:rPr>
              <w:t> </w:t>
            </w:r>
            <w:r>
              <w:rPr>
                <w:rFonts w:ascii="Tahoma" w:hAnsi="Tahoma" w:cs="Tahoma"/>
              </w:rPr>
              <w:t>ROMA (</w:t>
            </w:r>
            <w:r w:rsidRPr="005C4BC7">
              <w:rPr>
                <w:rFonts w:ascii="Tahoma" w:hAnsi="Tahoma" w:cs="Tahoma"/>
              </w:rPr>
              <w:t>FCO</w:t>
            </w:r>
            <w:r>
              <w:rPr>
                <w:rFonts w:ascii="Tahoma" w:hAnsi="Tahoma" w:cs="Tahoma"/>
              </w:rPr>
              <w:t>)</w:t>
            </w:r>
            <w:r w:rsidRPr="005C4BC7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–</w:t>
            </w:r>
            <w:r w:rsidRPr="005C4BC7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ISTANBUL (</w:t>
            </w:r>
            <w:r w:rsidRPr="005C4BC7">
              <w:rPr>
                <w:rFonts w:ascii="Tahoma" w:hAnsi="Tahoma" w:cs="Tahoma"/>
              </w:rPr>
              <w:t>SAW</w:t>
            </w:r>
            <w:r>
              <w:rPr>
                <w:rFonts w:ascii="Tahoma" w:hAnsi="Tahoma" w:cs="Tahoma"/>
              </w:rPr>
              <w:t>)</w:t>
            </w:r>
            <w:r w:rsidRPr="005C4BC7">
              <w:rPr>
                <w:rFonts w:ascii="Tahoma" w:hAnsi="Tahoma" w:cs="Tahoma"/>
              </w:rPr>
              <w:t> </w:t>
            </w:r>
            <w:r w:rsidRPr="005C4BC7">
              <w:rPr>
                <w:rFonts w:ascii="Tahoma" w:hAnsi="Tahoma" w:cs="Tahoma"/>
              </w:rPr>
              <w:t> </w:t>
            </w:r>
            <w:r w:rsidRPr="005C4BC7">
              <w:rPr>
                <w:rFonts w:ascii="Tahoma" w:hAnsi="Tahoma" w:cs="Tahoma"/>
              </w:rPr>
              <w:t>13:10-17:45</w:t>
            </w:r>
            <w:r w:rsidRPr="005C4BC7">
              <w:rPr>
                <w:rFonts w:ascii="Tahoma" w:hAnsi="Tahoma" w:cs="Tahoma"/>
              </w:rPr>
              <w:t> </w:t>
            </w:r>
            <w:r w:rsidRPr="005C4BC7">
              <w:rPr>
                <w:rFonts w:ascii="Tahoma" w:hAnsi="Tahoma" w:cs="Tahoma"/>
              </w:rPr>
              <w:t> </w:t>
            </w:r>
            <w:r w:rsidRPr="005C4BC7">
              <w:rPr>
                <w:rFonts w:ascii="Tahoma" w:hAnsi="Tahoma" w:cs="Tahoma"/>
              </w:rPr>
              <w:br/>
              <w:t>06/01/27  </w:t>
            </w:r>
            <w:r>
              <w:rPr>
                <w:rFonts w:ascii="Tahoma" w:hAnsi="Tahoma" w:cs="Tahoma"/>
              </w:rPr>
              <w:t xml:space="preserve"> </w:t>
            </w:r>
            <w:r w:rsidRPr="005C4BC7">
              <w:rPr>
                <w:rFonts w:ascii="Tahoma" w:hAnsi="Tahoma" w:cs="Tahoma"/>
              </w:rPr>
              <w:t xml:space="preserve"> </w:t>
            </w:r>
            <w:r w:rsidRPr="005C4BC7">
              <w:rPr>
                <w:rFonts w:ascii="Tahoma" w:hAnsi="Tahoma" w:cs="Tahoma"/>
              </w:rPr>
              <w:t> </w:t>
            </w:r>
            <w:r w:rsidRPr="005C4BC7">
              <w:rPr>
                <w:rFonts w:ascii="Tahoma" w:hAnsi="Tahoma" w:cs="Tahoma"/>
              </w:rPr>
              <w:t>VF73</w:t>
            </w:r>
            <w:r w:rsidRPr="005C4BC7">
              <w:rPr>
                <w:rFonts w:ascii="Tahoma" w:hAnsi="Tahoma" w:cs="Tahoma"/>
              </w:rPr>
              <w:t> </w:t>
            </w:r>
            <w:r w:rsidRPr="005C4BC7">
              <w:rPr>
                <w:rFonts w:ascii="Tahoma" w:hAnsi="Tahoma" w:cs="Tahoma"/>
              </w:rPr>
              <w:t> </w:t>
            </w:r>
            <w:r>
              <w:rPr>
                <w:rFonts w:ascii="Tahoma" w:hAnsi="Tahoma" w:cs="Tahoma"/>
              </w:rPr>
              <w:t>ISTANBUL (</w:t>
            </w:r>
            <w:r w:rsidRPr="005C4BC7">
              <w:rPr>
                <w:rFonts w:ascii="Tahoma" w:hAnsi="Tahoma" w:cs="Tahoma"/>
              </w:rPr>
              <w:t>SAW</w:t>
            </w:r>
            <w:r>
              <w:rPr>
                <w:rFonts w:ascii="Tahoma" w:hAnsi="Tahoma" w:cs="Tahoma"/>
              </w:rPr>
              <w:t>)</w:t>
            </w:r>
            <w:r w:rsidRPr="005C4BC7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– ROMA (</w:t>
            </w:r>
            <w:r w:rsidRPr="005C4BC7">
              <w:rPr>
                <w:rFonts w:ascii="Tahoma" w:hAnsi="Tahoma" w:cs="Tahoma"/>
              </w:rPr>
              <w:t>FCO</w:t>
            </w:r>
            <w:r>
              <w:rPr>
                <w:rFonts w:ascii="Tahoma" w:hAnsi="Tahoma" w:cs="Tahoma"/>
              </w:rPr>
              <w:t>)</w:t>
            </w:r>
            <w:r w:rsidRPr="005C4BC7">
              <w:rPr>
                <w:rFonts w:ascii="Tahoma" w:hAnsi="Tahoma" w:cs="Tahoma"/>
              </w:rPr>
              <w:t> </w:t>
            </w:r>
            <w:r w:rsidRPr="005C4BC7">
              <w:rPr>
                <w:rFonts w:ascii="Tahoma" w:hAnsi="Tahoma" w:cs="Tahoma"/>
              </w:rPr>
              <w:t> </w:t>
            </w:r>
            <w:r w:rsidRPr="005C4BC7">
              <w:rPr>
                <w:rFonts w:ascii="Tahoma" w:hAnsi="Tahoma" w:cs="Tahoma"/>
              </w:rPr>
              <w:t>11:25-12:10</w:t>
            </w:r>
          </w:p>
        </w:tc>
      </w:tr>
      <w:tr w:rsidR="003A7A81" w14:paraId="23205F4C" w14:textId="77777777" w:rsidTr="003A7A81">
        <w:trPr>
          <w:trHeight w:val="849"/>
        </w:trPr>
        <w:tc>
          <w:tcPr>
            <w:tcW w:w="8505" w:type="dxa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D8F930" w14:textId="77777777" w:rsidR="003A7A81" w:rsidRPr="005C4BC7" w:rsidRDefault="003A7A81" w:rsidP="003A7A81">
            <w:pPr>
              <w:jc w:val="center"/>
              <w:rPr>
                <w:rFonts w:ascii="Tahoma" w:hAnsi="Tahoma" w:cs="Tahoma"/>
                <w:bCs/>
                <w:color w:val="000000"/>
                <w:lang w:eastAsia="tr-TR"/>
              </w:rPr>
            </w:pPr>
            <w:r w:rsidRPr="005C4BC7">
              <w:rPr>
                <w:rFonts w:ascii="Tahoma" w:hAnsi="Tahoma" w:cs="Tahoma"/>
                <w:bCs/>
                <w:color w:val="000000"/>
                <w:lang w:eastAsia="tr-TR"/>
              </w:rPr>
              <w:t>30/12/</w:t>
            </w:r>
            <w:r>
              <w:rPr>
                <w:rFonts w:ascii="Tahoma" w:hAnsi="Tahoma" w:cs="Tahoma"/>
                <w:bCs/>
                <w:color w:val="000000"/>
                <w:lang w:eastAsia="tr-TR"/>
              </w:rPr>
              <w:t xml:space="preserve">26       </w:t>
            </w:r>
            <w:r w:rsidRPr="005C4BC7">
              <w:rPr>
                <w:rFonts w:ascii="Tahoma" w:hAnsi="Tahoma" w:cs="Tahoma"/>
                <w:bCs/>
                <w:color w:val="000000"/>
                <w:lang w:eastAsia="tr-TR"/>
              </w:rPr>
              <w:t>VF62</w:t>
            </w:r>
            <w:r w:rsidRPr="005C4BC7">
              <w:rPr>
                <w:rFonts w:ascii="Tahoma" w:hAnsi="Tahoma" w:cs="Tahoma"/>
                <w:bCs/>
                <w:color w:val="000000"/>
                <w:lang w:eastAsia="tr-TR"/>
              </w:rPr>
              <w:tab/>
            </w:r>
            <w:r>
              <w:rPr>
                <w:rFonts w:ascii="Tahoma" w:hAnsi="Tahoma" w:cs="Tahoma"/>
                <w:bCs/>
                <w:color w:val="000000"/>
                <w:lang w:eastAsia="tr-TR"/>
              </w:rPr>
              <w:t>BERGAMO (</w:t>
            </w:r>
            <w:r w:rsidRPr="005C4BC7">
              <w:rPr>
                <w:rFonts w:ascii="Tahoma" w:hAnsi="Tahoma" w:cs="Tahoma"/>
                <w:bCs/>
                <w:color w:val="000000"/>
                <w:lang w:eastAsia="tr-TR"/>
              </w:rPr>
              <w:t>BGY</w:t>
            </w:r>
            <w:r>
              <w:rPr>
                <w:rFonts w:ascii="Tahoma" w:hAnsi="Tahoma" w:cs="Tahoma"/>
                <w:bCs/>
                <w:color w:val="000000"/>
                <w:lang w:eastAsia="tr-TR"/>
              </w:rPr>
              <w:t>) – ISTANBUL (</w:t>
            </w:r>
            <w:proofErr w:type="gramStart"/>
            <w:r w:rsidRPr="005C4BC7">
              <w:rPr>
                <w:rFonts w:ascii="Tahoma" w:hAnsi="Tahoma" w:cs="Tahoma"/>
                <w:bCs/>
                <w:color w:val="000000"/>
                <w:lang w:eastAsia="tr-TR"/>
              </w:rPr>
              <w:t>SAW</w:t>
            </w:r>
            <w:r>
              <w:rPr>
                <w:rFonts w:ascii="Tahoma" w:hAnsi="Tahoma" w:cs="Tahoma"/>
                <w:bCs/>
                <w:color w:val="000000"/>
                <w:lang w:eastAsia="tr-TR"/>
              </w:rPr>
              <w:t>)</w:t>
            </w:r>
            <w:r w:rsidRPr="005C4BC7">
              <w:rPr>
                <w:rFonts w:ascii="Tahoma" w:hAnsi="Tahoma" w:cs="Tahoma"/>
                <w:bCs/>
                <w:color w:val="000000"/>
                <w:lang w:eastAsia="tr-TR"/>
              </w:rPr>
              <w:t xml:space="preserve"> </w:t>
            </w:r>
            <w:r>
              <w:rPr>
                <w:rFonts w:ascii="Tahoma" w:hAnsi="Tahoma" w:cs="Tahoma"/>
                <w:bCs/>
                <w:color w:val="000000"/>
                <w:lang w:eastAsia="tr-TR"/>
              </w:rPr>
              <w:t xml:space="preserve">  </w:t>
            </w:r>
            <w:proofErr w:type="gramEnd"/>
            <w:r>
              <w:rPr>
                <w:rFonts w:ascii="Tahoma" w:hAnsi="Tahoma" w:cs="Tahoma"/>
                <w:bCs/>
                <w:color w:val="000000"/>
                <w:lang w:eastAsia="tr-TR"/>
              </w:rPr>
              <w:t xml:space="preserve"> </w:t>
            </w:r>
            <w:r w:rsidRPr="005C4BC7">
              <w:rPr>
                <w:rFonts w:ascii="Tahoma" w:hAnsi="Tahoma" w:cs="Tahoma"/>
                <w:bCs/>
                <w:color w:val="000000"/>
                <w:lang w:eastAsia="tr-TR"/>
              </w:rPr>
              <w:t>13:15-17:55</w:t>
            </w:r>
          </w:p>
          <w:p w14:paraId="37DC8D2A" w14:textId="77777777" w:rsidR="003A7A81" w:rsidRPr="005C4BC7" w:rsidRDefault="003A7A81" w:rsidP="003A7A81">
            <w:pPr>
              <w:jc w:val="center"/>
              <w:rPr>
                <w:rFonts w:ascii="Tahoma" w:hAnsi="Tahoma" w:cs="Tahoma"/>
                <w:bCs/>
                <w:color w:val="000000"/>
                <w:lang w:eastAsia="tr-TR"/>
              </w:rPr>
            </w:pPr>
            <w:r w:rsidRPr="005C4BC7">
              <w:rPr>
                <w:rFonts w:ascii="Tahoma" w:hAnsi="Tahoma" w:cs="Tahoma"/>
                <w:bCs/>
                <w:color w:val="000000"/>
                <w:lang w:eastAsia="tr-TR"/>
              </w:rPr>
              <w:t>06/01/</w:t>
            </w:r>
            <w:r>
              <w:rPr>
                <w:rFonts w:ascii="Tahoma" w:hAnsi="Tahoma" w:cs="Tahoma"/>
                <w:bCs/>
                <w:color w:val="000000"/>
                <w:lang w:eastAsia="tr-TR"/>
              </w:rPr>
              <w:t xml:space="preserve">27       </w:t>
            </w:r>
            <w:r w:rsidRPr="005C4BC7">
              <w:rPr>
                <w:rFonts w:ascii="Tahoma" w:hAnsi="Tahoma" w:cs="Tahoma"/>
                <w:bCs/>
                <w:color w:val="000000"/>
                <w:lang w:eastAsia="tr-TR"/>
              </w:rPr>
              <w:t>VF61</w:t>
            </w:r>
            <w:r w:rsidRPr="005C4BC7">
              <w:rPr>
                <w:rFonts w:ascii="Tahoma" w:hAnsi="Tahoma" w:cs="Tahoma"/>
                <w:bCs/>
                <w:color w:val="000000"/>
                <w:lang w:eastAsia="tr-TR"/>
              </w:rPr>
              <w:tab/>
            </w:r>
            <w:r>
              <w:rPr>
                <w:rFonts w:ascii="Tahoma" w:hAnsi="Tahoma" w:cs="Tahoma"/>
                <w:bCs/>
                <w:color w:val="000000"/>
                <w:lang w:eastAsia="tr-TR"/>
              </w:rPr>
              <w:t>ISTANBUL (SAW) – BERGAMO (</w:t>
            </w:r>
            <w:proofErr w:type="gramStart"/>
            <w:r w:rsidRPr="005C4BC7">
              <w:rPr>
                <w:rFonts w:ascii="Tahoma" w:hAnsi="Tahoma" w:cs="Tahoma"/>
                <w:bCs/>
                <w:color w:val="000000"/>
                <w:lang w:eastAsia="tr-TR"/>
              </w:rPr>
              <w:t>BGY</w:t>
            </w:r>
            <w:r>
              <w:rPr>
                <w:rFonts w:ascii="Tahoma" w:hAnsi="Tahoma" w:cs="Tahoma"/>
                <w:bCs/>
                <w:color w:val="000000"/>
                <w:lang w:eastAsia="tr-TR"/>
              </w:rPr>
              <w:t xml:space="preserve">)   </w:t>
            </w:r>
            <w:proofErr w:type="gramEnd"/>
            <w:r>
              <w:rPr>
                <w:rFonts w:ascii="Tahoma" w:hAnsi="Tahoma" w:cs="Tahoma"/>
                <w:bCs/>
                <w:color w:val="000000"/>
                <w:lang w:eastAsia="tr-TR"/>
              </w:rPr>
              <w:t xml:space="preserve"> </w:t>
            </w:r>
            <w:r w:rsidRPr="005C4BC7">
              <w:rPr>
                <w:rFonts w:ascii="Tahoma" w:hAnsi="Tahoma" w:cs="Tahoma"/>
                <w:bCs/>
                <w:color w:val="000000"/>
                <w:lang w:eastAsia="tr-TR"/>
              </w:rPr>
              <w:t>11:15-12:15</w:t>
            </w:r>
          </w:p>
        </w:tc>
      </w:tr>
      <w:tr w:rsidR="003A7A81" w14:paraId="3EB29D55" w14:textId="77777777" w:rsidTr="003A7A81">
        <w:trPr>
          <w:trHeight w:val="849"/>
        </w:trPr>
        <w:tc>
          <w:tcPr>
            <w:tcW w:w="8505" w:type="dxa"/>
            <w:tcBorders>
              <w:top w:val="single" w:sz="2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F4B4B0" w14:textId="0F0C549E" w:rsidR="003A7A81" w:rsidRPr="009B721B" w:rsidRDefault="003A7A81" w:rsidP="003A7A81">
            <w:pPr>
              <w:jc w:val="center"/>
              <w:rPr>
                <w:rFonts w:ascii="Tahoma" w:hAnsi="Tahoma" w:cs="Tahoma"/>
                <w:bCs/>
                <w:color w:val="000000"/>
                <w:lang w:eastAsia="tr-TR"/>
              </w:rPr>
            </w:pPr>
            <w:r w:rsidRPr="009B721B">
              <w:rPr>
                <w:rFonts w:ascii="Tahoma" w:hAnsi="Tahoma" w:cs="Tahoma"/>
                <w:bCs/>
                <w:color w:val="000000"/>
                <w:lang w:eastAsia="tr-TR"/>
              </w:rPr>
              <w:t xml:space="preserve">30/12/26 </w:t>
            </w:r>
            <w:r>
              <w:rPr>
                <w:rFonts w:ascii="Tahoma" w:hAnsi="Tahoma" w:cs="Tahoma"/>
                <w:bCs/>
                <w:color w:val="000000"/>
                <w:lang w:eastAsia="tr-TR"/>
              </w:rPr>
              <w:t xml:space="preserve">     </w:t>
            </w:r>
            <w:r w:rsidRPr="009B721B">
              <w:rPr>
                <w:rFonts w:ascii="Tahoma" w:hAnsi="Tahoma" w:cs="Tahoma"/>
                <w:bCs/>
                <w:color w:val="000000"/>
                <w:lang w:eastAsia="tr-TR"/>
              </w:rPr>
              <w:t>TK1880</w:t>
            </w:r>
            <w:r>
              <w:rPr>
                <w:rFonts w:ascii="Tahoma" w:hAnsi="Tahoma" w:cs="Tahoma"/>
                <w:bCs/>
                <w:color w:val="000000"/>
                <w:lang w:eastAsia="tr-TR"/>
              </w:rPr>
              <w:t xml:space="preserve"> NAPOLI (</w:t>
            </w:r>
            <w:r w:rsidRPr="009B721B">
              <w:rPr>
                <w:rFonts w:ascii="Tahoma" w:hAnsi="Tahoma" w:cs="Tahoma"/>
                <w:bCs/>
                <w:color w:val="000000"/>
                <w:lang w:eastAsia="tr-TR"/>
              </w:rPr>
              <w:t>NAP</w:t>
            </w:r>
            <w:r>
              <w:rPr>
                <w:rFonts w:ascii="Tahoma" w:hAnsi="Tahoma" w:cs="Tahoma"/>
                <w:bCs/>
                <w:color w:val="000000"/>
                <w:lang w:eastAsia="tr-TR"/>
              </w:rPr>
              <w:t>) – ISTANBUL (</w:t>
            </w:r>
            <w:proofErr w:type="gramStart"/>
            <w:r w:rsidRPr="009B721B">
              <w:rPr>
                <w:rFonts w:ascii="Tahoma" w:hAnsi="Tahoma" w:cs="Tahoma"/>
                <w:bCs/>
                <w:color w:val="000000"/>
                <w:lang w:eastAsia="tr-TR"/>
              </w:rPr>
              <w:t>IST</w:t>
            </w:r>
            <w:r>
              <w:rPr>
                <w:rFonts w:ascii="Tahoma" w:hAnsi="Tahoma" w:cs="Tahoma"/>
                <w:bCs/>
                <w:color w:val="000000"/>
                <w:lang w:eastAsia="tr-TR"/>
              </w:rPr>
              <w:t>)</w:t>
            </w:r>
            <w:r w:rsidRPr="009B721B">
              <w:rPr>
                <w:rFonts w:ascii="Tahoma" w:hAnsi="Tahoma" w:cs="Tahoma"/>
                <w:bCs/>
                <w:color w:val="000000"/>
                <w:lang w:eastAsia="tr-TR"/>
              </w:rPr>
              <w:t xml:space="preserve"> </w:t>
            </w:r>
            <w:r>
              <w:rPr>
                <w:rFonts w:ascii="Tahoma" w:hAnsi="Tahoma" w:cs="Tahoma"/>
                <w:bCs/>
                <w:color w:val="000000"/>
                <w:lang w:eastAsia="tr-TR"/>
              </w:rPr>
              <w:t xml:space="preserve">  </w:t>
            </w:r>
            <w:proofErr w:type="gramEnd"/>
            <w:r>
              <w:rPr>
                <w:rFonts w:ascii="Tahoma" w:hAnsi="Tahoma" w:cs="Tahoma"/>
                <w:bCs/>
                <w:color w:val="000000"/>
                <w:lang w:eastAsia="tr-TR"/>
              </w:rPr>
              <w:t xml:space="preserve">      </w:t>
            </w:r>
            <w:r w:rsidRPr="009B721B">
              <w:rPr>
                <w:rFonts w:ascii="Tahoma" w:hAnsi="Tahoma" w:cs="Tahoma"/>
                <w:bCs/>
                <w:color w:val="000000"/>
                <w:lang w:eastAsia="tr-TR"/>
              </w:rPr>
              <w:t>19</w:t>
            </w:r>
            <w:r>
              <w:rPr>
                <w:rFonts w:ascii="Tahoma" w:hAnsi="Tahoma" w:cs="Tahoma"/>
                <w:bCs/>
                <w:color w:val="000000"/>
                <w:lang w:eastAsia="tr-TR"/>
              </w:rPr>
              <w:t>:</w:t>
            </w:r>
            <w:r w:rsidRPr="009B721B">
              <w:rPr>
                <w:rFonts w:ascii="Tahoma" w:hAnsi="Tahoma" w:cs="Tahoma"/>
                <w:bCs/>
                <w:color w:val="000000"/>
                <w:lang w:eastAsia="tr-TR"/>
              </w:rPr>
              <w:t>35</w:t>
            </w:r>
            <w:r>
              <w:rPr>
                <w:rFonts w:ascii="Tahoma" w:hAnsi="Tahoma" w:cs="Tahoma"/>
                <w:bCs/>
                <w:color w:val="000000"/>
                <w:lang w:eastAsia="tr-TR"/>
              </w:rPr>
              <w:t>-</w:t>
            </w:r>
            <w:r w:rsidRPr="009B721B">
              <w:rPr>
                <w:rFonts w:ascii="Tahoma" w:hAnsi="Tahoma" w:cs="Tahoma"/>
                <w:bCs/>
                <w:color w:val="000000"/>
                <w:lang w:eastAsia="tr-TR"/>
              </w:rPr>
              <w:t>23</w:t>
            </w:r>
            <w:r>
              <w:rPr>
                <w:rFonts w:ascii="Tahoma" w:hAnsi="Tahoma" w:cs="Tahoma"/>
                <w:bCs/>
                <w:color w:val="000000"/>
                <w:lang w:eastAsia="tr-TR"/>
              </w:rPr>
              <w:t>:</w:t>
            </w:r>
            <w:r w:rsidRPr="009B721B">
              <w:rPr>
                <w:rFonts w:ascii="Tahoma" w:hAnsi="Tahoma" w:cs="Tahoma"/>
                <w:bCs/>
                <w:color w:val="000000"/>
                <w:lang w:eastAsia="tr-TR"/>
              </w:rPr>
              <w:t>50</w:t>
            </w:r>
          </w:p>
          <w:p w14:paraId="65C481C0" w14:textId="6716DCC8" w:rsidR="003A7A81" w:rsidRPr="005C4BC7" w:rsidRDefault="003A7A81" w:rsidP="003A7A81">
            <w:pPr>
              <w:jc w:val="center"/>
              <w:rPr>
                <w:rFonts w:ascii="Tahoma" w:hAnsi="Tahoma" w:cs="Tahoma"/>
                <w:bCs/>
                <w:color w:val="000000"/>
                <w:lang w:eastAsia="tr-TR"/>
              </w:rPr>
            </w:pPr>
            <w:r w:rsidRPr="009B721B">
              <w:rPr>
                <w:rFonts w:ascii="Tahoma" w:hAnsi="Tahoma" w:cs="Tahoma"/>
                <w:bCs/>
                <w:color w:val="000000"/>
                <w:lang w:eastAsia="tr-TR"/>
              </w:rPr>
              <w:t>06/01/27</w:t>
            </w:r>
            <w:r>
              <w:rPr>
                <w:rFonts w:ascii="Tahoma" w:hAnsi="Tahoma" w:cs="Tahoma"/>
                <w:bCs/>
                <w:color w:val="000000"/>
                <w:lang w:eastAsia="tr-TR"/>
              </w:rPr>
              <w:t xml:space="preserve">     </w:t>
            </w:r>
            <w:r w:rsidRPr="009B721B">
              <w:rPr>
                <w:rFonts w:ascii="Tahoma" w:hAnsi="Tahoma" w:cs="Tahoma"/>
                <w:bCs/>
                <w:color w:val="000000"/>
                <w:lang w:eastAsia="tr-TR"/>
              </w:rPr>
              <w:t xml:space="preserve"> </w:t>
            </w:r>
            <w:r>
              <w:rPr>
                <w:rFonts w:ascii="Tahoma" w:hAnsi="Tahoma" w:cs="Tahoma"/>
                <w:bCs/>
                <w:color w:val="000000"/>
                <w:lang w:eastAsia="tr-TR"/>
              </w:rPr>
              <w:t>TK</w:t>
            </w:r>
            <w:r w:rsidRPr="009B721B">
              <w:rPr>
                <w:rFonts w:ascii="Tahoma" w:hAnsi="Tahoma" w:cs="Tahoma"/>
                <w:bCs/>
                <w:color w:val="000000"/>
                <w:lang w:eastAsia="tr-TR"/>
              </w:rPr>
              <w:t xml:space="preserve">1879 </w:t>
            </w:r>
            <w:r>
              <w:rPr>
                <w:rFonts w:ascii="Tahoma" w:hAnsi="Tahoma" w:cs="Tahoma"/>
                <w:bCs/>
                <w:color w:val="000000"/>
                <w:lang w:eastAsia="tr-TR"/>
              </w:rPr>
              <w:t>ISTANBUL (</w:t>
            </w:r>
            <w:r w:rsidRPr="009B721B">
              <w:rPr>
                <w:rFonts w:ascii="Tahoma" w:hAnsi="Tahoma" w:cs="Tahoma"/>
                <w:bCs/>
                <w:color w:val="000000"/>
                <w:lang w:eastAsia="tr-TR"/>
              </w:rPr>
              <w:t>IST</w:t>
            </w:r>
            <w:r>
              <w:rPr>
                <w:rFonts w:ascii="Tahoma" w:hAnsi="Tahoma" w:cs="Tahoma"/>
                <w:bCs/>
                <w:color w:val="000000"/>
                <w:lang w:eastAsia="tr-TR"/>
              </w:rPr>
              <w:t>) – NAPOLI (</w:t>
            </w:r>
            <w:proofErr w:type="gramStart"/>
            <w:r w:rsidRPr="009B721B">
              <w:rPr>
                <w:rFonts w:ascii="Tahoma" w:hAnsi="Tahoma" w:cs="Tahoma"/>
                <w:bCs/>
                <w:color w:val="000000"/>
                <w:lang w:eastAsia="tr-TR"/>
              </w:rPr>
              <w:t>NAP</w:t>
            </w:r>
            <w:r>
              <w:rPr>
                <w:rFonts w:ascii="Tahoma" w:hAnsi="Tahoma" w:cs="Tahoma"/>
                <w:bCs/>
                <w:color w:val="000000"/>
                <w:lang w:eastAsia="tr-TR"/>
              </w:rPr>
              <w:t xml:space="preserve">) </w:t>
            </w:r>
            <w:r w:rsidRPr="009B721B">
              <w:rPr>
                <w:rFonts w:ascii="Tahoma" w:hAnsi="Tahoma" w:cs="Tahoma"/>
                <w:bCs/>
                <w:color w:val="000000"/>
                <w:lang w:eastAsia="tr-TR"/>
              </w:rPr>
              <w:t xml:space="preserve"> </w:t>
            </w:r>
            <w:r>
              <w:rPr>
                <w:rFonts w:ascii="Tahoma" w:hAnsi="Tahoma" w:cs="Tahoma"/>
                <w:bCs/>
                <w:color w:val="000000"/>
                <w:lang w:eastAsia="tr-TR"/>
              </w:rPr>
              <w:t xml:space="preserve"> </w:t>
            </w:r>
            <w:proofErr w:type="gramEnd"/>
            <w:r>
              <w:rPr>
                <w:rFonts w:ascii="Tahoma" w:hAnsi="Tahoma" w:cs="Tahoma"/>
                <w:bCs/>
                <w:color w:val="000000"/>
                <w:lang w:eastAsia="tr-TR"/>
              </w:rPr>
              <w:t xml:space="preserve">      1</w:t>
            </w:r>
            <w:r w:rsidRPr="009B721B">
              <w:rPr>
                <w:rFonts w:ascii="Tahoma" w:hAnsi="Tahoma" w:cs="Tahoma"/>
                <w:bCs/>
                <w:color w:val="000000"/>
                <w:lang w:eastAsia="tr-TR"/>
              </w:rPr>
              <w:t>8</w:t>
            </w:r>
            <w:r>
              <w:rPr>
                <w:rFonts w:ascii="Tahoma" w:hAnsi="Tahoma" w:cs="Tahoma"/>
                <w:bCs/>
                <w:color w:val="000000"/>
                <w:lang w:eastAsia="tr-TR"/>
              </w:rPr>
              <w:t>:15-</w:t>
            </w:r>
            <w:r w:rsidRPr="009B721B">
              <w:rPr>
                <w:rFonts w:ascii="Tahoma" w:hAnsi="Tahoma" w:cs="Tahoma"/>
                <w:bCs/>
                <w:color w:val="000000"/>
                <w:lang w:eastAsia="tr-TR"/>
              </w:rPr>
              <w:t>18</w:t>
            </w:r>
            <w:r>
              <w:rPr>
                <w:rFonts w:ascii="Tahoma" w:hAnsi="Tahoma" w:cs="Tahoma"/>
                <w:bCs/>
                <w:color w:val="000000"/>
                <w:lang w:eastAsia="tr-TR"/>
              </w:rPr>
              <w:t>:</w:t>
            </w:r>
            <w:r w:rsidRPr="009B721B">
              <w:rPr>
                <w:rFonts w:ascii="Tahoma" w:hAnsi="Tahoma" w:cs="Tahoma"/>
                <w:bCs/>
                <w:color w:val="000000"/>
                <w:lang w:eastAsia="tr-TR"/>
              </w:rPr>
              <w:t>35</w:t>
            </w:r>
          </w:p>
        </w:tc>
      </w:tr>
    </w:tbl>
    <w:p w14:paraId="20AD59D7" w14:textId="77777777" w:rsidR="003A7A81" w:rsidRDefault="003A7A81" w:rsidP="003A7A81">
      <w:pPr>
        <w:ind w:right="-993"/>
        <w:jc w:val="center"/>
        <w:rPr>
          <w:rFonts w:ascii="Tahoma" w:hAnsi="Tahoma" w:cs="Tahoma"/>
          <w:b/>
          <w:sz w:val="22"/>
          <w:szCs w:val="22"/>
          <w:u w:val="single"/>
        </w:rPr>
      </w:pPr>
    </w:p>
    <w:sectPr w:rsidR="003A7A81" w:rsidSect="009E3B2A">
      <w:headerReference w:type="default" r:id="rId16"/>
      <w:footerReference w:type="default" r:id="rId1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767983" w14:textId="77777777" w:rsidR="00FA5DAE" w:rsidRDefault="00FA5DAE" w:rsidP="000D0BED">
      <w:r>
        <w:separator/>
      </w:r>
    </w:p>
  </w:endnote>
  <w:endnote w:type="continuationSeparator" w:id="0">
    <w:p w14:paraId="6AB47E17" w14:textId="77777777" w:rsidR="00FA5DAE" w:rsidRDefault="00FA5DAE" w:rsidP="000D0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C5DF83" w14:textId="77777777" w:rsidR="000D0BED" w:rsidRDefault="000D0BED" w:rsidP="000D0BED">
    <w:pPr>
      <w:pStyle w:val="NormaleWeb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A1C863A" wp14:editId="03560630">
              <wp:simplePos x="0" y="0"/>
              <wp:positionH relativeFrom="page">
                <wp:posOffset>1832610</wp:posOffset>
              </wp:positionH>
              <wp:positionV relativeFrom="paragraph">
                <wp:posOffset>52070</wp:posOffset>
              </wp:positionV>
              <wp:extent cx="6276975" cy="657225"/>
              <wp:effectExtent l="0" t="0" r="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76975" cy="657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0887CC" w14:textId="77777777" w:rsidR="000D0BED" w:rsidRPr="00D208FC" w:rsidRDefault="000D0BED" w:rsidP="000D0BED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Lumer Turismo ed Eventi </w:t>
                          </w:r>
                          <w:proofErr w:type="spellStart"/>
                          <w:proofErr w:type="gramStart"/>
                          <w:r w:rsidRPr="00D208FC">
                            <w:rPr>
                              <w:sz w:val="18"/>
                              <w:szCs w:val="18"/>
                            </w:rPr>
                            <w:t>srl</w:t>
                          </w:r>
                          <w:proofErr w:type="spellEnd"/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 Sede</w:t>
                          </w:r>
                          <w:proofErr w:type="gramEnd"/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D208FC">
                            <w:rPr>
                              <w:sz w:val="18"/>
                              <w:szCs w:val="18"/>
                            </w:rPr>
                            <w:t>legale:Piazza</w:t>
                          </w:r>
                          <w:proofErr w:type="spellEnd"/>
                          <w:proofErr w:type="gramEnd"/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San Giovanni Decollato numero 2/A, Terni</w:t>
                          </w:r>
                        </w:p>
                        <w:p w14:paraId="304E6F4F" w14:textId="77777777" w:rsidR="000D0BED" w:rsidRDefault="000D0BED" w:rsidP="000D0BED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Il capitale sociale è di </w:t>
                          </w:r>
                          <w:proofErr w:type="gramStart"/>
                          <w:r w:rsidRPr="00D208FC">
                            <w:rPr>
                              <w:sz w:val="18"/>
                              <w:szCs w:val="18"/>
                            </w:rPr>
                            <w:t>Euro</w:t>
                          </w:r>
                          <w:proofErr w:type="gramEnd"/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10.000,</w:t>
                          </w:r>
                          <w:proofErr w:type="gramStart"/>
                          <w:r w:rsidRPr="00D208FC">
                            <w:rPr>
                              <w:sz w:val="18"/>
                              <w:szCs w:val="18"/>
                            </w:rPr>
                            <w:t>00  Numero</w:t>
                          </w:r>
                          <w:proofErr w:type="gramEnd"/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REA TR – 368639 – Codice fiscale e </w:t>
                          </w:r>
                          <w:r>
                            <w:rPr>
                              <w:sz w:val="18"/>
                              <w:szCs w:val="18"/>
                            </w:rPr>
                            <w:t>Partita Iva</w:t>
                          </w:r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01730770557</w:t>
                          </w:r>
                        </w:p>
                        <w:p w14:paraId="4C10E724" w14:textId="77777777" w:rsidR="000D0BED" w:rsidRPr="00D208FC" w:rsidRDefault="000D0BED" w:rsidP="000D0BED">
                          <w:pPr>
                            <w:rPr>
                              <w:sz w:val="18"/>
                              <w:szCs w:val="18"/>
                            </w:rPr>
                          </w:pPr>
                          <w:hyperlink r:id="rId1" w:history="1">
                            <w:r w:rsidRPr="00D208FC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info@evasionicral.com</w:t>
                            </w:r>
                          </w:hyperlink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 </w:t>
                          </w:r>
                          <w:hyperlink r:id="rId2" w:history="1">
                            <w:r w:rsidRPr="00D208FC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www.evasionicral.com</w:t>
                            </w:r>
                          </w:hyperlink>
                        </w:p>
                        <w:p w14:paraId="3F8027D2" w14:textId="77777777" w:rsidR="000D0BED" w:rsidRPr="00D208FC" w:rsidRDefault="000D0BED" w:rsidP="000D0BED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328471AA" w14:textId="77777777" w:rsidR="000D0BED" w:rsidRDefault="000D0BED" w:rsidP="000D0BE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1C863A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144.3pt;margin-top:4.1pt;width:494.25pt;height:51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" filled="f" stroked="f">
              <v:textbox>
                <w:txbxContent>
                  <w:p w14:paraId="260887CC" w14:textId="77777777" w:rsidR="000D0BED" w:rsidRPr="00D208FC" w:rsidRDefault="000D0BED" w:rsidP="000D0BED">
                    <w:pPr>
                      <w:rPr>
                        <w:sz w:val="18"/>
                        <w:szCs w:val="18"/>
                      </w:rPr>
                    </w:pPr>
                    <w:r w:rsidRPr="00D208FC">
                      <w:rPr>
                        <w:sz w:val="18"/>
                        <w:szCs w:val="18"/>
                      </w:rPr>
                      <w:t xml:space="preserve">Lumer Turismo ed Eventi </w:t>
                    </w:r>
                    <w:proofErr w:type="spellStart"/>
                    <w:proofErr w:type="gramStart"/>
                    <w:r w:rsidRPr="00D208FC">
                      <w:rPr>
                        <w:sz w:val="18"/>
                        <w:szCs w:val="18"/>
                      </w:rPr>
                      <w:t>srl</w:t>
                    </w:r>
                    <w:proofErr w:type="spellEnd"/>
                    <w:r w:rsidRPr="00D208FC">
                      <w:rPr>
                        <w:sz w:val="18"/>
                        <w:szCs w:val="18"/>
                      </w:rPr>
                      <w:t xml:space="preserve">  Sede</w:t>
                    </w:r>
                    <w:proofErr w:type="gramEnd"/>
                    <w:r w:rsidRPr="00D208FC">
                      <w:rPr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proofErr w:type="gramStart"/>
                    <w:r w:rsidRPr="00D208FC">
                      <w:rPr>
                        <w:sz w:val="18"/>
                        <w:szCs w:val="18"/>
                      </w:rPr>
                      <w:t>legale:Piazza</w:t>
                    </w:r>
                    <w:proofErr w:type="spellEnd"/>
                    <w:proofErr w:type="gramEnd"/>
                    <w:r w:rsidRPr="00D208FC">
                      <w:rPr>
                        <w:sz w:val="18"/>
                        <w:szCs w:val="18"/>
                      </w:rPr>
                      <w:t xml:space="preserve"> San Giovanni Decollato numero 2/A, Terni</w:t>
                    </w:r>
                  </w:p>
                  <w:p w14:paraId="304E6F4F" w14:textId="77777777" w:rsidR="000D0BED" w:rsidRDefault="000D0BED" w:rsidP="000D0BED">
                    <w:pPr>
                      <w:rPr>
                        <w:sz w:val="18"/>
                        <w:szCs w:val="18"/>
                      </w:rPr>
                    </w:pPr>
                    <w:r w:rsidRPr="00D208FC">
                      <w:rPr>
                        <w:sz w:val="18"/>
                        <w:szCs w:val="18"/>
                      </w:rPr>
                      <w:t xml:space="preserve">Il capitale sociale è di </w:t>
                    </w:r>
                    <w:proofErr w:type="gramStart"/>
                    <w:r w:rsidRPr="00D208FC">
                      <w:rPr>
                        <w:sz w:val="18"/>
                        <w:szCs w:val="18"/>
                      </w:rPr>
                      <w:t>Euro</w:t>
                    </w:r>
                    <w:proofErr w:type="gramEnd"/>
                    <w:r w:rsidRPr="00D208FC">
                      <w:rPr>
                        <w:sz w:val="18"/>
                        <w:szCs w:val="18"/>
                      </w:rPr>
                      <w:t xml:space="preserve"> 10.000,</w:t>
                    </w:r>
                    <w:proofErr w:type="gramStart"/>
                    <w:r w:rsidRPr="00D208FC">
                      <w:rPr>
                        <w:sz w:val="18"/>
                        <w:szCs w:val="18"/>
                      </w:rPr>
                      <w:t>00  Numero</w:t>
                    </w:r>
                    <w:proofErr w:type="gramEnd"/>
                    <w:r w:rsidRPr="00D208FC">
                      <w:rPr>
                        <w:sz w:val="18"/>
                        <w:szCs w:val="18"/>
                      </w:rPr>
                      <w:t xml:space="preserve"> REA TR – 368639 – Codice fiscale e </w:t>
                    </w:r>
                    <w:r>
                      <w:rPr>
                        <w:sz w:val="18"/>
                        <w:szCs w:val="18"/>
                      </w:rPr>
                      <w:t>Partita Iva</w:t>
                    </w:r>
                    <w:r w:rsidRPr="00D208FC">
                      <w:rPr>
                        <w:sz w:val="18"/>
                        <w:szCs w:val="18"/>
                      </w:rPr>
                      <w:t xml:space="preserve"> 01730770557</w:t>
                    </w:r>
                  </w:p>
                  <w:p w14:paraId="4C10E724" w14:textId="77777777" w:rsidR="000D0BED" w:rsidRPr="00D208FC" w:rsidRDefault="000D0BED" w:rsidP="000D0BED">
                    <w:pPr>
                      <w:rPr>
                        <w:sz w:val="18"/>
                        <w:szCs w:val="18"/>
                      </w:rPr>
                    </w:pPr>
                    <w:hyperlink r:id="rId3" w:history="1">
                      <w:r w:rsidRPr="00D208FC">
                        <w:rPr>
                          <w:rStyle w:val="Collegamentoipertestuale"/>
                          <w:sz w:val="18"/>
                          <w:szCs w:val="18"/>
                        </w:rPr>
                        <w:t>info@evasionicral.com</w:t>
                      </w:r>
                    </w:hyperlink>
                    <w:r w:rsidRPr="00D208FC">
                      <w:rPr>
                        <w:sz w:val="18"/>
                        <w:szCs w:val="18"/>
                      </w:rPr>
                      <w:t xml:space="preserve">  </w:t>
                    </w:r>
                    <w:hyperlink r:id="rId4" w:history="1">
                      <w:r w:rsidRPr="00D208FC">
                        <w:rPr>
                          <w:rStyle w:val="Collegamentoipertestuale"/>
                          <w:sz w:val="18"/>
                          <w:szCs w:val="18"/>
                        </w:rPr>
                        <w:t>www.evasionicral.com</w:t>
                      </w:r>
                    </w:hyperlink>
                  </w:p>
                  <w:p w14:paraId="3F8027D2" w14:textId="77777777" w:rsidR="000D0BED" w:rsidRPr="00D208FC" w:rsidRDefault="000D0BED" w:rsidP="000D0BED">
                    <w:pPr>
                      <w:rPr>
                        <w:sz w:val="18"/>
                        <w:szCs w:val="18"/>
                      </w:rPr>
                    </w:pPr>
                  </w:p>
                  <w:p w14:paraId="328471AA" w14:textId="77777777" w:rsidR="000D0BED" w:rsidRDefault="000D0BED" w:rsidP="000D0BED"/>
                </w:txbxContent>
              </v:textbox>
              <w10:wrap type="square" anchorx="page"/>
            </v:shape>
          </w:pict>
        </mc:Fallback>
      </mc:AlternateContent>
    </w:r>
    <w:r w:rsidRPr="003E2242">
      <w:rPr>
        <w:noProof/>
      </w:rPr>
      <w:drawing>
        <wp:anchor distT="0" distB="0" distL="114300" distR="114300" simplePos="0" relativeHeight="251659264" behindDoc="1" locked="0" layoutInCell="1" allowOverlap="1" wp14:anchorId="16380BDF" wp14:editId="7F2C38D5">
          <wp:simplePos x="0" y="0"/>
          <wp:positionH relativeFrom="page">
            <wp:posOffset>104917</wp:posOffset>
          </wp:positionH>
          <wp:positionV relativeFrom="paragraph">
            <wp:posOffset>62230</wp:posOffset>
          </wp:positionV>
          <wp:extent cx="1600200" cy="529637"/>
          <wp:effectExtent l="0" t="0" r="0" b="3810"/>
          <wp:wrapNone/>
          <wp:docPr id="1715590336" name="Immagine 3" descr="Immagine che contiene schermata, Elementi grafici, design, Policromi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5590336" name="Immagine 3" descr="Immagine che contiene schermata, Elementi grafici, design, Policromi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296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0FCA1D2" w14:textId="77777777" w:rsidR="000D0BED" w:rsidRDefault="000D0BE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649459" w14:textId="77777777" w:rsidR="00FA5DAE" w:rsidRDefault="00FA5DAE" w:rsidP="000D0BED">
      <w:r>
        <w:separator/>
      </w:r>
    </w:p>
  </w:footnote>
  <w:footnote w:type="continuationSeparator" w:id="0">
    <w:p w14:paraId="6EE810B3" w14:textId="77777777" w:rsidR="00FA5DAE" w:rsidRDefault="00FA5DAE" w:rsidP="000D0B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C2E86B" w14:textId="73EC313C" w:rsidR="000D0BED" w:rsidRDefault="000D0BED" w:rsidP="000D0BED">
    <w:pPr>
      <w:pStyle w:val="Intestazione"/>
      <w:jc w:val="center"/>
    </w:pPr>
    <w:r>
      <w:rPr>
        <w:noProof/>
      </w:rPr>
      <w:drawing>
        <wp:inline distT="0" distB="0" distL="0" distR="0" wp14:anchorId="4729ADED" wp14:editId="250242ED">
          <wp:extent cx="1626870" cy="861060"/>
          <wp:effectExtent l="0" t="0" r="0" b="0"/>
          <wp:docPr id="1237962869" name="Immagine 4" descr="Immagine che contiene Elementi grafici, schermata, Carattere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006643" name="Immagine 4" descr="Immagine che contiene Elementi grafici, schermata, Carattere, log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687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DB71D0"/>
    <w:multiLevelType w:val="hybridMultilevel"/>
    <w:tmpl w:val="FF9A6D82"/>
    <w:lvl w:ilvl="0" w:tplc="0410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1" w15:restartNumberingAfterBreak="0">
    <w:nsid w:val="1C813272"/>
    <w:multiLevelType w:val="hybridMultilevel"/>
    <w:tmpl w:val="DE20092A"/>
    <w:lvl w:ilvl="0" w:tplc="0410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2" w15:restartNumberingAfterBreak="0">
    <w:nsid w:val="26136504"/>
    <w:multiLevelType w:val="hybridMultilevel"/>
    <w:tmpl w:val="2176129C"/>
    <w:lvl w:ilvl="0" w:tplc="5C92A742">
      <w:numFmt w:val="bullet"/>
      <w:lvlText w:val=""/>
      <w:lvlJc w:val="left"/>
      <w:pPr>
        <w:ind w:left="727" w:hanging="360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1" w:tplc="0AACD9B8">
      <w:numFmt w:val="bullet"/>
      <w:lvlText w:val="•"/>
      <w:lvlJc w:val="left"/>
      <w:pPr>
        <w:ind w:left="1772" w:hanging="360"/>
      </w:pPr>
      <w:rPr>
        <w:rFonts w:hint="default"/>
        <w:lang w:val="en-US" w:eastAsia="en-US" w:bidi="en-US"/>
      </w:rPr>
    </w:lvl>
    <w:lvl w:ilvl="2" w:tplc="23886576">
      <w:numFmt w:val="bullet"/>
      <w:lvlText w:val="•"/>
      <w:lvlJc w:val="left"/>
      <w:pPr>
        <w:ind w:left="2824" w:hanging="360"/>
      </w:pPr>
      <w:rPr>
        <w:rFonts w:hint="default"/>
        <w:lang w:val="en-US" w:eastAsia="en-US" w:bidi="en-US"/>
      </w:rPr>
    </w:lvl>
    <w:lvl w:ilvl="3" w:tplc="C9F2C960">
      <w:numFmt w:val="bullet"/>
      <w:lvlText w:val="•"/>
      <w:lvlJc w:val="left"/>
      <w:pPr>
        <w:ind w:left="3876" w:hanging="360"/>
      </w:pPr>
      <w:rPr>
        <w:rFonts w:hint="default"/>
        <w:lang w:val="en-US" w:eastAsia="en-US" w:bidi="en-US"/>
      </w:rPr>
    </w:lvl>
    <w:lvl w:ilvl="4" w:tplc="EC16911E">
      <w:numFmt w:val="bullet"/>
      <w:lvlText w:val="•"/>
      <w:lvlJc w:val="left"/>
      <w:pPr>
        <w:ind w:left="4928" w:hanging="360"/>
      </w:pPr>
      <w:rPr>
        <w:rFonts w:hint="default"/>
        <w:lang w:val="en-US" w:eastAsia="en-US" w:bidi="en-US"/>
      </w:rPr>
    </w:lvl>
    <w:lvl w:ilvl="5" w:tplc="B7D63836">
      <w:numFmt w:val="bullet"/>
      <w:lvlText w:val="•"/>
      <w:lvlJc w:val="left"/>
      <w:pPr>
        <w:ind w:left="5980" w:hanging="360"/>
      </w:pPr>
      <w:rPr>
        <w:rFonts w:hint="default"/>
        <w:lang w:val="en-US" w:eastAsia="en-US" w:bidi="en-US"/>
      </w:rPr>
    </w:lvl>
    <w:lvl w:ilvl="6" w:tplc="EF84404C">
      <w:numFmt w:val="bullet"/>
      <w:lvlText w:val="•"/>
      <w:lvlJc w:val="left"/>
      <w:pPr>
        <w:ind w:left="7032" w:hanging="360"/>
      </w:pPr>
      <w:rPr>
        <w:rFonts w:hint="default"/>
        <w:lang w:val="en-US" w:eastAsia="en-US" w:bidi="en-US"/>
      </w:rPr>
    </w:lvl>
    <w:lvl w:ilvl="7" w:tplc="0866B31E">
      <w:numFmt w:val="bullet"/>
      <w:lvlText w:val="•"/>
      <w:lvlJc w:val="left"/>
      <w:pPr>
        <w:ind w:left="8084" w:hanging="360"/>
      </w:pPr>
      <w:rPr>
        <w:rFonts w:hint="default"/>
        <w:lang w:val="en-US" w:eastAsia="en-US" w:bidi="en-US"/>
      </w:rPr>
    </w:lvl>
    <w:lvl w:ilvl="8" w:tplc="24068078">
      <w:numFmt w:val="bullet"/>
      <w:lvlText w:val="•"/>
      <w:lvlJc w:val="left"/>
      <w:pPr>
        <w:ind w:left="9136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31925E61"/>
    <w:multiLevelType w:val="hybridMultilevel"/>
    <w:tmpl w:val="284401F8"/>
    <w:lvl w:ilvl="0" w:tplc="8ED4C464">
      <w:start w:val="1"/>
      <w:numFmt w:val="decimal"/>
      <w:lvlText w:val="%1."/>
      <w:lvlJc w:val="left"/>
      <w:pPr>
        <w:ind w:left="-63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7" w:hanging="360"/>
      </w:pPr>
    </w:lvl>
    <w:lvl w:ilvl="2" w:tplc="0410001B" w:tentative="1">
      <w:start w:val="1"/>
      <w:numFmt w:val="lowerRoman"/>
      <w:lvlText w:val="%3."/>
      <w:lvlJc w:val="right"/>
      <w:pPr>
        <w:ind w:left="807" w:hanging="180"/>
      </w:pPr>
    </w:lvl>
    <w:lvl w:ilvl="3" w:tplc="0410000F" w:tentative="1">
      <w:start w:val="1"/>
      <w:numFmt w:val="decimal"/>
      <w:lvlText w:val="%4."/>
      <w:lvlJc w:val="left"/>
      <w:pPr>
        <w:ind w:left="1527" w:hanging="360"/>
      </w:pPr>
    </w:lvl>
    <w:lvl w:ilvl="4" w:tplc="04100019" w:tentative="1">
      <w:start w:val="1"/>
      <w:numFmt w:val="lowerLetter"/>
      <w:lvlText w:val="%5."/>
      <w:lvlJc w:val="left"/>
      <w:pPr>
        <w:ind w:left="2247" w:hanging="360"/>
      </w:pPr>
    </w:lvl>
    <w:lvl w:ilvl="5" w:tplc="0410001B" w:tentative="1">
      <w:start w:val="1"/>
      <w:numFmt w:val="lowerRoman"/>
      <w:lvlText w:val="%6."/>
      <w:lvlJc w:val="right"/>
      <w:pPr>
        <w:ind w:left="2967" w:hanging="180"/>
      </w:pPr>
    </w:lvl>
    <w:lvl w:ilvl="6" w:tplc="0410000F" w:tentative="1">
      <w:start w:val="1"/>
      <w:numFmt w:val="decimal"/>
      <w:lvlText w:val="%7."/>
      <w:lvlJc w:val="left"/>
      <w:pPr>
        <w:ind w:left="3687" w:hanging="360"/>
      </w:pPr>
    </w:lvl>
    <w:lvl w:ilvl="7" w:tplc="04100019" w:tentative="1">
      <w:start w:val="1"/>
      <w:numFmt w:val="lowerLetter"/>
      <w:lvlText w:val="%8."/>
      <w:lvlJc w:val="left"/>
      <w:pPr>
        <w:ind w:left="4407" w:hanging="360"/>
      </w:pPr>
    </w:lvl>
    <w:lvl w:ilvl="8" w:tplc="0410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4" w15:restartNumberingAfterBreak="0">
    <w:nsid w:val="4BB944A9"/>
    <w:multiLevelType w:val="hybridMultilevel"/>
    <w:tmpl w:val="C4A805C0"/>
    <w:lvl w:ilvl="0" w:tplc="9034B2AA">
      <w:start w:val="7"/>
      <w:numFmt w:val="bullet"/>
      <w:lvlText w:val=""/>
      <w:lvlJc w:val="left"/>
      <w:pPr>
        <w:ind w:left="-633" w:hanging="360"/>
      </w:pPr>
      <w:rPr>
        <w:rFonts w:ascii="Symbol" w:eastAsia="Times New Roman" w:hAnsi="Symbol" w:cs="Tahoma" w:hint="default"/>
      </w:rPr>
    </w:lvl>
    <w:lvl w:ilvl="1" w:tplc="041F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5" w15:restartNumberingAfterBreak="0">
    <w:nsid w:val="52A9689D"/>
    <w:multiLevelType w:val="hybridMultilevel"/>
    <w:tmpl w:val="56DCB2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CE0F6A"/>
    <w:multiLevelType w:val="hybridMultilevel"/>
    <w:tmpl w:val="026AE46A"/>
    <w:lvl w:ilvl="0" w:tplc="A02413EE">
      <w:start w:val="1"/>
      <w:numFmt w:val="decimal"/>
      <w:lvlText w:val="%1."/>
      <w:lvlJc w:val="left"/>
      <w:pPr>
        <w:ind w:left="2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964" w:hanging="360"/>
      </w:pPr>
    </w:lvl>
    <w:lvl w:ilvl="2" w:tplc="041F001B" w:tentative="1">
      <w:start w:val="1"/>
      <w:numFmt w:val="lowerRoman"/>
      <w:lvlText w:val="%3."/>
      <w:lvlJc w:val="right"/>
      <w:pPr>
        <w:ind w:left="1684" w:hanging="180"/>
      </w:pPr>
    </w:lvl>
    <w:lvl w:ilvl="3" w:tplc="041F000F" w:tentative="1">
      <w:start w:val="1"/>
      <w:numFmt w:val="decimal"/>
      <w:lvlText w:val="%4."/>
      <w:lvlJc w:val="left"/>
      <w:pPr>
        <w:ind w:left="2404" w:hanging="360"/>
      </w:pPr>
    </w:lvl>
    <w:lvl w:ilvl="4" w:tplc="041F0019" w:tentative="1">
      <w:start w:val="1"/>
      <w:numFmt w:val="lowerLetter"/>
      <w:lvlText w:val="%5."/>
      <w:lvlJc w:val="left"/>
      <w:pPr>
        <w:ind w:left="3124" w:hanging="360"/>
      </w:pPr>
    </w:lvl>
    <w:lvl w:ilvl="5" w:tplc="041F001B" w:tentative="1">
      <w:start w:val="1"/>
      <w:numFmt w:val="lowerRoman"/>
      <w:lvlText w:val="%6."/>
      <w:lvlJc w:val="right"/>
      <w:pPr>
        <w:ind w:left="3844" w:hanging="180"/>
      </w:pPr>
    </w:lvl>
    <w:lvl w:ilvl="6" w:tplc="041F000F" w:tentative="1">
      <w:start w:val="1"/>
      <w:numFmt w:val="decimal"/>
      <w:lvlText w:val="%7."/>
      <w:lvlJc w:val="left"/>
      <w:pPr>
        <w:ind w:left="4564" w:hanging="360"/>
      </w:pPr>
    </w:lvl>
    <w:lvl w:ilvl="7" w:tplc="041F0019" w:tentative="1">
      <w:start w:val="1"/>
      <w:numFmt w:val="lowerLetter"/>
      <w:lvlText w:val="%8."/>
      <w:lvlJc w:val="left"/>
      <w:pPr>
        <w:ind w:left="5284" w:hanging="360"/>
      </w:pPr>
    </w:lvl>
    <w:lvl w:ilvl="8" w:tplc="041F001B" w:tentative="1">
      <w:start w:val="1"/>
      <w:numFmt w:val="lowerRoman"/>
      <w:lvlText w:val="%9."/>
      <w:lvlJc w:val="right"/>
      <w:pPr>
        <w:ind w:left="6004" w:hanging="180"/>
      </w:pPr>
    </w:lvl>
  </w:abstractNum>
  <w:num w:numId="1" w16cid:durableId="1908952627">
    <w:abstractNumId w:val="4"/>
  </w:num>
  <w:num w:numId="2" w16cid:durableId="649021079">
    <w:abstractNumId w:val="6"/>
  </w:num>
  <w:num w:numId="3" w16cid:durableId="458693054">
    <w:abstractNumId w:val="3"/>
  </w:num>
  <w:num w:numId="4" w16cid:durableId="1831404827">
    <w:abstractNumId w:val="1"/>
  </w:num>
  <w:num w:numId="5" w16cid:durableId="123276609">
    <w:abstractNumId w:val="0"/>
  </w:num>
  <w:num w:numId="6" w16cid:durableId="1004285946">
    <w:abstractNumId w:val="5"/>
  </w:num>
  <w:num w:numId="7" w16cid:durableId="52252397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CB7"/>
    <w:rsid w:val="00011FBD"/>
    <w:rsid w:val="00025318"/>
    <w:rsid w:val="00040A4D"/>
    <w:rsid w:val="00044556"/>
    <w:rsid w:val="00051A22"/>
    <w:rsid w:val="000819FF"/>
    <w:rsid w:val="00097DA7"/>
    <w:rsid w:val="000A1CB7"/>
    <w:rsid w:val="000D0BED"/>
    <w:rsid w:val="00104EB0"/>
    <w:rsid w:val="00145F1C"/>
    <w:rsid w:val="00160864"/>
    <w:rsid w:val="001A19A5"/>
    <w:rsid w:val="001A2874"/>
    <w:rsid w:val="001A6266"/>
    <w:rsid w:val="001B2CA4"/>
    <w:rsid w:val="001C14B3"/>
    <w:rsid w:val="001C1787"/>
    <w:rsid w:val="001D1DAE"/>
    <w:rsid w:val="001E41CD"/>
    <w:rsid w:val="001F6C0A"/>
    <w:rsid w:val="00201A9C"/>
    <w:rsid w:val="002200BD"/>
    <w:rsid w:val="0022490E"/>
    <w:rsid w:val="00235A56"/>
    <w:rsid w:val="002762CC"/>
    <w:rsid w:val="00295DE4"/>
    <w:rsid w:val="002A6450"/>
    <w:rsid w:val="002D1441"/>
    <w:rsid w:val="002D324A"/>
    <w:rsid w:val="00310FFD"/>
    <w:rsid w:val="00311E2A"/>
    <w:rsid w:val="00320485"/>
    <w:rsid w:val="0034494A"/>
    <w:rsid w:val="00355DE3"/>
    <w:rsid w:val="003760A7"/>
    <w:rsid w:val="003A52E2"/>
    <w:rsid w:val="003A7A81"/>
    <w:rsid w:val="003B0DFE"/>
    <w:rsid w:val="003C0E0C"/>
    <w:rsid w:val="003C71DC"/>
    <w:rsid w:val="00416AB5"/>
    <w:rsid w:val="00432F42"/>
    <w:rsid w:val="004931CD"/>
    <w:rsid w:val="004B22EA"/>
    <w:rsid w:val="004B581C"/>
    <w:rsid w:val="004D7D8C"/>
    <w:rsid w:val="004E3059"/>
    <w:rsid w:val="004F0982"/>
    <w:rsid w:val="0050499D"/>
    <w:rsid w:val="00506F1B"/>
    <w:rsid w:val="00506F9A"/>
    <w:rsid w:val="005235A6"/>
    <w:rsid w:val="005249D6"/>
    <w:rsid w:val="005306A9"/>
    <w:rsid w:val="00563DD6"/>
    <w:rsid w:val="005674B0"/>
    <w:rsid w:val="005700CB"/>
    <w:rsid w:val="00571B1E"/>
    <w:rsid w:val="005751BC"/>
    <w:rsid w:val="005811C2"/>
    <w:rsid w:val="00582B7A"/>
    <w:rsid w:val="005A745B"/>
    <w:rsid w:val="005B1829"/>
    <w:rsid w:val="005D444C"/>
    <w:rsid w:val="005F797E"/>
    <w:rsid w:val="006342AF"/>
    <w:rsid w:val="00637D8D"/>
    <w:rsid w:val="00651174"/>
    <w:rsid w:val="00656716"/>
    <w:rsid w:val="006723F5"/>
    <w:rsid w:val="00686550"/>
    <w:rsid w:val="006A63F9"/>
    <w:rsid w:val="006B0B15"/>
    <w:rsid w:val="006D6B2C"/>
    <w:rsid w:val="006E0EFE"/>
    <w:rsid w:val="006E65FC"/>
    <w:rsid w:val="00720E6E"/>
    <w:rsid w:val="007361EC"/>
    <w:rsid w:val="00736647"/>
    <w:rsid w:val="00773587"/>
    <w:rsid w:val="0078264C"/>
    <w:rsid w:val="007F2461"/>
    <w:rsid w:val="007F6889"/>
    <w:rsid w:val="0081287A"/>
    <w:rsid w:val="00820C55"/>
    <w:rsid w:val="00832AD6"/>
    <w:rsid w:val="00864CA7"/>
    <w:rsid w:val="00877811"/>
    <w:rsid w:val="00885D78"/>
    <w:rsid w:val="008B14F1"/>
    <w:rsid w:val="008C7F52"/>
    <w:rsid w:val="008E58FD"/>
    <w:rsid w:val="008F2349"/>
    <w:rsid w:val="0094208B"/>
    <w:rsid w:val="009511B9"/>
    <w:rsid w:val="00967786"/>
    <w:rsid w:val="00970315"/>
    <w:rsid w:val="009844DB"/>
    <w:rsid w:val="00991AB5"/>
    <w:rsid w:val="009E2AA2"/>
    <w:rsid w:val="009E3B2A"/>
    <w:rsid w:val="009E4AC8"/>
    <w:rsid w:val="00A06412"/>
    <w:rsid w:val="00A353EB"/>
    <w:rsid w:val="00A51FAE"/>
    <w:rsid w:val="00A67810"/>
    <w:rsid w:val="00A751DE"/>
    <w:rsid w:val="00A80771"/>
    <w:rsid w:val="00AA2BC5"/>
    <w:rsid w:val="00AB1A94"/>
    <w:rsid w:val="00AB4425"/>
    <w:rsid w:val="00AB70DD"/>
    <w:rsid w:val="00AD083D"/>
    <w:rsid w:val="00AD0D35"/>
    <w:rsid w:val="00AD3324"/>
    <w:rsid w:val="00AE7998"/>
    <w:rsid w:val="00B143A5"/>
    <w:rsid w:val="00B1446A"/>
    <w:rsid w:val="00B17E88"/>
    <w:rsid w:val="00B212C8"/>
    <w:rsid w:val="00B234AF"/>
    <w:rsid w:val="00B44B74"/>
    <w:rsid w:val="00B57114"/>
    <w:rsid w:val="00B619B1"/>
    <w:rsid w:val="00B80845"/>
    <w:rsid w:val="00B82F57"/>
    <w:rsid w:val="00BC39C7"/>
    <w:rsid w:val="00BC3EBF"/>
    <w:rsid w:val="00BD0882"/>
    <w:rsid w:val="00BD0A8C"/>
    <w:rsid w:val="00C11690"/>
    <w:rsid w:val="00C16980"/>
    <w:rsid w:val="00C56775"/>
    <w:rsid w:val="00C65FD9"/>
    <w:rsid w:val="00C74A62"/>
    <w:rsid w:val="00C92108"/>
    <w:rsid w:val="00CA23D9"/>
    <w:rsid w:val="00CA5180"/>
    <w:rsid w:val="00CA6D57"/>
    <w:rsid w:val="00CB762E"/>
    <w:rsid w:val="00D002BB"/>
    <w:rsid w:val="00D07356"/>
    <w:rsid w:val="00D1480D"/>
    <w:rsid w:val="00D2691A"/>
    <w:rsid w:val="00D34627"/>
    <w:rsid w:val="00D41C0A"/>
    <w:rsid w:val="00D5108C"/>
    <w:rsid w:val="00DC2115"/>
    <w:rsid w:val="00DC63BE"/>
    <w:rsid w:val="00DC64D0"/>
    <w:rsid w:val="00DE4628"/>
    <w:rsid w:val="00DF246C"/>
    <w:rsid w:val="00E26372"/>
    <w:rsid w:val="00E456C9"/>
    <w:rsid w:val="00E87DCD"/>
    <w:rsid w:val="00E9312A"/>
    <w:rsid w:val="00EA1534"/>
    <w:rsid w:val="00EC7A17"/>
    <w:rsid w:val="00EE02E6"/>
    <w:rsid w:val="00F20544"/>
    <w:rsid w:val="00F37FC1"/>
    <w:rsid w:val="00F4481C"/>
    <w:rsid w:val="00F90825"/>
    <w:rsid w:val="00FA5DAE"/>
    <w:rsid w:val="00FC2BA3"/>
    <w:rsid w:val="00FC5E34"/>
    <w:rsid w:val="00FD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AB1EE"/>
  <w15:chartTrackingRefBased/>
  <w15:docId w15:val="{4496B7E4-C3A0-42B5-AD3A-8379EFEEF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1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0A1CB7"/>
    <w:rPr>
      <w:b/>
      <w:bCs/>
    </w:rPr>
  </w:style>
  <w:style w:type="character" w:customStyle="1" w:styleId="txt">
    <w:name w:val="txt"/>
    <w:basedOn w:val="Carpredefinitoparagrafo"/>
    <w:rsid w:val="00A751DE"/>
  </w:style>
  <w:style w:type="character" w:styleId="Collegamentoipertestuale">
    <w:name w:val="Hyperlink"/>
    <w:basedOn w:val="Carpredefinitoparagrafo"/>
    <w:uiPriority w:val="99"/>
    <w:unhideWhenUsed/>
    <w:rsid w:val="005700CB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6D6B2C"/>
    <w:pPr>
      <w:ind w:left="720"/>
      <w:contextualSpacing/>
    </w:pPr>
  </w:style>
  <w:style w:type="paragraph" w:styleId="Testonormale">
    <w:name w:val="Plain Text"/>
    <w:basedOn w:val="Normale"/>
    <w:link w:val="TestonormaleCarattere"/>
    <w:rsid w:val="00571B1E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571B1E"/>
    <w:rPr>
      <w:rFonts w:ascii="Courier New" w:eastAsia="Times New Roman" w:hAnsi="Courier New" w:cs="Times New Roman"/>
      <w:sz w:val="20"/>
      <w:szCs w:val="20"/>
      <w:lang w:val="it-IT"/>
    </w:rPr>
  </w:style>
  <w:style w:type="character" w:customStyle="1" w:styleId="cf01">
    <w:name w:val="cf01"/>
    <w:rsid w:val="00506F9A"/>
    <w:rPr>
      <w:rFonts w:ascii="Segoe UI" w:hAnsi="Segoe UI" w:cs="Segoe UI" w:hint="default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0D0B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0BED"/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D0B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0BED"/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NormaleWeb">
    <w:name w:val="Normal (Web)"/>
    <w:basedOn w:val="Normale"/>
    <w:uiPriority w:val="99"/>
    <w:unhideWhenUsed/>
    <w:rsid w:val="000D0BED"/>
    <w:pPr>
      <w:spacing w:before="100" w:beforeAutospacing="1" w:after="119"/>
    </w:pPr>
    <w:rPr>
      <w:lang w:eastAsia="it-IT"/>
    </w:rPr>
  </w:style>
  <w:style w:type="paragraph" w:customStyle="1" w:styleId="Default">
    <w:name w:val="Default"/>
    <w:rsid w:val="00D002B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it-IT"/>
    </w:rPr>
  </w:style>
  <w:style w:type="paragraph" w:styleId="Data">
    <w:name w:val="Date"/>
    <w:basedOn w:val="Normale"/>
    <w:next w:val="Normale"/>
    <w:link w:val="DataCarattere"/>
    <w:uiPriority w:val="99"/>
    <w:semiHidden/>
    <w:unhideWhenUsed/>
    <w:rsid w:val="00E26372"/>
  </w:style>
  <w:style w:type="character" w:customStyle="1" w:styleId="DataCarattere">
    <w:name w:val="Data Carattere"/>
    <w:basedOn w:val="Carpredefinitoparagrafo"/>
    <w:link w:val="Data"/>
    <w:uiPriority w:val="99"/>
    <w:semiHidden/>
    <w:rsid w:val="00E26372"/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7361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383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hieraparkhotel.com/eb-1762865975.34518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dempirahotel.com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yndhamhotels.com/ramada/nevsehir-turkiye/ramada-cappadocia-nevsehir/overvie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nemonhotels.com/en/hotel/izmir/" TargetMode="External"/><Relationship Id="rId10" Type="http://schemas.openxmlformats.org/officeDocument/2006/relationships/hyperlink" Target="https://www.perissiahotel.com/index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konakhotel.com/" TargetMode="External"/><Relationship Id="rId14" Type="http://schemas.openxmlformats.org/officeDocument/2006/relationships/hyperlink" Target="https://en.kayaprestige.com.tr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evasionicral.com" TargetMode="External"/><Relationship Id="rId2" Type="http://schemas.openxmlformats.org/officeDocument/2006/relationships/hyperlink" Target="http://www.evasionicral.com" TargetMode="External"/><Relationship Id="rId1" Type="http://schemas.openxmlformats.org/officeDocument/2006/relationships/hyperlink" Target="mailto:info@evasionicral.com" TargetMode="External"/><Relationship Id="rId5" Type="http://schemas.openxmlformats.org/officeDocument/2006/relationships/image" Target="media/image3.png"/><Relationship Id="rId4" Type="http://schemas.openxmlformats.org/officeDocument/2006/relationships/hyperlink" Target="http://www.evasionicra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370E74-6E47-4008-89C6-E448BB670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3</Pages>
  <Words>1446</Words>
  <Characters>8246</Characters>
  <Application>Microsoft Office Word</Application>
  <DocSecurity>0</DocSecurity>
  <Lines>68</Lines>
  <Paragraphs>19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Deniz Esgel</dc:creator>
  <cp:keywords/>
  <dc:description/>
  <cp:lastModifiedBy>Leandra Baldassarra</cp:lastModifiedBy>
  <cp:revision>38</cp:revision>
  <cp:lastPrinted>2026-01-28T11:28:00Z</cp:lastPrinted>
  <dcterms:created xsi:type="dcterms:W3CDTF">2025-05-26T12:54:00Z</dcterms:created>
  <dcterms:modified xsi:type="dcterms:W3CDTF">2026-07-23T07:30:00Z</dcterms:modified>
</cp:coreProperties>
</file>