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74E1C0" w14:textId="462A1F67" w:rsidR="00571B1E" w:rsidRDefault="007F2461" w:rsidP="007F2461">
      <w:pPr>
        <w:jc w:val="center"/>
        <w:rPr>
          <w:rFonts w:asciiTheme="minorHAnsi" w:hAnsiTheme="minorHAnsi" w:cstheme="minorHAnsi"/>
          <w:b/>
          <w:bCs/>
          <w:color w:val="EE0000"/>
          <w:sz w:val="40"/>
          <w:szCs w:val="40"/>
          <w:lang w:val="tr-TR" w:eastAsia="tr-TR"/>
        </w:rPr>
      </w:pPr>
      <w:r>
        <w:rPr>
          <w:rFonts w:asciiTheme="minorHAnsi" w:hAnsiTheme="minorHAnsi" w:cstheme="minorHAnsi"/>
          <w:b/>
          <w:bCs/>
          <w:color w:val="EE0000"/>
          <w:sz w:val="40"/>
          <w:szCs w:val="40"/>
          <w:lang w:val="tr-TR" w:eastAsia="tr-TR"/>
        </w:rPr>
        <w:t>CAPODANNO ISTANBUL</w:t>
      </w:r>
      <w:r w:rsidR="007361EC">
        <w:rPr>
          <w:rFonts w:asciiTheme="minorHAnsi" w:hAnsiTheme="minorHAnsi" w:cstheme="minorHAnsi"/>
          <w:b/>
          <w:bCs/>
          <w:color w:val="EE0000"/>
          <w:sz w:val="40"/>
          <w:szCs w:val="40"/>
          <w:lang w:val="tr-TR" w:eastAsia="tr-TR"/>
        </w:rPr>
        <w:t xml:space="preserve"> &amp; CAPPADOCIA</w:t>
      </w:r>
    </w:p>
    <w:p w14:paraId="462F4A9A" w14:textId="129E3797" w:rsidR="007F2461" w:rsidRPr="007F2461" w:rsidRDefault="007F2461" w:rsidP="007F2461">
      <w:pPr>
        <w:jc w:val="center"/>
        <w:rPr>
          <w:rFonts w:asciiTheme="minorHAnsi" w:hAnsiTheme="minorHAnsi" w:cstheme="minorHAnsi"/>
          <w:b/>
          <w:bCs/>
          <w:color w:val="EE0000"/>
          <w:sz w:val="40"/>
          <w:szCs w:val="40"/>
        </w:rPr>
      </w:pPr>
      <w:r>
        <w:rPr>
          <w:rFonts w:asciiTheme="minorHAnsi" w:hAnsiTheme="minorHAnsi" w:cstheme="minorHAnsi"/>
          <w:b/>
          <w:bCs/>
          <w:color w:val="EE0000"/>
          <w:sz w:val="40"/>
          <w:szCs w:val="40"/>
          <w:lang w:val="tr-TR" w:eastAsia="tr-TR"/>
        </w:rPr>
        <w:t>TOUR PRESTIGE</w:t>
      </w:r>
    </w:p>
    <w:p w14:paraId="4794B45F" w14:textId="1D3CADB1" w:rsidR="00AB1A94" w:rsidRDefault="00B17E88" w:rsidP="00B44B74">
      <w:pPr>
        <w:pStyle w:val="Testonormale"/>
        <w:ind w:left="-993" w:right="-993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drawing>
          <wp:inline distT="0" distB="0" distL="0" distR="0" wp14:anchorId="3BE017F2" wp14:editId="6207BA4F">
            <wp:extent cx="3524432" cy="2349500"/>
            <wp:effectExtent l="0" t="0" r="6350" b="0"/>
            <wp:docPr id="184368626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86268" name="Immagine 184368626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0550" cy="23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3711" w14:textId="1A6531EE" w:rsidR="003760A7" w:rsidRPr="00B82F57" w:rsidRDefault="003760A7" w:rsidP="00E26372">
      <w:pPr>
        <w:pStyle w:val="Testonormale"/>
        <w:ind w:left="-993" w:right="-993"/>
        <w:jc w:val="center"/>
        <w:rPr>
          <w:rFonts w:ascii="Tahoma" w:hAnsi="Tahoma" w:cs="Tahoma"/>
          <w:b/>
          <w:sz w:val="21"/>
          <w:szCs w:val="21"/>
        </w:rPr>
      </w:pPr>
      <w:r w:rsidRPr="00B82F57">
        <w:rPr>
          <w:rFonts w:ascii="Tahoma" w:hAnsi="Tahoma" w:cs="Tahoma"/>
          <w:b/>
          <w:sz w:val="21"/>
          <w:szCs w:val="21"/>
        </w:rPr>
        <w:t>Partenz</w:t>
      </w:r>
      <w:r w:rsidR="00E26372" w:rsidRPr="00B82F57">
        <w:rPr>
          <w:rFonts w:ascii="Tahoma" w:hAnsi="Tahoma" w:cs="Tahoma"/>
          <w:b/>
          <w:sz w:val="21"/>
          <w:szCs w:val="21"/>
        </w:rPr>
        <w:t>a Garantita</w:t>
      </w:r>
    </w:p>
    <w:p w14:paraId="2B0AFE81" w14:textId="21D6293A" w:rsidR="00E26372" w:rsidRPr="00B82F57" w:rsidRDefault="007F2461" w:rsidP="00E26372">
      <w:pPr>
        <w:pStyle w:val="Testonormale"/>
        <w:ind w:left="-993" w:right="-993"/>
        <w:jc w:val="center"/>
        <w:rPr>
          <w:rFonts w:ascii="Tahoma" w:hAnsi="Tahoma" w:cs="Tahoma"/>
          <w:b/>
          <w:color w:val="EE0000"/>
          <w:sz w:val="21"/>
          <w:szCs w:val="21"/>
        </w:rPr>
      </w:pPr>
      <w:r w:rsidRPr="00B82F57">
        <w:rPr>
          <w:rFonts w:ascii="Tahoma" w:hAnsi="Tahoma" w:cs="Tahoma"/>
          <w:b/>
          <w:color w:val="EE0000"/>
          <w:sz w:val="21"/>
          <w:szCs w:val="21"/>
        </w:rPr>
        <w:t>30 DICEMBRE 2026</w:t>
      </w:r>
    </w:p>
    <w:p w14:paraId="0A799133" w14:textId="375EC818" w:rsidR="00E26372" w:rsidRPr="00B82F57" w:rsidRDefault="00E26372" w:rsidP="00E26372">
      <w:pPr>
        <w:pStyle w:val="Testonormale"/>
        <w:ind w:left="-993" w:right="-993"/>
        <w:jc w:val="center"/>
        <w:rPr>
          <w:sz w:val="21"/>
          <w:szCs w:val="21"/>
        </w:rPr>
      </w:pPr>
      <w:r w:rsidRPr="00B82F57">
        <w:rPr>
          <w:rFonts w:ascii="Tahoma" w:hAnsi="Tahoma" w:cs="Tahoma"/>
          <w:b/>
          <w:sz w:val="21"/>
          <w:szCs w:val="21"/>
        </w:rPr>
        <w:t xml:space="preserve">Da </w:t>
      </w:r>
      <w:r w:rsidR="00073EF4">
        <w:rPr>
          <w:rFonts w:ascii="Tahoma" w:hAnsi="Tahoma" w:cs="Tahoma"/>
          <w:b/>
          <w:sz w:val="21"/>
          <w:szCs w:val="21"/>
        </w:rPr>
        <w:t>MILANO MXP</w:t>
      </w:r>
    </w:p>
    <w:p w14:paraId="5C91E4FB" w14:textId="1996A699" w:rsidR="00B57114" w:rsidRPr="00B82F57" w:rsidRDefault="00B57114" w:rsidP="00145F1C">
      <w:pPr>
        <w:pStyle w:val="Testonormale"/>
        <w:ind w:left="-993" w:right="-993"/>
        <w:jc w:val="center"/>
        <w:rPr>
          <w:sz w:val="21"/>
          <w:szCs w:val="21"/>
        </w:rPr>
      </w:pPr>
      <w:r w:rsidRPr="00B82F57">
        <w:rPr>
          <w:rFonts w:ascii="Tahoma" w:hAnsi="Tahoma" w:cs="Tahoma"/>
          <w:b/>
          <w:sz w:val="21"/>
          <w:szCs w:val="21"/>
        </w:rPr>
        <w:t>Minimo 2 partecipanti</w:t>
      </w:r>
    </w:p>
    <w:p w14:paraId="55F05461" w14:textId="078CB22A" w:rsidR="00AB1A94" w:rsidRPr="00B82F57" w:rsidRDefault="005F797E" w:rsidP="009E3B2A">
      <w:pPr>
        <w:jc w:val="center"/>
        <w:rPr>
          <w:rFonts w:asciiTheme="minorHAnsi" w:hAnsiTheme="minorHAnsi" w:cstheme="minorHAnsi"/>
          <w:b/>
          <w:bCs/>
          <w:color w:val="4472C4" w:themeColor="accent1"/>
        </w:rPr>
      </w:pPr>
      <w:r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>4</w:t>
      </w:r>
      <w:r w:rsidR="00F20544"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 xml:space="preserve"> NOTTI/</w:t>
      </w:r>
      <w:r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>5</w:t>
      </w:r>
      <w:r w:rsidR="00F20544" w:rsidRPr="00B82F57">
        <w:rPr>
          <w:rFonts w:asciiTheme="minorHAnsi" w:hAnsiTheme="minorHAnsi" w:cstheme="minorHAnsi"/>
          <w:b/>
          <w:bCs/>
          <w:color w:val="4472C4" w:themeColor="accent1"/>
          <w:lang w:val="tr-TR" w:eastAsia="tr-TR"/>
        </w:rPr>
        <w:t xml:space="preserve"> GIORNI</w:t>
      </w:r>
    </w:p>
    <w:p w14:paraId="70ED93C1" w14:textId="2815587C" w:rsidR="0078264C" w:rsidRPr="00B82F57" w:rsidRDefault="0078264C" w:rsidP="009E3B2A">
      <w:pPr>
        <w:pStyle w:val="Testonormale"/>
        <w:tabs>
          <w:tab w:val="left" w:pos="1276"/>
        </w:tabs>
        <w:ind w:left="-633" w:right="-993"/>
        <w:jc w:val="both"/>
        <w:rPr>
          <w:rFonts w:ascii="Tahoma" w:hAnsi="Tahoma" w:cs="Tahoma"/>
          <w:b/>
          <w:bCs/>
          <w:u w:val="single"/>
        </w:rPr>
      </w:pPr>
      <w:r w:rsidRPr="00B82F57">
        <w:rPr>
          <w:rFonts w:ascii="Tahoma" w:hAnsi="Tahoma" w:cs="Tahoma"/>
          <w:b/>
          <w:bCs/>
          <w:u w:val="single"/>
        </w:rPr>
        <w:t xml:space="preserve">LA QUOTA COMPRENDE </w:t>
      </w:r>
    </w:p>
    <w:p w14:paraId="654A357E" w14:textId="055A12C1" w:rsidR="0078264C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 xml:space="preserve">Volo </w:t>
      </w:r>
      <w:r w:rsidR="00D002BB" w:rsidRPr="00B82F57">
        <w:rPr>
          <w:rFonts w:asciiTheme="minorHAnsi" w:hAnsiTheme="minorHAnsi" w:cstheme="minorHAnsi"/>
        </w:rPr>
        <w:t xml:space="preserve">internazionale </w:t>
      </w:r>
      <w:r w:rsidR="00011FBD" w:rsidRPr="00B82F57">
        <w:rPr>
          <w:rFonts w:asciiTheme="minorHAnsi" w:hAnsiTheme="minorHAnsi" w:cstheme="minorHAnsi"/>
        </w:rPr>
        <w:t>Ajet A/R</w:t>
      </w:r>
      <w:r w:rsidR="00D002BB" w:rsidRPr="00B82F57">
        <w:rPr>
          <w:rFonts w:asciiTheme="minorHAnsi" w:hAnsiTheme="minorHAnsi" w:cstheme="minorHAnsi"/>
        </w:rPr>
        <w:t xml:space="preserve">, bagaglio in stiva </w:t>
      </w:r>
      <w:proofErr w:type="gramStart"/>
      <w:r w:rsidR="007361EC">
        <w:rPr>
          <w:rFonts w:asciiTheme="minorHAnsi" w:hAnsiTheme="minorHAnsi" w:cstheme="minorHAnsi"/>
        </w:rPr>
        <w:t xml:space="preserve">20 </w:t>
      </w:r>
      <w:r w:rsidR="00D002BB" w:rsidRPr="00B82F57">
        <w:rPr>
          <w:rFonts w:asciiTheme="minorHAnsi" w:hAnsiTheme="minorHAnsi" w:cstheme="minorHAnsi"/>
        </w:rPr>
        <w:t xml:space="preserve"> kg</w:t>
      </w:r>
      <w:proofErr w:type="gramEnd"/>
      <w:r w:rsidR="00D002BB" w:rsidRPr="00B82F57">
        <w:rPr>
          <w:rFonts w:asciiTheme="minorHAnsi" w:hAnsiTheme="minorHAnsi" w:cstheme="minorHAnsi"/>
        </w:rPr>
        <w:t>, a mano 8 kg</w:t>
      </w:r>
    </w:p>
    <w:p w14:paraId="47E1A438" w14:textId="45470A42" w:rsidR="00201A9C" w:rsidRPr="00B82F57" w:rsidRDefault="00201A9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Volo giorno 3 da Istanbul a Cappadocia, bagaglio da stiva 15 kg, a mano 8 kg</w:t>
      </w:r>
    </w:p>
    <w:p w14:paraId="6AF30FA4" w14:textId="4745BA86" w:rsidR="0078264C" w:rsidRPr="00B82F57" w:rsidRDefault="007F2461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4</w:t>
      </w:r>
      <w:r w:rsidR="00D002BB" w:rsidRPr="00B82F57">
        <w:rPr>
          <w:rFonts w:asciiTheme="minorHAnsi" w:hAnsiTheme="minorHAnsi" w:cstheme="minorHAnsi"/>
        </w:rPr>
        <w:t xml:space="preserve"> Pernottamenti negli hotel elencati</w:t>
      </w:r>
    </w:p>
    <w:p w14:paraId="09AC03DD" w14:textId="7FFD636D" w:rsidR="0078264C" w:rsidRPr="00B82F57" w:rsidRDefault="00D002BB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Pasti come da programma</w:t>
      </w:r>
      <w:r w:rsidR="0078264C" w:rsidRPr="00B82F57">
        <w:rPr>
          <w:rFonts w:asciiTheme="minorHAnsi" w:hAnsiTheme="minorHAnsi" w:cstheme="minorHAnsi"/>
        </w:rPr>
        <w:t xml:space="preserve">: </w:t>
      </w:r>
      <w:r w:rsidR="00011FBD" w:rsidRPr="00B82F57">
        <w:rPr>
          <w:rFonts w:asciiTheme="minorHAnsi" w:hAnsiTheme="minorHAnsi" w:cstheme="minorHAnsi"/>
        </w:rPr>
        <w:t>4</w:t>
      </w:r>
      <w:r w:rsidR="0078264C" w:rsidRPr="00B82F57">
        <w:rPr>
          <w:rFonts w:asciiTheme="minorHAnsi" w:hAnsiTheme="minorHAnsi" w:cstheme="minorHAnsi"/>
        </w:rPr>
        <w:t xml:space="preserve"> (</w:t>
      </w:r>
      <w:proofErr w:type="gramStart"/>
      <w:r w:rsidR="003760A7" w:rsidRPr="00B82F57">
        <w:rPr>
          <w:rFonts w:asciiTheme="minorHAnsi" w:hAnsiTheme="minorHAnsi" w:cstheme="minorHAnsi"/>
          <w:b/>
        </w:rPr>
        <w:t xml:space="preserve">PC </w:t>
      </w:r>
      <w:r w:rsidR="0078264C" w:rsidRPr="00B82F57">
        <w:rPr>
          <w:rFonts w:asciiTheme="minorHAnsi" w:hAnsiTheme="minorHAnsi" w:cstheme="minorHAnsi"/>
        </w:rPr>
        <w:t>)</w:t>
      </w:r>
      <w:proofErr w:type="gramEnd"/>
      <w:r w:rsidR="0078264C" w:rsidRPr="00B82F57">
        <w:rPr>
          <w:rFonts w:asciiTheme="minorHAnsi" w:hAnsiTheme="minorHAnsi" w:cstheme="minorHAnsi"/>
        </w:rPr>
        <w:t xml:space="preserve"> colazioni, </w:t>
      </w:r>
      <w:r w:rsidR="004C15E2">
        <w:rPr>
          <w:rFonts w:asciiTheme="minorHAnsi" w:hAnsiTheme="minorHAnsi" w:cstheme="minorHAnsi"/>
        </w:rPr>
        <w:t>3</w:t>
      </w:r>
      <w:r w:rsidR="0078264C" w:rsidRPr="00B82F57">
        <w:rPr>
          <w:rFonts w:asciiTheme="minorHAnsi" w:hAnsiTheme="minorHAnsi" w:cstheme="minorHAnsi"/>
          <w:bCs/>
        </w:rPr>
        <w:t>p</w:t>
      </w:r>
      <w:r w:rsidR="0078264C" w:rsidRPr="00B82F57">
        <w:rPr>
          <w:rFonts w:asciiTheme="minorHAnsi" w:hAnsiTheme="minorHAnsi" w:cstheme="minorHAnsi"/>
        </w:rPr>
        <w:t>ranzi</w:t>
      </w:r>
      <w:r w:rsidRPr="00B82F57">
        <w:rPr>
          <w:rFonts w:asciiTheme="minorHAnsi" w:hAnsiTheme="minorHAnsi" w:cstheme="minorHAnsi"/>
        </w:rPr>
        <w:t xml:space="preserve"> </w:t>
      </w:r>
      <w:r w:rsidR="004C15E2">
        <w:rPr>
          <w:rFonts w:asciiTheme="minorHAnsi" w:hAnsiTheme="minorHAnsi" w:cstheme="minorHAnsi"/>
        </w:rPr>
        <w:t>e</w:t>
      </w:r>
      <w:r w:rsidRPr="00B82F57">
        <w:rPr>
          <w:rFonts w:asciiTheme="minorHAnsi" w:hAnsiTheme="minorHAnsi" w:cstheme="minorHAnsi"/>
        </w:rPr>
        <w:t xml:space="preserve"> </w:t>
      </w:r>
      <w:proofErr w:type="gramStart"/>
      <w:r w:rsidRPr="00B82F57">
        <w:rPr>
          <w:rFonts w:asciiTheme="minorHAnsi" w:hAnsiTheme="minorHAnsi" w:cstheme="minorHAnsi"/>
        </w:rPr>
        <w:t>cene</w:t>
      </w:r>
      <w:r w:rsidR="007F2461" w:rsidRPr="00B82F57">
        <w:rPr>
          <w:rFonts w:asciiTheme="minorHAnsi" w:hAnsiTheme="minorHAnsi" w:cstheme="minorHAnsi"/>
        </w:rPr>
        <w:t>(</w:t>
      </w:r>
      <w:proofErr w:type="gramEnd"/>
      <w:r w:rsidR="007F2461" w:rsidRPr="00B82F57">
        <w:rPr>
          <w:rFonts w:asciiTheme="minorHAnsi" w:hAnsiTheme="minorHAnsi" w:cstheme="minorHAnsi"/>
        </w:rPr>
        <w:t>CENONE INCLUSO)</w:t>
      </w:r>
      <w:r w:rsidR="0078264C" w:rsidRPr="00B82F57">
        <w:rPr>
          <w:rFonts w:asciiTheme="minorHAnsi" w:hAnsiTheme="minorHAnsi" w:cstheme="minorHAnsi"/>
        </w:rPr>
        <w:t xml:space="preserve"> (bevande escluse).</w:t>
      </w:r>
    </w:p>
    <w:p w14:paraId="271CDD60" w14:textId="2AE1DE1C" w:rsidR="0078264C" w:rsidRPr="00B82F57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 xml:space="preserve"> Guida </w:t>
      </w:r>
      <w:r w:rsidR="00D002BB" w:rsidRPr="00B82F57">
        <w:rPr>
          <w:rFonts w:asciiTheme="minorHAnsi" w:hAnsiTheme="minorHAnsi" w:cstheme="minorHAnsi"/>
        </w:rPr>
        <w:t>parlante italiano durante le escursioni</w:t>
      </w:r>
    </w:p>
    <w:p w14:paraId="1965662C" w14:textId="77777777" w:rsidR="0078264C" w:rsidRPr="00B82F57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Minibus o pullman granturismo dall’arrivo al rientro.</w:t>
      </w:r>
    </w:p>
    <w:p w14:paraId="68D0556F" w14:textId="712A11C9" w:rsidR="007F2461" w:rsidRPr="00B82F57" w:rsidRDefault="007F2461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Crociera sul Bosforo</w:t>
      </w:r>
    </w:p>
    <w:p w14:paraId="620D6599" w14:textId="4F216EA0" w:rsidR="0078264C" w:rsidRPr="00B82F57" w:rsidRDefault="0078264C" w:rsidP="009E3B2A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Tasse di soggiorno</w:t>
      </w:r>
      <w:r w:rsidR="00D002BB" w:rsidRPr="00B82F57">
        <w:rPr>
          <w:rFonts w:asciiTheme="minorHAnsi" w:hAnsiTheme="minorHAnsi" w:cstheme="minorHAnsi"/>
        </w:rPr>
        <w:t xml:space="preserve"> del 2%</w:t>
      </w:r>
    </w:p>
    <w:p w14:paraId="36FF8097" w14:textId="62640E3B" w:rsidR="0078264C" w:rsidRPr="00B82F57" w:rsidRDefault="00D002BB" w:rsidP="007F2461">
      <w:pPr>
        <w:pStyle w:val="Testonormale"/>
        <w:numPr>
          <w:ilvl w:val="0"/>
          <w:numId w:val="4"/>
        </w:numPr>
        <w:tabs>
          <w:tab w:val="left" w:pos="1276"/>
        </w:tabs>
        <w:ind w:left="87" w:right="-993"/>
        <w:jc w:val="both"/>
        <w:rPr>
          <w:rFonts w:asciiTheme="minorHAnsi" w:hAnsiTheme="minorHAnsi" w:cstheme="minorHAnsi"/>
        </w:rPr>
      </w:pPr>
      <w:r w:rsidRPr="00B82F57">
        <w:rPr>
          <w:rFonts w:asciiTheme="minorHAnsi" w:hAnsiTheme="minorHAnsi" w:cstheme="minorHAnsi"/>
        </w:rPr>
        <w:t>Rigore Iva varia a seconda il servizio ed è inclusa all’attuale livello del 10% o del 20%</w:t>
      </w:r>
    </w:p>
    <w:p w14:paraId="02F4EAD0" w14:textId="77777777" w:rsidR="0078264C" w:rsidRPr="00B82F57" w:rsidRDefault="0078264C" w:rsidP="009E3B2A">
      <w:pPr>
        <w:tabs>
          <w:tab w:val="left" w:pos="1276"/>
        </w:tabs>
        <w:ind w:left="-633" w:right="-993"/>
        <w:rPr>
          <w:rFonts w:ascii="Tahoma" w:hAnsi="Tahoma" w:cs="Tahoma"/>
          <w:b/>
          <w:sz w:val="20"/>
          <w:szCs w:val="20"/>
          <w:u w:val="single"/>
        </w:rPr>
      </w:pPr>
      <w:r w:rsidRPr="00B82F57">
        <w:rPr>
          <w:rFonts w:ascii="Tahoma" w:hAnsi="Tahoma" w:cs="Tahoma"/>
          <w:b/>
          <w:sz w:val="20"/>
          <w:szCs w:val="20"/>
          <w:u w:val="single"/>
        </w:rPr>
        <w:t xml:space="preserve">LA QUOTA NON COMPRENDE </w:t>
      </w:r>
    </w:p>
    <w:p w14:paraId="08E0EBC2" w14:textId="086370F1" w:rsidR="0078264C" w:rsidRPr="00B82F57" w:rsidRDefault="0078264C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bCs/>
          <w:sz w:val="20"/>
          <w:szCs w:val="20"/>
        </w:rPr>
      </w:pPr>
      <w:r w:rsidRPr="00B82F57">
        <w:rPr>
          <w:rFonts w:asciiTheme="minorHAnsi" w:hAnsiTheme="minorHAnsi" w:cstheme="minorHAnsi"/>
          <w:bCs/>
          <w:sz w:val="20"/>
          <w:szCs w:val="20"/>
        </w:rPr>
        <w:t xml:space="preserve">Tasse </w:t>
      </w:r>
      <w:proofErr w:type="gramStart"/>
      <w:r w:rsidRPr="00B82F57">
        <w:rPr>
          <w:rFonts w:asciiTheme="minorHAnsi" w:hAnsiTheme="minorHAnsi" w:cstheme="minorHAnsi"/>
          <w:bCs/>
          <w:sz w:val="20"/>
          <w:szCs w:val="20"/>
        </w:rPr>
        <w:t>aeroportuali  €</w:t>
      </w:r>
      <w:proofErr w:type="gramEnd"/>
      <w:r w:rsidR="00F37FC1" w:rsidRPr="00B82F5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11FBD" w:rsidRPr="00B82F57">
        <w:rPr>
          <w:rFonts w:asciiTheme="minorHAnsi" w:hAnsiTheme="minorHAnsi" w:cstheme="minorHAnsi"/>
          <w:bCs/>
          <w:sz w:val="20"/>
          <w:szCs w:val="20"/>
        </w:rPr>
        <w:t>1</w:t>
      </w:r>
      <w:r w:rsidR="007361EC">
        <w:rPr>
          <w:rFonts w:asciiTheme="minorHAnsi" w:hAnsiTheme="minorHAnsi" w:cstheme="minorHAnsi"/>
          <w:bCs/>
          <w:sz w:val="20"/>
          <w:szCs w:val="20"/>
        </w:rPr>
        <w:t>75</w:t>
      </w:r>
      <w:r w:rsidR="00D002BB" w:rsidRPr="00B82F5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37FC1" w:rsidRPr="00B82F57">
        <w:rPr>
          <w:rFonts w:asciiTheme="minorHAnsi" w:hAnsiTheme="minorHAnsi" w:cstheme="minorHAnsi"/>
          <w:bCs/>
          <w:sz w:val="20"/>
          <w:szCs w:val="20"/>
        </w:rPr>
        <w:t xml:space="preserve">da riconfermare al momento dell’emissione dei biglietti </w:t>
      </w:r>
    </w:p>
    <w:p w14:paraId="0B813B2B" w14:textId="2E278F2E" w:rsidR="003760A7" w:rsidRPr="00B82F57" w:rsidRDefault="003760A7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 w:rsidRPr="00B82F57">
        <w:rPr>
          <w:rFonts w:asciiTheme="minorHAnsi" w:hAnsiTheme="minorHAnsi" w:cstheme="minorHAnsi"/>
          <w:sz w:val="20"/>
          <w:szCs w:val="20"/>
        </w:rPr>
        <w:t xml:space="preserve">Mance </w:t>
      </w:r>
      <w:r w:rsidR="00E26372" w:rsidRPr="00B82F57">
        <w:rPr>
          <w:rFonts w:asciiTheme="minorHAnsi" w:hAnsiTheme="minorHAnsi" w:cstheme="minorHAnsi"/>
          <w:sz w:val="20"/>
          <w:szCs w:val="20"/>
        </w:rPr>
        <w:t xml:space="preserve">obbligatorie </w:t>
      </w:r>
      <w:r w:rsidR="007F2461" w:rsidRPr="00B82F57">
        <w:rPr>
          <w:rFonts w:asciiTheme="minorHAnsi" w:hAnsiTheme="minorHAnsi" w:cstheme="minorHAnsi"/>
          <w:sz w:val="20"/>
          <w:szCs w:val="20"/>
        </w:rPr>
        <w:t>2</w:t>
      </w:r>
      <w:r w:rsidR="00E26372" w:rsidRPr="00B82F57">
        <w:rPr>
          <w:rFonts w:asciiTheme="minorHAnsi" w:hAnsiTheme="minorHAnsi" w:cstheme="minorHAnsi"/>
          <w:sz w:val="20"/>
          <w:szCs w:val="20"/>
        </w:rPr>
        <w:t xml:space="preserve">0€ per la guida </w:t>
      </w:r>
      <w:r w:rsidR="007F2461" w:rsidRPr="00B82F57">
        <w:rPr>
          <w:rFonts w:asciiTheme="minorHAnsi" w:hAnsiTheme="minorHAnsi" w:cstheme="minorHAnsi"/>
          <w:sz w:val="20"/>
          <w:szCs w:val="20"/>
        </w:rPr>
        <w:t>e 10</w:t>
      </w:r>
      <w:r w:rsidR="00E26372" w:rsidRPr="00B82F57">
        <w:rPr>
          <w:rFonts w:asciiTheme="minorHAnsi" w:hAnsiTheme="minorHAnsi" w:cstheme="minorHAnsi"/>
          <w:sz w:val="20"/>
          <w:szCs w:val="20"/>
        </w:rPr>
        <w:t>€ per l’autista del tour</w:t>
      </w:r>
    </w:p>
    <w:p w14:paraId="7E026F7C" w14:textId="13ACDB94" w:rsidR="007F2461" w:rsidRPr="00B82F57" w:rsidRDefault="007F2461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 w:rsidRPr="00B82F57">
        <w:rPr>
          <w:rFonts w:asciiTheme="minorHAnsi" w:hAnsiTheme="minorHAnsi" w:cstheme="minorHAnsi"/>
          <w:sz w:val="20"/>
          <w:szCs w:val="20"/>
        </w:rPr>
        <w:t xml:space="preserve">Mance per hotel, ristoranti e biglietti d'ingresso ai musei, luoghi di interesse a partire da </w:t>
      </w:r>
      <w:r w:rsidRPr="00B82F57">
        <w:rPr>
          <w:rFonts w:asciiTheme="minorHAnsi" w:hAnsiTheme="minorHAnsi" w:cstheme="minorHAnsi"/>
          <w:b/>
          <w:sz w:val="20"/>
          <w:szCs w:val="20"/>
        </w:rPr>
        <w:t>130 €</w:t>
      </w:r>
      <w:r w:rsidRPr="00B82F57">
        <w:rPr>
          <w:rFonts w:asciiTheme="minorHAnsi" w:hAnsiTheme="minorHAnsi" w:cstheme="minorHAnsi"/>
          <w:sz w:val="20"/>
          <w:szCs w:val="20"/>
        </w:rPr>
        <w:t xml:space="preserve"> a persona (per gli adulti), </w:t>
      </w:r>
      <w:r w:rsidRPr="00B82F57">
        <w:rPr>
          <w:rFonts w:asciiTheme="minorHAnsi" w:hAnsiTheme="minorHAnsi" w:cstheme="minorHAnsi"/>
          <w:b/>
          <w:sz w:val="20"/>
          <w:szCs w:val="20"/>
        </w:rPr>
        <w:t xml:space="preserve">95 € </w:t>
      </w:r>
      <w:r w:rsidRPr="00B82F57">
        <w:rPr>
          <w:rFonts w:asciiTheme="minorHAnsi" w:hAnsiTheme="minorHAnsi" w:cstheme="minorHAnsi"/>
          <w:sz w:val="20"/>
          <w:szCs w:val="20"/>
        </w:rPr>
        <w:t xml:space="preserve">(per i bambini 07-11,99) </w:t>
      </w:r>
      <w:r w:rsidRPr="00B82F57">
        <w:rPr>
          <w:rFonts w:asciiTheme="minorHAnsi" w:hAnsiTheme="minorHAnsi" w:cstheme="minorHAnsi"/>
          <w:b/>
          <w:sz w:val="20"/>
          <w:szCs w:val="20"/>
        </w:rPr>
        <w:t>da pagare direttamente alla guida all'arrivo (obbligatorio).</w:t>
      </w:r>
    </w:p>
    <w:p w14:paraId="26BCE305" w14:textId="11D51E0E" w:rsidR="003760A7" w:rsidRPr="00B82F57" w:rsidRDefault="00E26372" w:rsidP="009E3B2A">
      <w:pPr>
        <w:pStyle w:val="Paragrafoelenco"/>
        <w:numPr>
          <w:ilvl w:val="0"/>
          <w:numId w:val="5"/>
        </w:numPr>
        <w:tabs>
          <w:tab w:val="left" w:pos="1276"/>
        </w:tabs>
        <w:ind w:left="87" w:right="-993"/>
        <w:rPr>
          <w:rFonts w:asciiTheme="minorHAnsi" w:hAnsiTheme="minorHAnsi" w:cstheme="minorHAnsi"/>
          <w:sz w:val="20"/>
          <w:szCs w:val="20"/>
        </w:rPr>
      </w:pPr>
      <w:r w:rsidRPr="00B82F57">
        <w:rPr>
          <w:rFonts w:asciiTheme="minorHAnsi" w:hAnsiTheme="minorHAnsi" w:cstheme="minorHAnsi"/>
          <w:sz w:val="20"/>
          <w:szCs w:val="20"/>
        </w:rPr>
        <w:t>Escursioni facoltative</w:t>
      </w:r>
    </w:p>
    <w:p w14:paraId="2EA70E62" w14:textId="4A4949AC" w:rsidR="00E26372" w:rsidRPr="00B82F57" w:rsidRDefault="00E26372" w:rsidP="009E3B2A">
      <w:pPr>
        <w:pStyle w:val="Paragrafoelenco"/>
        <w:widowControl w:val="0"/>
        <w:numPr>
          <w:ilvl w:val="0"/>
          <w:numId w:val="5"/>
        </w:numPr>
        <w:tabs>
          <w:tab w:val="left" w:pos="681"/>
          <w:tab w:val="left" w:pos="682"/>
        </w:tabs>
        <w:autoSpaceDE w:val="0"/>
        <w:autoSpaceDN w:val="0"/>
        <w:ind w:left="87"/>
        <w:contextualSpacing w:val="0"/>
        <w:rPr>
          <w:rFonts w:asciiTheme="minorHAnsi" w:hAnsiTheme="minorHAnsi" w:cstheme="minorHAnsi"/>
          <w:sz w:val="18"/>
          <w:szCs w:val="18"/>
        </w:rPr>
      </w:pPr>
      <w:r w:rsidRPr="00B82F57">
        <w:rPr>
          <w:rFonts w:asciiTheme="minorHAnsi" w:hAnsiTheme="minorHAnsi" w:cstheme="minorHAnsi"/>
          <w:sz w:val="18"/>
          <w:szCs w:val="18"/>
        </w:rPr>
        <w:t>Assicurazione annullamento medico sanitaria e covid €</w:t>
      </w:r>
      <w:r w:rsidR="006B7312">
        <w:rPr>
          <w:rFonts w:asciiTheme="minorHAnsi" w:hAnsiTheme="minorHAnsi" w:cstheme="minorHAnsi"/>
          <w:sz w:val="18"/>
          <w:szCs w:val="18"/>
        </w:rPr>
        <w:t xml:space="preserve">45 </w:t>
      </w:r>
      <w:r w:rsidRPr="00B82F57">
        <w:rPr>
          <w:rFonts w:asciiTheme="minorHAnsi" w:hAnsiTheme="minorHAnsi" w:cstheme="minorHAnsi"/>
          <w:sz w:val="18"/>
          <w:szCs w:val="18"/>
        </w:rPr>
        <w:t>persona</w:t>
      </w:r>
    </w:p>
    <w:p w14:paraId="59DF9553" w14:textId="77777777" w:rsidR="00E26372" w:rsidRPr="00B82F57" w:rsidRDefault="00E26372" w:rsidP="009E3B2A">
      <w:pPr>
        <w:pStyle w:val="Paragrafoelenco"/>
        <w:widowControl w:val="0"/>
        <w:numPr>
          <w:ilvl w:val="0"/>
          <w:numId w:val="5"/>
        </w:numPr>
        <w:tabs>
          <w:tab w:val="left" w:pos="681"/>
          <w:tab w:val="left" w:pos="682"/>
        </w:tabs>
        <w:autoSpaceDE w:val="0"/>
        <w:autoSpaceDN w:val="0"/>
        <w:ind w:left="87"/>
        <w:contextualSpacing w:val="0"/>
        <w:rPr>
          <w:rFonts w:asciiTheme="minorHAnsi" w:hAnsiTheme="minorHAnsi" w:cstheme="minorHAnsi"/>
          <w:sz w:val="18"/>
          <w:szCs w:val="18"/>
        </w:rPr>
      </w:pPr>
      <w:r w:rsidRPr="00B82F57">
        <w:rPr>
          <w:rFonts w:asciiTheme="minorHAnsi" w:hAnsiTheme="minorHAnsi" w:cstheme="minorHAnsi"/>
          <w:sz w:val="18"/>
          <w:szCs w:val="18"/>
        </w:rPr>
        <w:t>Tutto quello non compreso nella voce “la quota comprende”</w:t>
      </w:r>
    </w:p>
    <w:p w14:paraId="55CFFA29" w14:textId="77777777" w:rsidR="003760A7" w:rsidRPr="003760A7" w:rsidRDefault="003760A7" w:rsidP="003760A7">
      <w:pPr>
        <w:pStyle w:val="Paragrafoelenco"/>
        <w:tabs>
          <w:tab w:val="left" w:pos="1276"/>
        </w:tabs>
        <w:ind w:left="-273" w:right="-993"/>
        <w:rPr>
          <w:rFonts w:ascii="Tahoma" w:hAnsi="Tahoma" w:cs="Tahoma"/>
          <w:sz w:val="20"/>
          <w:szCs w:val="20"/>
        </w:rPr>
      </w:pPr>
    </w:p>
    <w:tbl>
      <w:tblPr>
        <w:tblW w:w="9088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245"/>
      </w:tblGrid>
      <w:tr w:rsidR="00B82F57" w:rsidRPr="00E75175" w14:paraId="35F6ACDA" w14:textId="77777777" w:rsidTr="00B82F57">
        <w:trPr>
          <w:trHeight w:val="274"/>
        </w:trPr>
        <w:tc>
          <w:tcPr>
            <w:tcW w:w="9088" w:type="dxa"/>
            <w:gridSpan w:val="2"/>
            <w:tcBorders>
              <w:top w:val="single" w:sz="4" w:space="0" w:color="auto"/>
            </w:tcBorders>
            <w:shd w:val="clear" w:color="000000" w:fill="FCE4D6"/>
            <w:vAlign w:val="center"/>
            <w:hideMark/>
          </w:tcPr>
          <w:p w14:paraId="049DD4BB" w14:textId="525090E5" w:rsidR="00B82F57" w:rsidRPr="00B82F57" w:rsidRDefault="00B82F57" w:rsidP="00B8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  <w:lang w:eastAsia="tr-TR"/>
              </w:rPr>
              <w:t>QUOTA</w:t>
            </w:r>
            <w:r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  <w:lang w:eastAsia="tr-TR"/>
              </w:rPr>
              <w:t xml:space="preserve"> PER PERSONA</w:t>
            </w:r>
          </w:p>
        </w:tc>
      </w:tr>
      <w:tr w:rsidR="007F2461" w:rsidRPr="00E75175" w14:paraId="58A2B9D7" w14:textId="77777777" w:rsidTr="00B82F57">
        <w:trPr>
          <w:trHeight w:val="260"/>
        </w:trPr>
        <w:tc>
          <w:tcPr>
            <w:tcW w:w="3843" w:type="dxa"/>
            <w:noWrap/>
            <w:vAlign w:val="center"/>
            <w:hideMark/>
          </w:tcPr>
          <w:p w14:paraId="7616A326" w14:textId="77777777" w:rsidR="00B82F57" w:rsidRPr="00B82F57" w:rsidRDefault="00B82F57" w:rsidP="00B8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  <w:t xml:space="preserve">Per persona in camera </w:t>
            </w:r>
          </w:p>
          <w:p w14:paraId="5D7DDC6B" w14:textId="77777777" w:rsidR="00B82F57" w:rsidRPr="00B82F57" w:rsidRDefault="00B82F57" w:rsidP="00B82F5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  <w:t>Doppia / Twin</w:t>
            </w:r>
          </w:p>
          <w:p w14:paraId="5351F366" w14:textId="57CD327C" w:rsidR="007F2461" w:rsidRPr="00B82F57" w:rsidRDefault="007F2461" w:rsidP="00D32120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245" w:type="dxa"/>
            <w:noWrap/>
            <w:vAlign w:val="center"/>
            <w:hideMark/>
          </w:tcPr>
          <w:p w14:paraId="09F35F7B" w14:textId="17047653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1</w:t>
            </w:r>
            <w:r w:rsidR="00060B4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.195,00</w:t>
            </w: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 €</w:t>
            </w:r>
          </w:p>
        </w:tc>
      </w:tr>
      <w:tr w:rsidR="007F2461" w:rsidRPr="00E75175" w14:paraId="04A063E8" w14:textId="77777777" w:rsidTr="00B82F57">
        <w:trPr>
          <w:trHeight w:val="70"/>
        </w:trPr>
        <w:tc>
          <w:tcPr>
            <w:tcW w:w="3843" w:type="dxa"/>
            <w:vAlign w:val="center"/>
            <w:hideMark/>
          </w:tcPr>
          <w:p w14:paraId="3D73F571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>Suppl. Camera Singola</w:t>
            </w:r>
          </w:p>
        </w:tc>
        <w:tc>
          <w:tcPr>
            <w:tcW w:w="5245" w:type="dxa"/>
            <w:noWrap/>
            <w:vAlign w:val="center"/>
            <w:hideMark/>
          </w:tcPr>
          <w:p w14:paraId="249BB5F6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390 €</w:t>
            </w:r>
          </w:p>
        </w:tc>
      </w:tr>
      <w:tr w:rsidR="007F2461" w:rsidRPr="00E75175" w14:paraId="5D1F15AF" w14:textId="77777777" w:rsidTr="00B82F57">
        <w:trPr>
          <w:trHeight w:val="443"/>
        </w:trPr>
        <w:tc>
          <w:tcPr>
            <w:tcW w:w="3843" w:type="dxa"/>
            <w:vAlign w:val="center"/>
            <w:hideMark/>
          </w:tcPr>
          <w:p w14:paraId="18255DFA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 xml:space="preserve">3.Letto Adulto </w:t>
            </w:r>
          </w:p>
        </w:tc>
        <w:tc>
          <w:tcPr>
            <w:tcW w:w="5245" w:type="dxa"/>
            <w:vAlign w:val="center"/>
            <w:hideMark/>
          </w:tcPr>
          <w:p w14:paraId="6C92F71D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 xml:space="preserve">riduzione di </w:t>
            </w:r>
            <w:proofErr w:type="gramStart"/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50.-</w:t>
            </w:r>
            <w:proofErr w:type="gramEnd"/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EUR</w:t>
            </w: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 xml:space="preserve"> dalla quota base adulto</w:t>
            </w:r>
          </w:p>
        </w:tc>
      </w:tr>
      <w:tr w:rsidR="007F2461" w:rsidRPr="00E75175" w14:paraId="5401D574" w14:textId="77777777" w:rsidTr="00B82F57">
        <w:trPr>
          <w:trHeight w:val="293"/>
        </w:trPr>
        <w:tc>
          <w:tcPr>
            <w:tcW w:w="3843" w:type="dxa"/>
            <w:vAlign w:val="center"/>
            <w:hideMark/>
          </w:tcPr>
          <w:p w14:paraId="0C8FC80C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>Infant 00 – 01,99</w:t>
            </w:r>
          </w:p>
        </w:tc>
        <w:tc>
          <w:tcPr>
            <w:tcW w:w="5245" w:type="dxa"/>
            <w:vAlign w:val="center"/>
            <w:hideMark/>
          </w:tcPr>
          <w:p w14:paraId="02FA364D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>Paga le tasse aeroportuali</w:t>
            </w:r>
          </w:p>
        </w:tc>
      </w:tr>
      <w:tr w:rsidR="007F2461" w:rsidRPr="00E75175" w14:paraId="2D0AC4EC" w14:textId="77777777" w:rsidTr="00B82F57">
        <w:trPr>
          <w:trHeight w:val="293"/>
        </w:trPr>
        <w:tc>
          <w:tcPr>
            <w:tcW w:w="3843" w:type="dxa"/>
            <w:vAlign w:val="center"/>
            <w:hideMark/>
          </w:tcPr>
          <w:p w14:paraId="6566A6CC" w14:textId="77777777" w:rsidR="007F2461" w:rsidRPr="00B82F57" w:rsidRDefault="007F2461" w:rsidP="00D32120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 xml:space="preserve">Riduzione </w:t>
            </w:r>
            <w:proofErr w:type="gramStart"/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>1.Bambino</w:t>
            </w:r>
            <w:proofErr w:type="gramEnd"/>
            <w:r w:rsidRPr="00B82F57">
              <w:rPr>
                <w:rFonts w:asciiTheme="minorHAnsi" w:hAnsiTheme="minorHAnsi" w:cstheme="minorHAnsi"/>
                <w:color w:val="000000"/>
                <w:sz w:val="18"/>
                <w:szCs w:val="18"/>
                <w:lang w:eastAsia="tr-TR"/>
              </w:rPr>
              <w:t xml:space="preserve"> 2 – 06,99</w:t>
            </w:r>
          </w:p>
        </w:tc>
        <w:tc>
          <w:tcPr>
            <w:tcW w:w="5245" w:type="dxa"/>
            <w:vAlign w:val="center"/>
            <w:hideMark/>
          </w:tcPr>
          <w:p w14:paraId="2E19C0EB" w14:textId="77777777" w:rsidR="007F2461" w:rsidRPr="00B82F57" w:rsidRDefault="007F2461" w:rsidP="00D32120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</w:pP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 xml:space="preserve">riduzione di </w:t>
            </w:r>
            <w:r w:rsidRPr="00B82F5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tr-TR"/>
              </w:rPr>
              <w:t xml:space="preserve">50% </w:t>
            </w:r>
            <w:r w:rsidRPr="00B82F57">
              <w:rPr>
                <w:rFonts w:asciiTheme="minorHAnsi" w:hAnsiTheme="minorHAnsi" w:cstheme="minorHAnsi"/>
                <w:color w:val="000000"/>
                <w:sz w:val="20"/>
                <w:szCs w:val="20"/>
                <w:lang w:eastAsia="tr-TR"/>
              </w:rPr>
              <w:t>dalla quota base adulto</w:t>
            </w:r>
          </w:p>
        </w:tc>
      </w:tr>
    </w:tbl>
    <w:p w14:paraId="51B6848B" w14:textId="77777777" w:rsidR="00B17E88" w:rsidRDefault="00B17E88" w:rsidP="007F2461">
      <w:pPr>
        <w:pStyle w:val="Default"/>
        <w:jc w:val="center"/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</w:pPr>
    </w:p>
    <w:p w14:paraId="75126084" w14:textId="771091CE" w:rsidR="007F2461" w:rsidRPr="007F2461" w:rsidRDefault="007F2461" w:rsidP="007F2461">
      <w:pPr>
        <w:pStyle w:val="Default"/>
        <w:jc w:val="center"/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  <w:u w:val="single"/>
        </w:rPr>
        <w:lastRenderedPageBreak/>
        <w:t>PROGRAMMA</w:t>
      </w:r>
    </w:p>
    <w:p w14:paraId="777EF33F" w14:textId="5FFD268E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30 DICEMBRE 2026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GIORNO 1-</w:t>
      </w:r>
      <w:r w:rsidRPr="007F2461">
        <w:rPr>
          <w:rFonts w:asciiTheme="minorHAnsi" w:hAnsiTheme="minorHAnsi" w:cstheme="minorBidi"/>
          <w:color w:val="auto"/>
          <w:sz w:val="21"/>
          <w:szCs w:val="21"/>
        </w:rPr>
        <w:t xml:space="preserve"> 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ITALIA </w:t>
      </w: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  <w:lang w:val="tr-TR"/>
        </w:rPr>
        <w:t xml:space="preserve">– </w:t>
      </w:r>
      <w:r w:rsidR="007361EC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ISTANBUL</w:t>
      </w:r>
    </w:p>
    <w:p w14:paraId="4DF004E6" w14:textId="57B3482E" w:rsidR="00011FBD" w:rsidRPr="007F2461" w:rsidRDefault="007F2461" w:rsidP="007F2461">
      <w:pPr>
        <w:rPr>
          <w:rFonts w:asciiTheme="minorHAnsi" w:hAnsiTheme="minorHAnsi" w:cstheme="minorHAnsi"/>
          <w:sz w:val="21"/>
          <w:szCs w:val="21"/>
        </w:rPr>
      </w:pPr>
      <w:r w:rsidRPr="007F2461">
        <w:rPr>
          <w:rFonts w:asciiTheme="minorHAnsi" w:hAnsiTheme="minorHAnsi" w:cstheme="minorHAnsi"/>
          <w:sz w:val="21"/>
          <w:szCs w:val="21"/>
        </w:rPr>
        <w:t xml:space="preserve">Arrivo ad aeroporto di </w:t>
      </w:r>
      <w:r w:rsidR="00850352">
        <w:rPr>
          <w:rFonts w:asciiTheme="minorHAnsi" w:hAnsiTheme="minorHAnsi" w:cstheme="minorHAnsi"/>
          <w:sz w:val="21"/>
          <w:szCs w:val="21"/>
        </w:rPr>
        <w:t>Istanbul</w:t>
      </w:r>
      <w:r w:rsidRPr="007F2461">
        <w:rPr>
          <w:rFonts w:asciiTheme="minorHAnsi" w:hAnsiTheme="minorHAnsi" w:cstheme="minorHAnsi"/>
          <w:sz w:val="21"/>
          <w:szCs w:val="21"/>
        </w:rPr>
        <w:t xml:space="preserve"> ed incontro con la guida locale. </w:t>
      </w:r>
      <w:r w:rsidR="00850352">
        <w:rPr>
          <w:rFonts w:asciiTheme="minorHAnsi" w:hAnsiTheme="minorHAnsi" w:cstheme="minorHAnsi"/>
          <w:sz w:val="21"/>
          <w:szCs w:val="21"/>
        </w:rPr>
        <w:t>Sistemazione</w:t>
      </w:r>
      <w:r w:rsidRPr="007F2461">
        <w:rPr>
          <w:rFonts w:asciiTheme="minorHAnsi" w:hAnsiTheme="minorHAnsi" w:cstheme="minorHAnsi"/>
          <w:sz w:val="21"/>
          <w:szCs w:val="21"/>
        </w:rPr>
        <w:t xml:space="preserve"> in albergo nelle camere. Cena e pernottamento.</w:t>
      </w:r>
    </w:p>
    <w:p w14:paraId="242EFD75" w14:textId="242FB0F7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31 DICEMBRE </w:t>
      </w:r>
      <w:proofErr w:type="gramStart"/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2026 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GIORNO</w:t>
      </w:r>
      <w:proofErr w:type="gramEnd"/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2– ISTANBUL</w:t>
      </w:r>
    </w:p>
    <w:p w14:paraId="1D73DC6E" w14:textId="5D1DE42D" w:rsidR="00D002BB" w:rsidRPr="007F2461" w:rsidRDefault="007361EC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361EC">
        <w:rPr>
          <w:sz w:val="22"/>
          <w:szCs w:val="22"/>
        </w:rPr>
        <w:t xml:space="preserve">Prima colazione in albergo e partenza per la visita “Imperiale”: inizieremo con l’antico Ippodromo, dove si svolgevano le corse delle bighe, e con gli obelischi. Proseguiremo con la visita della Moschea del Sultano Ahmet, conosciuta anche come Moschea Blu. Visita della Basilica Cisterna, costruita sotto il regno di Giustiniano I nel 532, durante il periodo più prospero dell’Impero </w:t>
      </w:r>
      <w:proofErr w:type="gramStart"/>
      <w:r w:rsidRPr="007361EC">
        <w:rPr>
          <w:sz w:val="22"/>
          <w:szCs w:val="22"/>
        </w:rPr>
        <w:t>Romano</w:t>
      </w:r>
      <w:proofErr w:type="gramEnd"/>
      <w:r w:rsidRPr="007361EC">
        <w:rPr>
          <w:sz w:val="22"/>
          <w:szCs w:val="22"/>
        </w:rPr>
        <w:t xml:space="preserve"> d’Oriente. Pranzo in un ristorante locale. Nel pomeriggio visita del Palazzo Imperiale di Topkapi (esclusa la sezione dell’Harem), dimora dei Sultani per quasi quattro secoli. La sua architettura, con magnifiche decorazioni e arredi, testimonia la potenza e la maestosità dell’Impero Ottomano. Proseguimento con la visita esterna della Chiesa di Santa Sofia (oggi moschea, ingresso escluso), capolavoro dell’architettura bizantina, e tempo libero al Grand Bazaar. Rientro in albergo.</w:t>
      </w:r>
      <w:r w:rsidRPr="007361EC">
        <w:rPr>
          <w:sz w:val="22"/>
          <w:szCs w:val="22"/>
        </w:rPr>
        <w:br/>
        <w:t>In serata trasferimento ad un locale tipico per Cenone di Capodanno (incluso).</w:t>
      </w:r>
      <w:r w:rsidRPr="003F4B4F">
        <w:br/>
      </w:r>
      <w:proofErr w:type="gramStart"/>
      <w:r w:rsidR="007F2461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1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</w:t>
      </w:r>
      <w:proofErr w:type="gramEnd"/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2027 GIORNO  3 - </w:t>
      </w:r>
      <w:r w:rsidRPr="007361EC">
        <w:rPr>
          <w:rFonts w:asciiTheme="minorHAnsi" w:hAnsiTheme="minorHAnsi" w:cstheme="minorHAnsi"/>
          <w:b/>
          <w:bCs/>
          <w:color w:val="00AFEF"/>
          <w:sz w:val="22"/>
          <w:szCs w:val="22"/>
        </w:rPr>
        <w:t>ISTANBUL- CAPPADOCIA</w:t>
      </w:r>
    </w:p>
    <w:p w14:paraId="6A5D04B2" w14:textId="77777777" w:rsidR="007361EC" w:rsidRPr="007361EC" w:rsidRDefault="007361EC" w:rsidP="007361EC">
      <w:pPr>
        <w:rPr>
          <w:rFonts w:asciiTheme="minorHAnsi" w:hAnsiTheme="minorHAnsi" w:cstheme="minorHAnsi"/>
          <w:sz w:val="20"/>
          <w:szCs w:val="20"/>
        </w:rPr>
      </w:pPr>
      <w:r w:rsidRPr="007361EC">
        <w:rPr>
          <w:rFonts w:asciiTheme="minorHAnsi" w:hAnsiTheme="minorHAnsi" w:cstheme="minorHAnsi"/>
          <w:sz w:val="20"/>
          <w:szCs w:val="20"/>
        </w:rPr>
        <w:t xml:space="preserve">Prima colazione in albergo. In mattinata trasferimento al Corno D’oro e imbarcazione ad un battello per la crociera sul Bosforo, per ammirare sia il versante asiatico che quello europeo della città e i suoi più importanti palazzi, moschee e fortezze. Pranzo in ristorante. Nel primo pomeriggio trasferimento ad aeroporto per il volo a Kayseri </w:t>
      </w:r>
      <w:proofErr w:type="spellStart"/>
      <w:r w:rsidRPr="007361EC">
        <w:rPr>
          <w:rFonts w:asciiTheme="minorHAnsi" w:hAnsiTheme="minorHAnsi" w:cstheme="minorHAnsi"/>
          <w:sz w:val="20"/>
          <w:szCs w:val="20"/>
        </w:rPr>
        <w:t>opp</w:t>
      </w:r>
      <w:proofErr w:type="spellEnd"/>
      <w:r w:rsidRPr="007361EC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7361EC">
        <w:rPr>
          <w:rFonts w:asciiTheme="minorHAnsi" w:hAnsiTheme="minorHAnsi" w:cstheme="minorHAnsi"/>
          <w:sz w:val="20"/>
          <w:szCs w:val="20"/>
        </w:rPr>
        <w:t>Nevsehir</w:t>
      </w:r>
      <w:proofErr w:type="spellEnd"/>
      <w:r w:rsidRPr="007361EC">
        <w:rPr>
          <w:rFonts w:asciiTheme="minorHAnsi" w:hAnsiTheme="minorHAnsi" w:cstheme="minorHAnsi"/>
          <w:sz w:val="20"/>
          <w:szCs w:val="20"/>
        </w:rPr>
        <w:t>. Cena e pernottamento in albergo a Cappadocia.</w:t>
      </w:r>
      <w:r w:rsidRPr="007361EC">
        <w:rPr>
          <w:rFonts w:asciiTheme="minorHAnsi" w:hAnsiTheme="minorHAnsi" w:cstheme="minorHAnsi"/>
          <w:sz w:val="20"/>
          <w:szCs w:val="20"/>
        </w:rPr>
        <w:br/>
        <w:t>In serata, (facoltativa ed a pagamento in loco), possibilità di assistere a una cerimonia Sema dei dervisci rotanti.</w:t>
      </w:r>
    </w:p>
    <w:p w14:paraId="76D839D6" w14:textId="22D97D48" w:rsidR="00D002BB" w:rsidRPr="007F2461" w:rsidRDefault="007F2461" w:rsidP="009E3B2A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2</w:t>
      </w:r>
      <w:r w:rsidR="00D002BB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 2027 GIORNO 4– </w:t>
      </w:r>
      <w:r w:rsidR="007361EC" w:rsidRPr="007361EC">
        <w:rPr>
          <w:rFonts w:asciiTheme="minorHAnsi" w:hAnsiTheme="minorHAnsi" w:cstheme="minorHAnsi"/>
          <w:b/>
          <w:bCs/>
          <w:color w:val="00AFEF"/>
          <w:sz w:val="22"/>
          <w:szCs w:val="22"/>
        </w:rPr>
        <w:t>CAPPADOCIA</w:t>
      </w:r>
    </w:p>
    <w:p w14:paraId="0DB1D555" w14:textId="77777777" w:rsidR="007361EC" w:rsidRPr="007361EC" w:rsidRDefault="007361EC" w:rsidP="00011FBD">
      <w:pPr>
        <w:pStyle w:val="Default"/>
        <w:rPr>
          <w:sz w:val="20"/>
          <w:szCs w:val="20"/>
        </w:rPr>
      </w:pPr>
      <w:r w:rsidRPr="007361EC">
        <w:rPr>
          <w:sz w:val="20"/>
          <w:szCs w:val="20"/>
        </w:rPr>
        <w:t xml:space="preserve">Cappadocia illuminata dalle prime luci dell’alba (facoltativa, a pagamento e in base alla disponibilità dei posti. Tale gita può essere annullata anche poche ore prima dell’inizio a causa di avverse condizioni meteorologiche). Prima colazione. Oggi visiteremo la regione della Cappadocia, luogo di nascita di San Giorgio; unica al mondo per la combinazione tra le meraviglie della natura e siti di grande interesse culturale. Inizieremo il nostro percorso con una passeggiata nell’affascinante Valle di </w:t>
      </w:r>
      <w:proofErr w:type="spellStart"/>
      <w:r w:rsidRPr="007361EC">
        <w:rPr>
          <w:sz w:val="20"/>
          <w:szCs w:val="20"/>
        </w:rPr>
        <w:t>Devrent</w:t>
      </w:r>
      <w:proofErr w:type="spellEnd"/>
      <w:r w:rsidRPr="007361EC">
        <w:rPr>
          <w:sz w:val="20"/>
          <w:szCs w:val="20"/>
        </w:rPr>
        <w:t xml:space="preserve">, conosciuta come la valle dei “camini delle fate”, dove la roccia, erosa dal vento e dall’azione dell’acqua su terreno vulcanico, ha dato origine a un paesaggio spettacolare fatto di pinnacoli, coni e obelischi. Proseguiremo con la visita della città sotterranea di </w:t>
      </w:r>
      <w:proofErr w:type="spellStart"/>
      <w:r w:rsidRPr="007361EC">
        <w:rPr>
          <w:sz w:val="20"/>
          <w:szCs w:val="20"/>
        </w:rPr>
        <w:t>Ozkonak</w:t>
      </w:r>
      <w:proofErr w:type="spellEnd"/>
      <w:r w:rsidRPr="007361EC">
        <w:rPr>
          <w:sz w:val="20"/>
          <w:szCs w:val="20"/>
        </w:rPr>
        <w:t xml:space="preserve"> o di un’altra simile, costruita dalle comunità cristiane per proteggersi dagli attacchi arabi. Sosta in un laboratorio di tappeti e kilim. Continueremo con la visita del museo all’aperto di </w:t>
      </w:r>
      <w:proofErr w:type="spellStart"/>
      <w:r w:rsidRPr="007361EC">
        <w:rPr>
          <w:sz w:val="20"/>
          <w:szCs w:val="20"/>
        </w:rPr>
        <w:t>Göreme</w:t>
      </w:r>
      <w:proofErr w:type="spellEnd"/>
      <w:r w:rsidRPr="007361EC">
        <w:rPr>
          <w:sz w:val="20"/>
          <w:szCs w:val="20"/>
        </w:rPr>
        <w:t xml:space="preserve">, che conserva un eccezionale complesso di chiese, cappelle e monasteri scavati nella roccia e affrescati nel XI secolo, dichiarato Patrimonio dell’Umanità dall’UNESCO. Pranzo. Nel pomeriggio visiteremo i suggestivi paesaggi vulcanici di </w:t>
      </w:r>
      <w:proofErr w:type="spellStart"/>
      <w:r w:rsidRPr="007361EC">
        <w:rPr>
          <w:sz w:val="20"/>
          <w:szCs w:val="20"/>
        </w:rPr>
        <w:t>Avcilar</w:t>
      </w:r>
      <w:proofErr w:type="spellEnd"/>
      <w:r w:rsidRPr="007361EC">
        <w:rPr>
          <w:sz w:val="20"/>
          <w:szCs w:val="20"/>
        </w:rPr>
        <w:t xml:space="preserve"> (“dei cacciatori”) e </w:t>
      </w:r>
      <w:proofErr w:type="spellStart"/>
      <w:r w:rsidRPr="007361EC">
        <w:rPr>
          <w:sz w:val="20"/>
          <w:szCs w:val="20"/>
        </w:rPr>
        <w:t>Güvercinlik</w:t>
      </w:r>
      <w:proofErr w:type="spellEnd"/>
      <w:r w:rsidRPr="007361EC">
        <w:rPr>
          <w:sz w:val="20"/>
          <w:szCs w:val="20"/>
        </w:rPr>
        <w:t xml:space="preserve"> (“dei colombai”) e ammireremo un’incantevole vista panoramica del castello di </w:t>
      </w:r>
      <w:proofErr w:type="spellStart"/>
      <w:r w:rsidRPr="007361EC">
        <w:rPr>
          <w:sz w:val="20"/>
          <w:szCs w:val="20"/>
        </w:rPr>
        <w:t>Uchisar</w:t>
      </w:r>
      <w:proofErr w:type="spellEnd"/>
      <w:r w:rsidRPr="007361EC">
        <w:rPr>
          <w:sz w:val="20"/>
          <w:szCs w:val="20"/>
        </w:rPr>
        <w:t xml:space="preserve">, situato in cima a un promontorio di roccia vulcanica traforata da tunnel e </w:t>
      </w:r>
      <w:proofErr w:type="gramStart"/>
      <w:r w:rsidRPr="007361EC">
        <w:rPr>
          <w:sz w:val="20"/>
          <w:szCs w:val="20"/>
        </w:rPr>
        <w:t>finestre ,</w:t>
      </w:r>
      <w:proofErr w:type="gramEnd"/>
      <w:r w:rsidRPr="007361EC">
        <w:rPr>
          <w:sz w:val="20"/>
          <w:szCs w:val="20"/>
        </w:rPr>
        <w:t xml:space="preserve"> situata all’interno di un cono di roccia tufacea e di un laboratorio per la lavorazione di pietre dure, oro e argento. Rientro in albergo. In serata, (facoltativa ed a pagamento in loco), possibilità di assistere a uno spettacolo di danze folkloristiche turche. Cena e pernottamento.</w:t>
      </w:r>
    </w:p>
    <w:p w14:paraId="06B6153A" w14:textId="03812D41" w:rsidR="00011FBD" w:rsidRPr="007F2461" w:rsidRDefault="007F2461" w:rsidP="00011FBD">
      <w:pPr>
        <w:pStyle w:val="Default"/>
        <w:rPr>
          <w:rFonts w:asciiTheme="minorHAnsi" w:hAnsiTheme="minorHAnsi" w:cstheme="minorHAnsi"/>
          <w:b/>
          <w:bCs/>
          <w:color w:val="00AFEF"/>
          <w:sz w:val="22"/>
          <w:szCs w:val="22"/>
        </w:rPr>
      </w:pPr>
      <w:r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>3</w:t>
      </w:r>
      <w:r w:rsidR="00011FBD" w:rsidRPr="007F2461">
        <w:rPr>
          <w:rFonts w:asciiTheme="minorHAnsi" w:hAnsiTheme="minorHAnsi" w:cstheme="minorHAnsi"/>
          <w:b/>
          <w:bCs/>
          <w:color w:val="00AFEF"/>
          <w:sz w:val="22"/>
          <w:szCs w:val="22"/>
        </w:rPr>
        <w:t xml:space="preserve"> GENNAIO 2027 GIORNO 5– </w:t>
      </w:r>
      <w:r w:rsidR="007361EC" w:rsidRPr="007361EC">
        <w:rPr>
          <w:rFonts w:asciiTheme="minorHAnsi" w:hAnsiTheme="minorHAnsi" w:cstheme="minorHAnsi"/>
          <w:b/>
          <w:bCs/>
          <w:color w:val="00AFEF"/>
          <w:sz w:val="22"/>
          <w:szCs w:val="22"/>
        </w:rPr>
        <w:t>CAPPADOCIA- ANKARA – ITALIA</w:t>
      </w:r>
    </w:p>
    <w:p w14:paraId="57E65BCA" w14:textId="7B37E8DA" w:rsidR="00D002BB" w:rsidRDefault="00011FBD" w:rsidP="00D002BB">
      <w:pPr>
        <w:pStyle w:val="Default"/>
        <w:rPr>
          <w:rFonts w:cstheme="minorHAnsi"/>
          <w:sz w:val="20"/>
          <w:szCs w:val="20"/>
        </w:rPr>
      </w:pPr>
      <w:r w:rsidRPr="00B82F57">
        <w:rPr>
          <w:rFonts w:cstheme="minorHAnsi"/>
          <w:sz w:val="20"/>
          <w:szCs w:val="20"/>
        </w:rPr>
        <w:t>Prima colazione in albergo e trasferimento per il volo di rientro.</w:t>
      </w:r>
    </w:p>
    <w:p w14:paraId="4421DF91" w14:textId="77777777" w:rsidR="00B82F57" w:rsidRDefault="00B82F57" w:rsidP="00D002BB">
      <w:pPr>
        <w:pStyle w:val="Default"/>
        <w:rPr>
          <w:rFonts w:cstheme="minorHAnsi"/>
          <w:sz w:val="20"/>
          <w:szCs w:val="20"/>
        </w:rPr>
      </w:pPr>
    </w:p>
    <w:p w14:paraId="7BF45CD3" w14:textId="1BB42BF6" w:rsidR="00B82F57" w:rsidRDefault="00B82F57" w:rsidP="00D002BB">
      <w:pPr>
        <w:pStyle w:val="Defaul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Fine dei nostri servizi</w:t>
      </w:r>
    </w:p>
    <w:p w14:paraId="79E6F68F" w14:textId="77777777" w:rsidR="00B82F57" w:rsidRPr="00B82F57" w:rsidRDefault="00B82F57" w:rsidP="00D002BB">
      <w:pPr>
        <w:pStyle w:val="Default"/>
        <w:rPr>
          <w:rFonts w:cstheme="minorHAnsi"/>
          <w:sz w:val="20"/>
          <w:szCs w:val="20"/>
        </w:rPr>
      </w:pPr>
    </w:p>
    <w:p w14:paraId="7ACB6DF6" w14:textId="166C1A76" w:rsidR="005811C2" w:rsidRPr="00B82F57" w:rsidRDefault="00B82F57" w:rsidP="00B82F57">
      <w:pPr>
        <w:pStyle w:val="Testonormale"/>
        <w:ind w:left="-993" w:right="-993"/>
      </w:pPr>
      <w:r>
        <w:rPr>
          <w:rFonts w:ascii="Tahoma" w:hAnsi="Tahoma" w:cs="Tahoma"/>
          <w:b/>
        </w:rPr>
        <w:t xml:space="preserve">           </w:t>
      </w:r>
      <w:r w:rsidR="00D002BB" w:rsidRPr="00B82F57">
        <w:rPr>
          <w:rFonts w:ascii="Tahoma" w:hAnsi="Tahoma" w:cs="Tahoma"/>
          <w:b/>
        </w:rPr>
        <w:t>ALBERGHI PREVISTI O SIMILARE</w:t>
      </w:r>
      <w:r w:rsidR="007F2461" w:rsidRPr="00B82F57">
        <w:rPr>
          <w:rFonts w:ascii="Tahoma" w:hAnsi="Tahoma" w:cs="Tahoma"/>
          <w:b/>
        </w:rPr>
        <w:t xml:space="preserve"> </w:t>
      </w:r>
      <w:r w:rsidRPr="00B82F57">
        <w:rPr>
          <w:rFonts w:ascii="Tahoma" w:hAnsi="Tahoma" w:cs="Tahoma"/>
          <w:b/>
        </w:rPr>
        <w:t xml:space="preserve">                                           </w:t>
      </w:r>
      <w:r w:rsidR="007F2461" w:rsidRPr="00B82F57">
        <w:rPr>
          <w:rFonts w:ascii="Tahoma" w:hAnsi="Tahoma" w:cs="Tahoma"/>
          <w:b/>
          <w:bCs/>
        </w:rPr>
        <w:t xml:space="preserve">OPERATIVI </w:t>
      </w:r>
      <w:proofErr w:type="gramStart"/>
      <w:r w:rsidR="007F2461" w:rsidRPr="00B82F57">
        <w:rPr>
          <w:rFonts w:ascii="Tahoma" w:hAnsi="Tahoma" w:cs="Tahoma"/>
          <w:b/>
          <w:bCs/>
        </w:rPr>
        <w:t xml:space="preserve">VOLI </w:t>
      </w:r>
      <w:r w:rsidR="00201A9C">
        <w:rPr>
          <w:rFonts w:ascii="Tahoma" w:hAnsi="Tahoma" w:cs="Tahoma"/>
          <w:b/>
        </w:rPr>
        <w:t xml:space="preserve"> Milano</w:t>
      </w:r>
      <w:proofErr w:type="gramEnd"/>
      <w:r w:rsidR="00201A9C">
        <w:rPr>
          <w:rFonts w:ascii="Tahoma" w:hAnsi="Tahoma" w:cs="Tahoma"/>
          <w:b/>
        </w:rPr>
        <w:t xml:space="preserve"> </w:t>
      </w:r>
      <w:proofErr w:type="gramStart"/>
      <w:r w:rsidR="00201A9C">
        <w:rPr>
          <w:rFonts w:ascii="Tahoma" w:hAnsi="Tahoma" w:cs="Tahoma"/>
          <w:b/>
        </w:rPr>
        <w:t>MXP</w:t>
      </w:r>
      <w:r w:rsidR="007F2461" w:rsidRPr="00B82F57">
        <w:rPr>
          <w:rFonts w:ascii="Tahoma" w:hAnsi="Tahoma" w:cs="Tahoma"/>
          <w:b/>
        </w:rPr>
        <w:t xml:space="preserve">  Ajet</w:t>
      </w:r>
      <w:proofErr w:type="gramEnd"/>
    </w:p>
    <w:tbl>
      <w:tblPr>
        <w:tblpPr w:leftFromText="141" w:rightFromText="141" w:vertAnchor="text" w:horzAnchor="page" w:tblpX="721" w:tblpY="81"/>
        <w:tblW w:w="35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9"/>
        <w:gridCol w:w="2180"/>
      </w:tblGrid>
      <w:tr w:rsidR="007F2461" w:rsidRPr="00E75175" w14:paraId="4FF9DDA8" w14:textId="77777777" w:rsidTr="00B82F57">
        <w:trPr>
          <w:trHeight w:val="300"/>
        </w:trPr>
        <w:tc>
          <w:tcPr>
            <w:tcW w:w="1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99"/>
            <w:vAlign w:val="center"/>
            <w:hideMark/>
          </w:tcPr>
          <w:p w14:paraId="51EA3F36" w14:textId="77777777" w:rsidR="007F2461" w:rsidRPr="007F2461" w:rsidRDefault="007F2461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2461">
              <w:rPr>
                <w:rFonts w:ascii="Tahoma" w:hAnsi="Tahoma" w:cs="Tahoma"/>
                <w:bCs/>
                <w:color w:val="000000"/>
                <w:sz w:val="18"/>
                <w:szCs w:val="18"/>
              </w:rPr>
              <w:t xml:space="preserve">                                                                        </w:t>
            </w:r>
            <w:r w:rsidRPr="007F246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CITTA'</w:t>
            </w:r>
          </w:p>
        </w:tc>
        <w:tc>
          <w:tcPr>
            <w:tcW w:w="21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9"/>
            <w:vAlign w:val="center"/>
            <w:hideMark/>
          </w:tcPr>
          <w:p w14:paraId="2287D4C2" w14:textId="77777777" w:rsidR="007F2461" w:rsidRPr="007F2461" w:rsidRDefault="007F2461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F2461">
              <w:rPr>
                <w:rFonts w:ascii="Tahoma" w:hAnsi="Tahoma"/>
                <w:b/>
                <w:color w:val="000000"/>
                <w:sz w:val="18"/>
                <w:szCs w:val="18"/>
              </w:rPr>
              <w:t>ALBERGHI PREVISTI o simili</w:t>
            </w:r>
          </w:p>
        </w:tc>
      </w:tr>
      <w:tr w:rsidR="007F2461" w:rsidRPr="00E75175" w14:paraId="535732B1" w14:textId="77777777" w:rsidTr="00B82F57">
        <w:trPr>
          <w:trHeight w:val="550"/>
        </w:trPr>
        <w:tc>
          <w:tcPr>
            <w:tcW w:w="13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9654D" w14:textId="78EBA3BF" w:rsidR="007F2461" w:rsidRPr="007F2461" w:rsidRDefault="007361EC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361EC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val="tr-TR" w:eastAsia="tr-TR"/>
              </w:rPr>
              <w:t>ISTANBUL</w:t>
            </w:r>
          </w:p>
        </w:tc>
        <w:tc>
          <w:tcPr>
            <w:tcW w:w="2180" w:type="dxa"/>
            <w:tcBorders>
              <w:top w:val="single" w:sz="12" w:space="0" w:color="auto"/>
              <w:left w:val="nil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46700AB2" w14:textId="66E8C67F" w:rsidR="007F2461" w:rsidRPr="007361EC" w:rsidRDefault="007361EC" w:rsidP="00B82F57">
            <w:pPr>
              <w:jc w:val="center"/>
              <w:rPr>
                <w:rFonts w:ascii="Tahoma" w:hAnsi="Tahoma" w:cs="Tahoma"/>
                <w:bCs/>
                <w:color w:val="000000"/>
                <w:sz w:val="18"/>
                <w:szCs w:val="18"/>
                <w:lang w:eastAsia="tr-TR"/>
              </w:rPr>
            </w:pPr>
            <w:hyperlink r:id="rId9" w:history="1">
              <w:proofErr w:type="spellStart"/>
              <w:r w:rsidRPr="007361EC">
                <w:rPr>
                  <w:rFonts w:ascii="Tahoma" w:hAnsi="Tahoma" w:cs="Tahoma"/>
                  <w:b/>
                  <w:bCs/>
                  <w:color w:val="0000FF"/>
                  <w:sz w:val="20"/>
                  <w:szCs w:val="20"/>
                  <w:u w:val="single"/>
                  <w:lang w:val="tr-TR" w:eastAsia="tr-TR"/>
                </w:rPr>
                <w:t>Barcelo</w:t>
              </w:r>
              <w:proofErr w:type="spellEnd"/>
              <w:r w:rsidRPr="007361EC">
                <w:rPr>
                  <w:rFonts w:ascii="Tahoma" w:hAnsi="Tahoma" w:cs="Tahoma"/>
                  <w:b/>
                  <w:bCs/>
                  <w:color w:val="0000FF"/>
                  <w:sz w:val="20"/>
                  <w:szCs w:val="20"/>
                  <w:u w:val="single"/>
                  <w:lang w:val="tr-TR" w:eastAsia="tr-TR"/>
                </w:rPr>
                <w:t xml:space="preserve"> </w:t>
              </w:r>
              <w:proofErr w:type="spellStart"/>
              <w:r w:rsidRPr="007361EC">
                <w:rPr>
                  <w:rFonts w:ascii="Tahoma" w:hAnsi="Tahoma" w:cs="Tahoma"/>
                  <w:b/>
                  <w:bCs/>
                  <w:color w:val="0000FF"/>
                  <w:sz w:val="20"/>
                  <w:szCs w:val="20"/>
                  <w:u w:val="single"/>
                  <w:lang w:val="tr-TR" w:eastAsia="tr-TR"/>
                </w:rPr>
                <w:t>Istanbul</w:t>
              </w:r>
              <w:proofErr w:type="spellEnd"/>
            </w:hyperlink>
            <w:r w:rsidRPr="007361EC">
              <w:rPr>
                <w:rFonts w:ascii="Tahoma" w:hAnsi="Tahoma" w:cs="Tahoma"/>
                <w:b/>
                <w:bCs/>
                <w:color w:val="000000"/>
                <w:sz w:val="20"/>
                <w:szCs w:val="20"/>
                <w:lang w:val="tr-TR" w:eastAsia="tr-TR"/>
              </w:rPr>
              <w:t xml:space="preserve"> 5*</w:t>
            </w:r>
          </w:p>
        </w:tc>
      </w:tr>
      <w:tr w:rsidR="007361EC" w:rsidRPr="00E75175" w14:paraId="3D6369B2" w14:textId="77777777" w:rsidTr="00B82F57">
        <w:trPr>
          <w:trHeight w:val="541"/>
        </w:trPr>
        <w:tc>
          <w:tcPr>
            <w:tcW w:w="134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3409CF2" w14:textId="421F80AD" w:rsidR="007361EC" w:rsidRPr="007361EC" w:rsidRDefault="007361EC" w:rsidP="007361E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7361EC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  <w:t>CAPPADOCIA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70D1D849" w14:textId="3F27888C" w:rsidR="007361EC" w:rsidRPr="007F2461" w:rsidRDefault="007361EC" w:rsidP="007361EC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tr-TR"/>
              </w:rPr>
            </w:pPr>
            <w:hyperlink r:id="rId10" w:history="1">
              <w:r w:rsidRPr="007361EC">
                <w:rPr>
                  <w:rStyle w:val="Collegamentoipertestuale"/>
                  <w:rFonts w:ascii="Tahoma" w:hAnsi="Tahoma" w:cs="Tahoma"/>
                  <w:b/>
                  <w:bCs/>
                  <w:sz w:val="16"/>
                  <w:szCs w:val="16"/>
                  <w:lang w:eastAsia="tr-TR"/>
                </w:rPr>
                <w:t>Barcelo Cappadocia</w:t>
              </w:r>
            </w:hyperlink>
            <w:r w:rsidRPr="007361E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tr-TR"/>
              </w:rPr>
              <w:t xml:space="preserve"> 5*</w:t>
            </w:r>
            <w:r w:rsidRPr="007361EC">
              <w:rPr>
                <w:rFonts w:ascii="Tahoma" w:hAnsi="Tahoma" w:cs="Tahoma"/>
                <w:b/>
                <w:bCs/>
                <w:color w:val="000000"/>
                <w:sz w:val="10"/>
                <w:szCs w:val="10"/>
                <w:lang w:eastAsia="tr-TR"/>
              </w:rPr>
              <w:t>*</w:t>
            </w:r>
          </w:p>
        </w:tc>
      </w:tr>
    </w:tbl>
    <w:p w14:paraId="33315635" w14:textId="77777777" w:rsidR="00D002BB" w:rsidRDefault="00D002BB" w:rsidP="00310FFD">
      <w:pPr>
        <w:ind w:left="-993" w:right="-993"/>
        <w:jc w:val="both"/>
        <w:rPr>
          <w:rFonts w:ascii="Tahoma" w:hAnsi="Tahoma" w:cs="Tahoma"/>
          <w:b/>
          <w:sz w:val="22"/>
          <w:szCs w:val="22"/>
          <w:u w:val="single"/>
        </w:rPr>
      </w:pPr>
    </w:p>
    <w:tbl>
      <w:tblPr>
        <w:tblpPr w:leftFromText="141" w:rightFromText="141" w:vertAnchor="text" w:horzAnchor="page" w:tblpX="5681" w:tblpY="19"/>
        <w:tblW w:w="57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7"/>
      </w:tblGrid>
      <w:tr w:rsidR="00B82F57" w:rsidRPr="005C4BC7" w14:paraId="61FBB837" w14:textId="77777777" w:rsidTr="00B82F57">
        <w:trPr>
          <w:trHeight w:val="119"/>
        </w:trPr>
        <w:tc>
          <w:tcPr>
            <w:tcW w:w="57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2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62DE6C" w14:textId="77777777" w:rsidR="00B82F57" w:rsidRPr="005C4BC7" w:rsidRDefault="00B82F57" w:rsidP="00B82F5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lang w:eastAsia="tr-TR"/>
              </w:rPr>
            </w:pPr>
            <w:r w:rsidRPr="005C4BC7">
              <w:rPr>
                <w:rFonts w:ascii="Tahoma" w:hAnsi="Tahoma" w:cs="Tahoma"/>
                <w:b/>
                <w:bCs/>
                <w:color w:val="000000"/>
                <w:sz w:val="18"/>
                <w:lang w:eastAsia="tr-TR"/>
              </w:rPr>
              <w:t>VOLI PIANIFICATI "Vendita di catering a bordo"</w:t>
            </w:r>
          </w:p>
        </w:tc>
      </w:tr>
      <w:tr w:rsidR="00B82F57" w:rsidRPr="005C4BC7" w14:paraId="122C219A" w14:textId="77777777" w:rsidTr="00B82F57">
        <w:trPr>
          <w:trHeight w:val="454"/>
        </w:trPr>
        <w:tc>
          <w:tcPr>
            <w:tcW w:w="579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6EDE0" w14:textId="77777777" w:rsidR="00B82F57" w:rsidRPr="00407B8B" w:rsidRDefault="00B82F57" w:rsidP="00B82F57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  <w:p w14:paraId="20706053" w14:textId="6DC177CC" w:rsidR="00B82F57" w:rsidRPr="007361EC" w:rsidRDefault="00B82F57" w:rsidP="007361EC">
            <w:pPr>
              <w:jc w:val="center"/>
              <w:rPr>
                <w:rFonts w:ascii="Tahoma" w:hAnsi="Tahoma" w:cs="Tahoma"/>
                <w:sz w:val="20"/>
              </w:rPr>
            </w:pPr>
            <w:r w:rsidRPr="004A6870">
              <w:rPr>
                <w:rFonts w:ascii="Tahoma" w:hAnsi="Tahoma" w:cs="Tahoma"/>
                <w:sz w:val="20"/>
              </w:rPr>
              <w:t>30/12/26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 xml:space="preserve"> VF00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="007361EC">
              <w:rPr>
                <w:rFonts w:ascii="Tahoma" w:hAnsi="Tahoma" w:cs="Tahoma"/>
                <w:sz w:val="20"/>
              </w:rPr>
              <w:t>MILANO</w:t>
            </w:r>
            <w:r w:rsidRPr="004A6870">
              <w:rPr>
                <w:rFonts w:ascii="Tahoma" w:hAnsi="Tahoma" w:cs="Tahoma"/>
                <w:sz w:val="20"/>
              </w:rPr>
              <w:t xml:space="preserve"> (</w:t>
            </w:r>
            <w:r w:rsidR="007361EC">
              <w:rPr>
                <w:rFonts w:ascii="Tahoma" w:hAnsi="Tahoma" w:cs="Tahoma"/>
                <w:sz w:val="20"/>
              </w:rPr>
              <w:t>MXP</w:t>
            </w:r>
            <w:r w:rsidRPr="004A6870">
              <w:rPr>
                <w:rFonts w:ascii="Tahoma" w:hAnsi="Tahoma" w:cs="Tahoma"/>
                <w:sz w:val="20"/>
              </w:rPr>
              <w:t xml:space="preserve">) – </w:t>
            </w:r>
            <w:r w:rsidR="007361EC">
              <w:rPr>
                <w:rFonts w:ascii="Tahoma" w:hAnsi="Tahoma" w:cs="Tahoma"/>
                <w:sz w:val="20"/>
              </w:rPr>
              <w:t>ISTANBUL</w:t>
            </w:r>
            <w:r w:rsidRPr="004A6870">
              <w:rPr>
                <w:rFonts w:ascii="Tahoma" w:hAnsi="Tahoma" w:cs="Tahoma"/>
                <w:sz w:val="20"/>
              </w:rPr>
              <w:t xml:space="preserve"> (</w:t>
            </w:r>
            <w:r w:rsidR="007361EC">
              <w:rPr>
                <w:rFonts w:ascii="Tahoma" w:hAnsi="Tahoma" w:cs="Tahoma"/>
                <w:sz w:val="20"/>
              </w:rPr>
              <w:t>SAW</w:t>
            </w:r>
            <w:r w:rsidRPr="004A6870">
              <w:rPr>
                <w:rFonts w:ascii="Tahoma" w:hAnsi="Tahoma" w:cs="Tahoma"/>
                <w:sz w:val="20"/>
              </w:rPr>
              <w:t xml:space="preserve">)TBA </w:t>
            </w:r>
            <w:r w:rsidRPr="004A6870">
              <w:rPr>
                <w:rFonts w:ascii="Tahoma" w:hAnsi="Tahoma" w:cs="Tahoma"/>
                <w:sz w:val="20"/>
              </w:rPr>
              <w:br/>
              <w:t xml:space="preserve">03/01/27    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VF00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="007361EC">
              <w:rPr>
                <w:rFonts w:ascii="Tahoma" w:hAnsi="Tahoma" w:cs="Tahoma"/>
                <w:sz w:val="20"/>
              </w:rPr>
              <w:t>ANKARA</w:t>
            </w:r>
            <w:r w:rsidRPr="004A6870">
              <w:rPr>
                <w:rFonts w:ascii="Tahoma" w:hAnsi="Tahoma" w:cs="Tahoma"/>
                <w:sz w:val="20"/>
              </w:rPr>
              <w:t xml:space="preserve"> (</w:t>
            </w:r>
            <w:r w:rsidR="007361EC">
              <w:rPr>
                <w:rFonts w:ascii="Tahoma" w:hAnsi="Tahoma" w:cs="Tahoma"/>
                <w:sz w:val="20"/>
              </w:rPr>
              <w:t>ESB</w:t>
            </w:r>
            <w:r w:rsidRPr="004A6870">
              <w:rPr>
                <w:rFonts w:ascii="Tahoma" w:hAnsi="Tahoma" w:cs="Tahoma"/>
                <w:sz w:val="20"/>
              </w:rPr>
              <w:t xml:space="preserve">) – </w:t>
            </w:r>
            <w:r w:rsidR="007361EC">
              <w:rPr>
                <w:rFonts w:ascii="Tahoma" w:hAnsi="Tahoma" w:cs="Tahoma"/>
                <w:sz w:val="20"/>
              </w:rPr>
              <w:t>MILANO</w:t>
            </w:r>
            <w:r w:rsidRPr="004A6870">
              <w:rPr>
                <w:rFonts w:ascii="Tahoma" w:hAnsi="Tahoma" w:cs="Tahoma"/>
                <w:sz w:val="20"/>
              </w:rPr>
              <w:t xml:space="preserve"> (</w:t>
            </w:r>
            <w:r w:rsidR="007361EC">
              <w:rPr>
                <w:rFonts w:ascii="Tahoma" w:hAnsi="Tahoma" w:cs="Tahoma"/>
                <w:sz w:val="20"/>
              </w:rPr>
              <w:t>MXP</w:t>
            </w:r>
            <w:r w:rsidRPr="004A6870">
              <w:rPr>
                <w:rFonts w:ascii="Tahoma" w:hAnsi="Tahoma" w:cs="Tahoma"/>
                <w:sz w:val="20"/>
              </w:rPr>
              <w:t>)</w:t>
            </w:r>
            <w:r w:rsidRPr="004A6870">
              <w:rPr>
                <w:rFonts w:ascii="Tahoma" w:hAnsi="Tahoma" w:cs="Tahoma"/>
                <w:sz w:val="20"/>
              </w:rPr>
              <w:t> </w:t>
            </w:r>
            <w:r w:rsidRPr="004A6870">
              <w:rPr>
                <w:rFonts w:ascii="Tahoma" w:hAnsi="Tahoma" w:cs="Tahoma"/>
                <w:sz w:val="20"/>
              </w:rPr>
              <w:t>TBA</w:t>
            </w:r>
          </w:p>
        </w:tc>
      </w:tr>
    </w:tbl>
    <w:p w14:paraId="76BC7915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78C4928F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70C1BC17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33C27334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7D5DC719" w14:textId="77777777" w:rsidR="007F2461" w:rsidRDefault="007F2461" w:rsidP="00011FBD">
      <w:pPr>
        <w:pStyle w:val="Testonormale"/>
        <w:ind w:left="-993" w:right="-993"/>
        <w:jc w:val="center"/>
        <w:rPr>
          <w:rFonts w:ascii="Tahoma" w:hAnsi="Tahoma" w:cs="Tahoma"/>
          <w:b/>
          <w:bCs/>
        </w:rPr>
      </w:pPr>
    </w:p>
    <w:p w14:paraId="2AF88037" w14:textId="77777777" w:rsidR="009E3B2A" w:rsidRDefault="009E3B2A" w:rsidP="00011FBD">
      <w:pPr>
        <w:ind w:right="-993"/>
        <w:rPr>
          <w:rFonts w:ascii="Tahoma" w:hAnsi="Tahoma" w:cs="Tahoma"/>
          <w:b/>
          <w:sz w:val="22"/>
          <w:szCs w:val="22"/>
          <w:u w:val="single"/>
        </w:rPr>
      </w:pPr>
    </w:p>
    <w:sectPr w:rsidR="009E3B2A" w:rsidSect="009E3B2A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E88C8F" w14:textId="77777777" w:rsidR="00B62CFD" w:rsidRDefault="00B62CFD" w:rsidP="000D0BED">
      <w:r>
        <w:separator/>
      </w:r>
    </w:p>
  </w:endnote>
  <w:endnote w:type="continuationSeparator" w:id="0">
    <w:p w14:paraId="14F8FDA6" w14:textId="77777777" w:rsidR="00B62CFD" w:rsidRDefault="00B62CFD" w:rsidP="000D0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5DF83" w14:textId="77777777" w:rsidR="000D0BED" w:rsidRDefault="000D0BED" w:rsidP="000D0BED">
    <w:pPr>
      <w:pStyle w:val="NormaleWeb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A1C863A" wp14:editId="03560630">
              <wp:simplePos x="0" y="0"/>
              <wp:positionH relativeFrom="page">
                <wp:posOffset>1832610</wp:posOffset>
              </wp:positionH>
              <wp:positionV relativeFrom="paragraph">
                <wp:posOffset>52070</wp:posOffset>
              </wp:positionV>
              <wp:extent cx="6276975" cy="657225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6975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887CC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Lumer Turismo ed Eventi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srl</w:t>
                          </w:r>
                          <w:proofErr w:type="spell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Sede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legale:Piazza</w:t>
                          </w:r>
                          <w:proofErr w:type="spellEnd"/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San Giovanni Decollato numero 2/A, Terni</w:t>
                          </w:r>
                        </w:p>
                        <w:p w14:paraId="304E6F4F" w14:textId="77777777" w:rsidR="000D0BED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Il capitale sociale è di 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Euro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10.000,</w:t>
                          </w:r>
                          <w:proofErr w:type="gramStart"/>
                          <w:r w:rsidRPr="00D208FC">
                            <w:rPr>
                              <w:sz w:val="18"/>
                              <w:szCs w:val="18"/>
                            </w:rPr>
                            <w:t>00  Numero</w:t>
                          </w:r>
                          <w:proofErr w:type="gramEnd"/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REA TR – 368639 – Codice fiscale e </w:t>
                          </w:r>
                          <w:r>
                            <w:rPr>
                              <w:sz w:val="18"/>
                              <w:szCs w:val="18"/>
                            </w:rPr>
                            <w:t>Partita Iva</w:t>
                          </w:r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01730770557</w:t>
                          </w:r>
                        </w:p>
                        <w:p w14:paraId="4C10E724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info@evasionicral.com</w:t>
                            </w:r>
                          </w:hyperlink>
                          <w:r w:rsidRPr="00D208FC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2" w:history="1">
                            <w:r w:rsidRPr="00D208FC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www.evasionicral.com</w:t>
                            </w:r>
                          </w:hyperlink>
                        </w:p>
                        <w:p w14:paraId="3F8027D2" w14:textId="77777777" w:rsidR="000D0BED" w:rsidRPr="00D208FC" w:rsidRDefault="000D0BED" w:rsidP="000D0BED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328471AA" w14:textId="77777777" w:rsidR="000D0BED" w:rsidRDefault="000D0BED" w:rsidP="000D0BE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A1C863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44.3pt;margin-top:4.1pt;width:494.25pt;height:5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" filled="f" stroked="f">
              <v:textbox>
                <w:txbxContent>
                  <w:p w14:paraId="260887CC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Lumer Turismo ed Eventi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srl</w:t>
                    </w:r>
                    <w:proofErr w:type="spellEnd"/>
                    <w:r w:rsidRPr="00D208FC">
                      <w:rPr>
                        <w:sz w:val="18"/>
                        <w:szCs w:val="18"/>
                      </w:rPr>
                      <w:t xml:space="preserve">  Sede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 w:rsidRPr="00D208FC">
                      <w:rPr>
                        <w:sz w:val="18"/>
                        <w:szCs w:val="18"/>
                      </w:rPr>
                      <w:t>legale:Piazza</w:t>
                    </w:r>
                    <w:proofErr w:type="spellEnd"/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San Giovanni Decollato numero 2/A, Terni</w:t>
                    </w:r>
                  </w:p>
                  <w:p w14:paraId="304E6F4F" w14:textId="77777777" w:rsidR="000D0BED" w:rsidRDefault="000D0BED" w:rsidP="000D0BED">
                    <w:pPr>
                      <w:rPr>
                        <w:sz w:val="18"/>
                        <w:szCs w:val="18"/>
                      </w:rPr>
                    </w:pPr>
                    <w:r w:rsidRPr="00D208FC">
                      <w:rPr>
                        <w:sz w:val="18"/>
                        <w:szCs w:val="18"/>
                      </w:rPr>
                      <w:t xml:space="preserve">Il capitale sociale è di 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Euro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10.000,</w:t>
                    </w:r>
                    <w:proofErr w:type="gramStart"/>
                    <w:r w:rsidRPr="00D208FC">
                      <w:rPr>
                        <w:sz w:val="18"/>
                        <w:szCs w:val="18"/>
                      </w:rPr>
                      <w:t>00  Numero</w:t>
                    </w:r>
                    <w:proofErr w:type="gramEnd"/>
                    <w:r w:rsidRPr="00D208FC">
                      <w:rPr>
                        <w:sz w:val="18"/>
                        <w:szCs w:val="18"/>
                      </w:rPr>
                      <w:t xml:space="preserve"> REA TR – 368639 – Codice fiscale e </w:t>
                    </w:r>
                    <w:r>
                      <w:rPr>
                        <w:sz w:val="18"/>
                        <w:szCs w:val="18"/>
                      </w:rPr>
                      <w:t>Partita Iva</w:t>
                    </w:r>
                    <w:r w:rsidRPr="00D208FC">
                      <w:rPr>
                        <w:sz w:val="18"/>
                        <w:szCs w:val="18"/>
                      </w:rPr>
                      <w:t xml:space="preserve"> 01730770557</w:t>
                    </w:r>
                  </w:p>
                  <w:p w14:paraId="4C10E724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  <w:hyperlink r:id="rId3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info@evasionicral.com</w:t>
                      </w:r>
                    </w:hyperlink>
                    <w:r w:rsidRPr="00D208FC">
                      <w:rPr>
                        <w:sz w:val="18"/>
                        <w:szCs w:val="18"/>
                      </w:rPr>
                      <w:t xml:space="preserve">  </w:t>
                    </w:r>
                    <w:hyperlink r:id="rId4" w:history="1">
                      <w:r w:rsidRPr="00D208FC">
                        <w:rPr>
                          <w:rStyle w:val="Collegamentoipertestuale"/>
                          <w:sz w:val="18"/>
                          <w:szCs w:val="18"/>
                        </w:rPr>
                        <w:t>www.evasionicral.com</w:t>
                      </w:r>
                    </w:hyperlink>
                  </w:p>
                  <w:p w14:paraId="3F8027D2" w14:textId="77777777" w:rsidR="000D0BED" w:rsidRPr="00D208FC" w:rsidRDefault="000D0BED" w:rsidP="000D0BED">
                    <w:pPr>
                      <w:rPr>
                        <w:sz w:val="18"/>
                        <w:szCs w:val="18"/>
                      </w:rPr>
                    </w:pPr>
                  </w:p>
                  <w:p w14:paraId="328471AA" w14:textId="77777777" w:rsidR="000D0BED" w:rsidRDefault="000D0BED" w:rsidP="000D0BED"/>
                </w:txbxContent>
              </v:textbox>
              <w10:wrap type="square" anchorx="page"/>
            </v:shape>
          </w:pict>
        </mc:Fallback>
      </mc:AlternateContent>
    </w:r>
    <w:r w:rsidRPr="003E2242">
      <w:rPr>
        <w:noProof/>
      </w:rPr>
      <w:drawing>
        <wp:anchor distT="0" distB="0" distL="114300" distR="114300" simplePos="0" relativeHeight="251659264" behindDoc="1" locked="0" layoutInCell="1" allowOverlap="1" wp14:anchorId="16380BDF" wp14:editId="7F2C38D5">
          <wp:simplePos x="0" y="0"/>
          <wp:positionH relativeFrom="page">
            <wp:posOffset>104917</wp:posOffset>
          </wp:positionH>
          <wp:positionV relativeFrom="paragraph">
            <wp:posOffset>62230</wp:posOffset>
          </wp:positionV>
          <wp:extent cx="1600200" cy="529637"/>
          <wp:effectExtent l="0" t="0" r="0" b="3810"/>
          <wp:wrapNone/>
          <wp:docPr id="1715590336" name="Immagine 3" descr="Immagine che contiene schermata, Elementi grafici, design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5590336" name="Immagine 3" descr="Immagine che contiene schermata, Elementi grafici, design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9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FCA1D2" w14:textId="77777777" w:rsidR="000D0BED" w:rsidRDefault="000D0B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DC45D4" w14:textId="77777777" w:rsidR="00B62CFD" w:rsidRDefault="00B62CFD" w:rsidP="000D0BED">
      <w:r>
        <w:separator/>
      </w:r>
    </w:p>
  </w:footnote>
  <w:footnote w:type="continuationSeparator" w:id="0">
    <w:p w14:paraId="009AEEAD" w14:textId="77777777" w:rsidR="00B62CFD" w:rsidRDefault="00B62CFD" w:rsidP="000D0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C2E86B" w14:textId="73EC313C" w:rsidR="000D0BED" w:rsidRDefault="000D0BED" w:rsidP="000D0BED">
    <w:pPr>
      <w:pStyle w:val="Intestazione"/>
      <w:jc w:val="center"/>
    </w:pPr>
    <w:r>
      <w:rPr>
        <w:noProof/>
      </w:rPr>
      <w:drawing>
        <wp:inline distT="0" distB="0" distL="0" distR="0" wp14:anchorId="4729ADED" wp14:editId="250242ED">
          <wp:extent cx="1626870" cy="861060"/>
          <wp:effectExtent l="0" t="0" r="0" b="0"/>
          <wp:docPr id="1237962869" name="Immagine 4" descr="Immagine che contiene Elementi grafici, schermata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06643" name="Immagine 4" descr="Immagine che contiene Elementi grafici, schermata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7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DB71D0"/>
    <w:multiLevelType w:val="hybridMultilevel"/>
    <w:tmpl w:val="FF9A6D82"/>
    <w:lvl w:ilvl="0" w:tplc="0410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 w15:restartNumberingAfterBreak="0">
    <w:nsid w:val="1C813272"/>
    <w:multiLevelType w:val="hybridMultilevel"/>
    <w:tmpl w:val="DE20092A"/>
    <w:lvl w:ilvl="0" w:tplc="0410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26136504"/>
    <w:multiLevelType w:val="hybridMultilevel"/>
    <w:tmpl w:val="2176129C"/>
    <w:lvl w:ilvl="0" w:tplc="5C92A742">
      <w:numFmt w:val="bullet"/>
      <w:lvlText w:val=""/>
      <w:lvlJc w:val="left"/>
      <w:pPr>
        <w:ind w:left="727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0AACD9B8">
      <w:numFmt w:val="bullet"/>
      <w:lvlText w:val="•"/>
      <w:lvlJc w:val="left"/>
      <w:pPr>
        <w:ind w:left="1772" w:hanging="360"/>
      </w:pPr>
      <w:rPr>
        <w:rFonts w:hint="default"/>
        <w:lang w:val="en-US" w:eastAsia="en-US" w:bidi="en-US"/>
      </w:rPr>
    </w:lvl>
    <w:lvl w:ilvl="2" w:tplc="23886576">
      <w:numFmt w:val="bullet"/>
      <w:lvlText w:val="•"/>
      <w:lvlJc w:val="left"/>
      <w:pPr>
        <w:ind w:left="2824" w:hanging="360"/>
      </w:pPr>
      <w:rPr>
        <w:rFonts w:hint="default"/>
        <w:lang w:val="en-US" w:eastAsia="en-US" w:bidi="en-US"/>
      </w:rPr>
    </w:lvl>
    <w:lvl w:ilvl="3" w:tplc="C9F2C960">
      <w:numFmt w:val="bullet"/>
      <w:lvlText w:val="•"/>
      <w:lvlJc w:val="left"/>
      <w:pPr>
        <w:ind w:left="3876" w:hanging="360"/>
      </w:pPr>
      <w:rPr>
        <w:rFonts w:hint="default"/>
        <w:lang w:val="en-US" w:eastAsia="en-US" w:bidi="en-US"/>
      </w:rPr>
    </w:lvl>
    <w:lvl w:ilvl="4" w:tplc="EC16911E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en-US"/>
      </w:rPr>
    </w:lvl>
    <w:lvl w:ilvl="5" w:tplc="B7D63836">
      <w:numFmt w:val="bullet"/>
      <w:lvlText w:val="•"/>
      <w:lvlJc w:val="left"/>
      <w:pPr>
        <w:ind w:left="5980" w:hanging="360"/>
      </w:pPr>
      <w:rPr>
        <w:rFonts w:hint="default"/>
        <w:lang w:val="en-US" w:eastAsia="en-US" w:bidi="en-US"/>
      </w:rPr>
    </w:lvl>
    <w:lvl w:ilvl="6" w:tplc="EF84404C">
      <w:numFmt w:val="bullet"/>
      <w:lvlText w:val="•"/>
      <w:lvlJc w:val="left"/>
      <w:pPr>
        <w:ind w:left="7032" w:hanging="360"/>
      </w:pPr>
      <w:rPr>
        <w:rFonts w:hint="default"/>
        <w:lang w:val="en-US" w:eastAsia="en-US" w:bidi="en-US"/>
      </w:rPr>
    </w:lvl>
    <w:lvl w:ilvl="7" w:tplc="0866B31E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en-US"/>
      </w:rPr>
    </w:lvl>
    <w:lvl w:ilvl="8" w:tplc="24068078">
      <w:numFmt w:val="bullet"/>
      <w:lvlText w:val="•"/>
      <w:lvlJc w:val="left"/>
      <w:pPr>
        <w:ind w:left="9136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31925E61"/>
    <w:multiLevelType w:val="hybridMultilevel"/>
    <w:tmpl w:val="284401F8"/>
    <w:lvl w:ilvl="0" w:tplc="8ED4C464">
      <w:start w:val="1"/>
      <w:numFmt w:val="decimal"/>
      <w:lvlText w:val="%1."/>
      <w:lvlJc w:val="left"/>
      <w:pPr>
        <w:ind w:left="-63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" w:hanging="360"/>
      </w:pPr>
    </w:lvl>
    <w:lvl w:ilvl="2" w:tplc="0410001B" w:tentative="1">
      <w:start w:val="1"/>
      <w:numFmt w:val="lowerRoman"/>
      <w:lvlText w:val="%3."/>
      <w:lvlJc w:val="right"/>
      <w:pPr>
        <w:ind w:left="807" w:hanging="180"/>
      </w:pPr>
    </w:lvl>
    <w:lvl w:ilvl="3" w:tplc="0410000F" w:tentative="1">
      <w:start w:val="1"/>
      <w:numFmt w:val="decimal"/>
      <w:lvlText w:val="%4."/>
      <w:lvlJc w:val="left"/>
      <w:pPr>
        <w:ind w:left="1527" w:hanging="360"/>
      </w:pPr>
    </w:lvl>
    <w:lvl w:ilvl="4" w:tplc="04100019" w:tentative="1">
      <w:start w:val="1"/>
      <w:numFmt w:val="lowerLetter"/>
      <w:lvlText w:val="%5."/>
      <w:lvlJc w:val="left"/>
      <w:pPr>
        <w:ind w:left="2247" w:hanging="360"/>
      </w:pPr>
    </w:lvl>
    <w:lvl w:ilvl="5" w:tplc="0410001B" w:tentative="1">
      <w:start w:val="1"/>
      <w:numFmt w:val="lowerRoman"/>
      <w:lvlText w:val="%6."/>
      <w:lvlJc w:val="right"/>
      <w:pPr>
        <w:ind w:left="2967" w:hanging="180"/>
      </w:pPr>
    </w:lvl>
    <w:lvl w:ilvl="6" w:tplc="0410000F" w:tentative="1">
      <w:start w:val="1"/>
      <w:numFmt w:val="decimal"/>
      <w:lvlText w:val="%7."/>
      <w:lvlJc w:val="left"/>
      <w:pPr>
        <w:ind w:left="3687" w:hanging="360"/>
      </w:pPr>
    </w:lvl>
    <w:lvl w:ilvl="7" w:tplc="04100019" w:tentative="1">
      <w:start w:val="1"/>
      <w:numFmt w:val="lowerLetter"/>
      <w:lvlText w:val="%8."/>
      <w:lvlJc w:val="left"/>
      <w:pPr>
        <w:ind w:left="4407" w:hanging="360"/>
      </w:pPr>
    </w:lvl>
    <w:lvl w:ilvl="8" w:tplc="0410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4" w15:restartNumberingAfterBreak="0">
    <w:nsid w:val="4BB944A9"/>
    <w:multiLevelType w:val="hybridMultilevel"/>
    <w:tmpl w:val="C4A805C0"/>
    <w:lvl w:ilvl="0" w:tplc="9034B2AA">
      <w:start w:val="7"/>
      <w:numFmt w:val="bullet"/>
      <w:lvlText w:val=""/>
      <w:lvlJc w:val="left"/>
      <w:pPr>
        <w:ind w:left="-633" w:hanging="360"/>
      </w:pPr>
      <w:rPr>
        <w:rFonts w:ascii="Symbol" w:eastAsia="Times New Roman" w:hAnsi="Symbol" w:cs="Tahoma" w:hint="default"/>
      </w:rPr>
    </w:lvl>
    <w:lvl w:ilvl="1" w:tplc="041F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5" w15:restartNumberingAfterBreak="0">
    <w:nsid w:val="52A9689D"/>
    <w:multiLevelType w:val="hybridMultilevel"/>
    <w:tmpl w:val="56DCB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E0F6A"/>
    <w:multiLevelType w:val="hybridMultilevel"/>
    <w:tmpl w:val="026AE46A"/>
    <w:lvl w:ilvl="0" w:tplc="A02413EE">
      <w:start w:val="1"/>
      <w:numFmt w:val="decimal"/>
      <w:lvlText w:val="%1."/>
      <w:lvlJc w:val="left"/>
      <w:pPr>
        <w:ind w:left="2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64" w:hanging="360"/>
      </w:pPr>
    </w:lvl>
    <w:lvl w:ilvl="2" w:tplc="041F001B" w:tentative="1">
      <w:start w:val="1"/>
      <w:numFmt w:val="lowerRoman"/>
      <w:lvlText w:val="%3."/>
      <w:lvlJc w:val="right"/>
      <w:pPr>
        <w:ind w:left="1684" w:hanging="180"/>
      </w:pPr>
    </w:lvl>
    <w:lvl w:ilvl="3" w:tplc="041F000F" w:tentative="1">
      <w:start w:val="1"/>
      <w:numFmt w:val="decimal"/>
      <w:lvlText w:val="%4."/>
      <w:lvlJc w:val="left"/>
      <w:pPr>
        <w:ind w:left="2404" w:hanging="360"/>
      </w:pPr>
    </w:lvl>
    <w:lvl w:ilvl="4" w:tplc="041F0019" w:tentative="1">
      <w:start w:val="1"/>
      <w:numFmt w:val="lowerLetter"/>
      <w:lvlText w:val="%5."/>
      <w:lvlJc w:val="left"/>
      <w:pPr>
        <w:ind w:left="3124" w:hanging="360"/>
      </w:pPr>
    </w:lvl>
    <w:lvl w:ilvl="5" w:tplc="041F001B" w:tentative="1">
      <w:start w:val="1"/>
      <w:numFmt w:val="lowerRoman"/>
      <w:lvlText w:val="%6."/>
      <w:lvlJc w:val="right"/>
      <w:pPr>
        <w:ind w:left="3844" w:hanging="180"/>
      </w:pPr>
    </w:lvl>
    <w:lvl w:ilvl="6" w:tplc="041F000F" w:tentative="1">
      <w:start w:val="1"/>
      <w:numFmt w:val="decimal"/>
      <w:lvlText w:val="%7."/>
      <w:lvlJc w:val="left"/>
      <w:pPr>
        <w:ind w:left="4564" w:hanging="360"/>
      </w:pPr>
    </w:lvl>
    <w:lvl w:ilvl="7" w:tplc="041F0019" w:tentative="1">
      <w:start w:val="1"/>
      <w:numFmt w:val="lowerLetter"/>
      <w:lvlText w:val="%8."/>
      <w:lvlJc w:val="left"/>
      <w:pPr>
        <w:ind w:left="5284" w:hanging="360"/>
      </w:pPr>
    </w:lvl>
    <w:lvl w:ilvl="8" w:tplc="041F001B" w:tentative="1">
      <w:start w:val="1"/>
      <w:numFmt w:val="lowerRoman"/>
      <w:lvlText w:val="%9."/>
      <w:lvlJc w:val="right"/>
      <w:pPr>
        <w:ind w:left="6004" w:hanging="180"/>
      </w:pPr>
    </w:lvl>
  </w:abstractNum>
  <w:num w:numId="1" w16cid:durableId="1908952627">
    <w:abstractNumId w:val="4"/>
  </w:num>
  <w:num w:numId="2" w16cid:durableId="649021079">
    <w:abstractNumId w:val="6"/>
  </w:num>
  <w:num w:numId="3" w16cid:durableId="458693054">
    <w:abstractNumId w:val="3"/>
  </w:num>
  <w:num w:numId="4" w16cid:durableId="1831404827">
    <w:abstractNumId w:val="1"/>
  </w:num>
  <w:num w:numId="5" w16cid:durableId="123276609">
    <w:abstractNumId w:val="0"/>
  </w:num>
  <w:num w:numId="6" w16cid:durableId="1004285946">
    <w:abstractNumId w:val="5"/>
  </w:num>
  <w:num w:numId="7" w16cid:durableId="5225239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B7"/>
    <w:rsid w:val="00011FBD"/>
    <w:rsid w:val="00025318"/>
    <w:rsid w:val="00040A4D"/>
    <w:rsid w:val="00044556"/>
    <w:rsid w:val="00051A22"/>
    <w:rsid w:val="00060B4B"/>
    <w:rsid w:val="00073EF4"/>
    <w:rsid w:val="000819FF"/>
    <w:rsid w:val="00097DA7"/>
    <w:rsid w:val="000A1CB7"/>
    <w:rsid w:val="000D0BED"/>
    <w:rsid w:val="00104EB0"/>
    <w:rsid w:val="00145F1C"/>
    <w:rsid w:val="00160864"/>
    <w:rsid w:val="001A19A5"/>
    <w:rsid w:val="001A2874"/>
    <w:rsid w:val="001A6266"/>
    <w:rsid w:val="001B2CA4"/>
    <w:rsid w:val="001C14B3"/>
    <w:rsid w:val="001C1787"/>
    <w:rsid w:val="001D1DAE"/>
    <w:rsid w:val="001E41CD"/>
    <w:rsid w:val="001F6C0A"/>
    <w:rsid w:val="00201A9C"/>
    <w:rsid w:val="002200BD"/>
    <w:rsid w:val="0022490E"/>
    <w:rsid w:val="00235A56"/>
    <w:rsid w:val="002762CC"/>
    <w:rsid w:val="00295DE4"/>
    <w:rsid w:val="002D1441"/>
    <w:rsid w:val="002D324A"/>
    <w:rsid w:val="00310FFD"/>
    <w:rsid w:val="00311E2A"/>
    <w:rsid w:val="00320485"/>
    <w:rsid w:val="00355DE3"/>
    <w:rsid w:val="003760A7"/>
    <w:rsid w:val="003A52E2"/>
    <w:rsid w:val="003C0E0C"/>
    <w:rsid w:val="003C71DC"/>
    <w:rsid w:val="00416AB5"/>
    <w:rsid w:val="00432F42"/>
    <w:rsid w:val="004931CD"/>
    <w:rsid w:val="004B22EA"/>
    <w:rsid w:val="004B581C"/>
    <w:rsid w:val="004C15E2"/>
    <w:rsid w:val="004D7D8C"/>
    <w:rsid w:val="004E3059"/>
    <w:rsid w:val="0050499D"/>
    <w:rsid w:val="00506F1B"/>
    <w:rsid w:val="00506F9A"/>
    <w:rsid w:val="005249D6"/>
    <w:rsid w:val="005306A9"/>
    <w:rsid w:val="00563DD6"/>
    <w:rsid w:val="005674B0"/>
    <w:rsid w:val="005700CB"/>
    <w:rsid w:val="00571B1E"/>
    <w:rsid w:val="005751BC"/>
    <w:rsid w:val="005811C2"/>
    <w:rsid w:val="00582B7A"/>
    <w:rsid w:val="005A745B"/>
    <w:rsid w:val="005B1829"/>
    <w:rsid w:val="005D444C"/>
    <w:rsid w:val="005F797E"/>
    <w:rsid w:val="006342AF"/>
    <w:rsid w:val="00651174"/>
    <w:rsid w:val="00656716"/>
    <w:rsid w:val="006723F5"/>
    <w:rsid w:val="00686550"/>
    <w:rsid w:val="006A63F9"/>
    <w:rsid w:val="006B0B15"/>
    <w:rsid w:val="006B7312"/>
    <w:rsid w:val="006D6B2C"/>
    <w:rsid w:val="006E0EFE"/>
    <w:rsid w:val="006E65FC"/>
    <w:rsid w:val="00720E6E"/>
    <w:rsid w:val="007361EC"/>
    <w:rsid w:val="00736647"/>
    <w:rsid w:val="00773587"/>
    <w:rsid w:val="0078264C"/>
    <w:rsid w:val="007F2461"/>
    <w:rsid w:val="007F6889"/>
    <w:rsid w:val="0081287A"/>
    <w:rsid w:val="00820C55"/>
    <w:rsid w:val="00832AD6"/>
    <w:rsid w:val="00850352"/>
    <w:rsid w:val="008738B2"/>
    <w:rsid w:val="00877811"/>
    <w:rsid w:val="00885D78"/>
    <w:rsid w:val="008B14F1"/>
    <w:rsid w:val="008C7F52"/>
    <w:rsid w:val="008E58FD"/>
    <w:rsid w:val="008F2349"/>
    <w:rsid w:val="0094208B"/>
    <w:rsid w:val="009511B9"/>
    <w:rsid w:val="00967786"/>
    <w:rsid w:val="00970315"/>
    <w:rsid w:val="009844DB"/>
    <w:rsid w:val="00991AB5"/>
    <w:rsid w:val="009E2AA2"/>
    <w:rsid w:val="009E3B2A"/>
    <w:rsid w:val="009E4AC8"/>
    <w:rsid w:val="00A06412"/>
    <w:rsid w:val="00A353EB"/>
    <w:rsid w:val="00A51FAE"/>
    <w:rsid w:val="00A751DE"/>
    <w:rsid w:val="00A80771"/>
    <w:rsid w:val="00A86369"/>
    <w:rsid w:val="00AB1A94"/>
    <w:rsid w:val="00AB4425"/>
    <w:rsid w:val="00AB70DD"/>
    <w:rsid w:val="00AD083D"/>
    <w:rsid w:val="00AD0D35"/>
    <w:rsid w:val="00AD3324"/>
    <w:rsid w:val="00AE7998"/>
    <w:rsid w:val="00B143A5"/>
    <w:rsid w:val="00B1446A"/>
    <w:rsid w:val="00B17E88"/>
    <w:rsid w:val="00B212C8"/>
    <w:rsid w:val="00B234AF"/>
    <w:rsid w:val="00B44B74"/>
    <w:rsid w:val="00B57114"/>
    <w:rsid w:val="00B619B1"/>
    <w:rsid w:val="00B62CFD"/>
    <w:rsid w:val="00B80845"/>
    <w:rsid w:val="00B82F57"/>
    <w:rsid w:val="00BC3EBF"/>
    <w:rsid w:val="00BD0882"/>
    <w:rsid w:val="00BD0A8C"/>
    <w:rsid w:val="00C11690"/>
    <w:rsid w:val="00C16980"/>
    <w:rsid w:val="00C56775"/>
    <w:rsid w:val="00C65FD9"/>
    <w:rsid w:val="00C74A62"/>
    <w:rsid w:val="00C92108"/>
    <w:rsid w:val="00CA23D9"/>
    <w:rsid w:val="00CA5180"/>
    <w:rsid w:val="00CA6D57"/>
    <w:rsid w:val="00CB762E"/>
    <w:rsid w:val="00D002BB"/>
    <w:rsid w:val="00D07356"/>
    <w:rsid w:val="00D1480D"/>
    <w:rsid w:val="00D2691A"/>
    <w:rsid w:val="00D321AA"/>
    <w:rsid w:val="00D34627"/>
    <w:rsid w:val="00D41C0A"/>
    <w:rsid w:val="00D5108C"/>
    <w:rsid w:val="00DC2115"/>
    <w:rsid w:val="00DC63BE"/>
    <w:rsid w:val="00DC64D0"/>
    <w:rsid w:val="00DE4628"/>
    <w:rsid w:val="00DF246C"/>
    <w:rsid w:val="00E26372"/>
    <w:rsid w:val="00E456C9"/>
    <w:rsid w:val="00E509C1"/>
    <w:rsid w:val="00E87DCD"/>
    <w:rsid w:val="00E9312A"/>
    <w:rsid w:val="00EA1534"/>
    <w:rsid w:val="00EC7A17"/>
    <w:rsid w:val="00EE02E6"/>
    <w:rsid w:val="00F01733"/>
    <w:rsid w:val="00F20544"/>
    <w:rsid w:val="00F37FC1"/>
    <w:rsid w:val="00F4481C"/>
    <w:rsid w:val="00F90825"/>
    <w:rsid w:val="00FC2BA3"/>
    <w:rsid w:val="00FC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B1EE"/>
  <w15:chartTrackingRefBased/>
  <w15:docId w15:val="{4496B7E4-C3A0-42B5-AD3A-8379EFEE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1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A1CB7"/>
    <w:rPr>
      <w:b/>
      <w:bCs/>
    </w:rPr>
  </w:style>
  <w:style w:type="character" w:customStyle="1" w:styleId="txt">
    <w:name w:val="txt"/>
    <w:basedOn w:val="Carpredefinitoparagrafo"/>
    <w:rsid w:val="00A751DE"/>
  </w:style>
  <w:style w:type="character" w:styleId="Collegamentoipertestuale">
    <w:name w:val="Hyperlink"/>
    <w:basedOn w:val="Carpredefinitoparagrafo"/>
    <w:uiPriority w:val="99"/>
    <w:unhideWhenUsed/>
    <w:rsid w:val="005700CB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6D6B2C"/>
    <w:pPr>
      <w:ind w:left="720"/>
      <w:contextualSpacing/>
    </w:pPr>
  </w:style>
  <w:style w:type="paragraph" w:styleId="Testonormale">
    <w:name w:val="Plain Text"/>
    <w:basedOn w:val="Normale"/>
    <w:link w:val="TestonormaleCarattere"/>
    <w:rsid w:val="00571B1E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571B1E"/>
    <w:rPr>
      <w:rFonts w:ascii="Courier New" w:eastAsia="Times New Roman" w:hAnsi="Courier New" w:cs="Times New Roman"/>
      <w:sz w:val="20"/>
      <w:szCs w:val="20"/>
      <w:lang w:val="it-IT"/>
    </w:rPr>
  </w:style>
  <w:style w:type="character" w:customStyle="1" w:styleId="cf01">
    <w:name w:val="cf01"/>
    <w:rsid w:val="00506F9A"/>
    <w:rPr>
      <w:rFonts w:ascii="Segoe UI" w:hAnsi="Segoe UI" w:cs="Segoe UI" w:hint="default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D0B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0BE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D0B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0BED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0D0BED"/>
    <w:pPr>
      <w:spacing w:before="100" w:beforeAutospacing="1" w:after="119"/>
    </w:pPr>
    <w:rPr>
      <w:lang w:eastAsia="it-IT"/>
    </w:rPr>
  </w:style>
  <w:style w:type="paragraph" w:customStyle="1" w:styleId="Default">
    <w:name w:val="Default"/>
    <w:rsid w:val="00D002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E26372"/>
  </w:style>
  <w:style w:type="character" w:customStyle="1" w:styleId="DataCarattere">
    <w:name w:val="Data Carattere"/>
    <w:basedOn w:val="Carpredefinitoparagrafo"/>
    <w:link w:val="Data"/>
    <w:uiPriority w:val="99"/>
    <w:semiHidden/>
    <w:rsid w:val="00E26372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6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83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arcelo.com/it-it/barcelo-cappadoci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arcelo.com/it-it/barcelo-istanbu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vasionicral.com" TargetMode="External"/><Relationship Id="rId2" Type="http://schemas.openxmlformats.org/officeDocument/2006/relationships/hyperlink" Target="http://www.evasionicral.com" TargetMode="External"/><Relationship Id="rId1" Type="http://schemas.openxmlformats.org/officeDocument/2006/relationships/hyperlink" Target="mailto:info@evasionicral.com" TargetMode="External"/><Relationship Id="rId5" Type="http://schemas.openxmlformats.org/officeDocument/2006/relationships/image" Target="media/image3.png"/><Relationship Id="rId4" Type="http://schemas.openxmlformats.org/officeDocument/2006/relationships/hyperlink" Target="http://www.evasionicra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70E74-6E47-4008-89C6-E448BB67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850</Words>
  <Characters>4846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Deniz Esgel</dc:creator>
  <cp:keywords/>
  <dc:description/>
  <cp:lastModifiedBy>Leandra Baldassarra</cp:lastModifiedBy>
  <cp:revision>37</cp:revision>
  <cp:lastPrinted>2026-01-28T11:28:00Z</cp:lastPrinted>
  <dcterms:created xsi:type="dcterms:W3CDTF">2025-05-26T12:54:00Z</dcterms:created>
  <dcterms:modified xsi:type="dcterms:W3CDTF">2026-09-10T10:45:00Z</dcterms:modified>
</cp:coreProperties>
</file>