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5AC81B" w14:textId="7EA588E3" w:rsidR="002435BE" w:rsidRPr="00421F14" w:rsidRDefault="00F00F34" w:rsidP="00421F14">
      <w:pPr>
        <w:spacing w:after="0"/>
        <w:jc w:val="center"/>
        <w:rPr>
          <w:b/>
          <w:bCs/>
          <w:color w:val="EE0000"/>
          <w:sz w:val="32"/>
          <w:szCs w:val="32"/>
        </w:rPr>
      </w:pPr>
      <w:r w:rsidRPr="00421F14">
        <w:rPr>
          <w:b/>
          <w:bCs/>
          <w:color w:val="EE0000"/>
          <w:sz w:val="32"/>
          <w:szCs w:val="32"/>
        </w:rPr>
        <w:t>I TESORI DELLA FRANCIA</w:t>
      </w:r>
    </w:p>
    <w:p w14:paraId="61258CF6" w14:textId="1CB248F4" w:rsidR="00421F14" w:rsidRPr="00421F14" w:rsidRDefault="00421F14" w:rsidP="00421F14">
      <w:pPr>
        <w:spacing w:after="0"/>
        <w:jc w:val="center"/>
        <w:rPr>
          <w:b/>
          <w:bCs/>
          <w:color w:val="EE0000"/>
          <w:sz w:val="32"/>
          <w:szCs w:val="32"/>
        </w:rPr>
      </w:pPr>
      <w:r w:rsidRPr="00421F14">
        <w:rPr>
          <w:b/>
          <w:bCs/>
          <w:color w:val="EE0000"/>
          <w:sz w:val="32"/>
          <w:szCs w:val="32"/>
        </w:rPr>
        <w:t>CAPODANNO A PARIGI</w:t>
      </w:r>
    </w:p>
    <w:p w14:paraId="5F9C6415" w14:textId="6DD40D5B" w:rsidR="00F00F34" w:rsidRDefault="00421F14" w:rsidP="00421F14">
      <w:pPr>
        <w:pStyle w:val="NormaleWeb"/>
        <w:spacing w:before="0" w:beforeAutospacing="0" w:after="0"/>
        <w:jc w:val="center"/>
        <w:rPr>
          <w:rFonts w:asciiTheme="minorHAnsi" w:hAnsiTheme="minorHAnsi" w:cstheme="minorHAnsi"/>
          <w:b/>
          <w:bCs/>
          <w:color w:val="D99594" w:themeColor="accent2" w:themeTint="99"/>
          <w:sz w:val="52"/>
          <w:szCs w:val="52"/>
          <w:u w:val="single"/>
        </w:rPr>
      </w:pPr>
      <w:r w:rsidRPr="00421F14">
        <w:rPr>
          <w:rFonts w:asciiTheme="minorHAnsi" w:hAnsiTheme="minorHAnsi" w:cstheme="minorHAnsi"/>
          <w:b/>
          <w:bCs/>
          <w:noProof/>
          <w:color w:val="D99594" w:themeColor="accent2" w:themeTint="99"/>
          <w:sz w:val="52"/>
          <w:szCs w:val="52"/>
        </w:rPr>
        <w:drawing>
          <wp:inline distT="0" distB="0" distL="0" distR="0" wp14:anchorId="7B113F1C" wp14:editId="5714169A">
            <wp:extent cx="4241753" cy="2828263"/>
            <wp:effectExtent l="0" t="0" r="635" b="4445"/>
            <wp:docPr id="83533236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332360" name="Immagine 835332360"/>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56686" cy="2838220"/>
                    </a:xfrm>
                    <a:prstGeom prst="rect">
                      <a:avLst/>
                    </a:prstGeom>
                  </pic:spPr>
                </pic:pic>
              </a:graphicData>
            </a:graphic>
          </wp:inline>
        </w:drawing>
      </w:r>
    </w:p>
    <w:p w14:paraId="08BB5464" w14:textId="1BFC55FA" w:rsidR="00836267" w:rsidRPr="007A5D85" w:rsidRDefault="00DA1CC7" w:rsidP="00421F14">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7A5D85">
        <w:rPr>
          <w:rFonts w:asciiTheme="minorHAnsi" w:hAnsiTheme="minorHAnsi" w:cstheme="minorHAnsi"/>
          <w:b/>
          <w:bCs/>
          <w:color w:val="D99594" w:themeColor="accent2" w:themeTint="99"/>
          <w:sz w:val="44"/>
          <w:szCs w:val="44"/>
          <w:u w:val="single"/>
        </w:rPr>
        <w:t xml:space="preserve">QUOTA DI PARTECIPAZIONE </w:t>
      </w:r>
      <w:r w:rsidR="00680E6E">
        <w:rPr>
          <w:rFonts w:asciiTheme="minorHAnsi" w:hAnsiTheme="minorHAnsi" w:cstheme="minorHAnsi"/>
          <w:b/>
          <w:bCs/>
          <w:color w:val="D99594" w:themeColor="accent2" w:themeTint="99"/>
          <w:sz w:val="44"/>
          <w:szCs w:val="44"/>
          <w:u w:val="single"/>
        </w:rPr>
        <w:t>€</w:t>
      </w:r>
      <w:r w:rsidR="00924360">
        <w:rPr>
          <w:rFonts w:asciiTheme="minorHAnsi" w:hAnsiTheme="minorHAnsi" w:cstheme="minorHAnsi"/>
          <w:b/>
          <w:bCs/>
          <w:color w:val="D99594" w:themeColor="accent2" w:themeTint="99"/>
          <w:sz w:val="44"/>
          <w:szCs w:val="44"/>
          <w:u w:val="single"/>
        </w:rPr>
        <w:t>1.440,</w:t>
      </w:r>
      <w:r w:rsidR="002435BE" w:rsidRPr="007A5D85">
        <w:rPr>
          <w:rFonts w:asciiTheme="minorHAnsi" w:hAnsiTheme="minorHAnsi" w:cstheme="minorHAnsi"/>
          <w:b/>
          <w:bCs/>
          <w:color w:val="D99594" w:themeColor="accent2" w:themeTint="99"/>
          <w:sz w:val="44"/>
          <w:szCs w:val="44"/>
          <w:u w:val="single"/>
        </w:rPr>
        <w:t>00</w:t>
      </w:r>
      <w:r w:rsidR="007A5D85" w:rsidRPr="007A5D85">
        <w:rPr>
          <w:rFonts w:asciiTheme="minorHAnsi" w:hAnsiTheme="minorHAnsi" w:cstheme="minorHAnsi"/>
          <w:b/>
          <w:bCs/>
          <w:color w:val="D99594" w:themeColor="accent2" w:themeTint="99"/>
          <w:sz w:val="44"/>
          <w:szCs w:val="44"/>
          <w:u w:val="single"/>
        </w:rPr>
        <w:t xml:space="preserve"> per persona</w:t>
      </w:r>
    </w:p>
    <w:p w14:paraId="3E8212F5" w14:textId="0D8AF394" w:rsidR="00421F14" w:rsidRDefault="00F23957" w:rsidP="00421F14">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b/>
          <w:bCs/>
          <w:color w:val="1F497D" w:themeColor="text2"/>
        </w:rPr>
        <w:t>PARTENZ</w:t>
      </w:r>
      <w:r w:rsidR="00421F14">
        <w:rPr>
          <w:rFonts w:asciiTheme="minorHAnsi" w:hAnsiTheme="minorHAnsi" w:cstheme="minorHAnsi"/>
          <w:b/>
          <w:bCs/>
          <w:color w:val="1F497D" w:themeColor="text2"/>
        </w:rPr>
        <w:t xml:space="preserve">A 27 DICEMBRE 2026 </w:t>
      </w:r>
    </w:p>
    <w:p w14:paraId="2CC62062" w14:textId="5B78085B" w:rsidR="00421F14" w:rsidRPr="00421F14" w:rsidRDefault="00421F14" w:rsidP="00421F14">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6</w:t>
      </w:r>
      <w:r w:rsidR="00F23957" w:rsidRPr="00421F14">
        <w:rPr>
          <w:rFonts w:asciiTheme="minorHAnsi" w:hAnsiTheme="minorHAnsi" w:cstheme="minorHAnsi"/>
          <w:b/>
          <w:bCs/>
          <w:color w:val="1F497D" w:themeColor="text2"/>
        </w:rPr>
        <w:t xml:space="preserve"> notti</w:t>
      </w:r>
      <w:r w:rsidR="005904E3" w:rsidRPr="00421F14">
        <w:rPr>
          <w:rFonts w:asciiTheme="minorHAnsi" w:hAnsiTheme="minorHAnsi" w:cstheme="minorHAnsi"/>
          <w:b/>
          <w:bCs/>
          <w:color w:val="1F497D" w:themeColor="text2"/>
        </w:rPr>
        <w:t xml:space="preserve">/ </w:t>
      </w:r>
      <w:r>
        <w:rPr>
          <w:rFonts w:asciiTheme="minorHAnsi" w:hAnsiTheme="minorHAnsi" w:cstheme="minorHAnsi"/>
          <w:b/>
          <w:bCs/>
          <w:color w:val="1F497D" w:themeColor="text2"/>
        </w:rPr>
        <w:t xml:space="preserve">7 </w:t>
      </w:r>
      <w:r w:rsidR="005904E3" w:rsidRPr="00421F14">
        <w:rPr>
          <w:rFonts w:asciiTheme="minorHAnsi" w:hAnsiTheme="minorHAnsi" w:cstheme="minorHAnsi"/>
          <w:b/>
          <w:bCs/>
          <w:color w:val="1F497D" w:themeColor="text2"/>
        </w:rPr>
        <w:t xml:space="preserve">giorni </w:t>
      </w:r>
    </w:p>
    <w:p w14:paraId="740C1EF3" w14:textId="6E14BDE6" w:rsidR="00F23957" w:rsidRPr="00421F14" w:rsidRDefault="00540F4D" w:rsidP="00421F14">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rPr>
        <w:t>Minimo</w:t>
      </w:r>
      <w:r w:rsidR="002B5F70" w:rsidRPr="00F23957">
        <w:rPr>
          <w:rFonts w:asciiTheme="minorHAnsi" w:hAnsiTheme="minorHAnsi" w:cstheme="minorHAnsi"/>
        </w:rPr>
        <w:t xml:space="preserve"> di </w:t>
      </w:r>
      <w:r w:rsidR="00421A9F" w:rsidRPr="00F23957">
        <w:rPr>
          <w:rFonts w:asciiTheme="minorHAnsi" w:hAnsiTheme="minorHAnsi" w:cstheme="minorHAnsi"/>
        </w:rPr>
        <w:t>2</w:t>
      </w:r>
      <w:r w:rsidR="002B5F70" w:rsidRPr="00F23957">
        <w:rPr>
          <w:rFonts w:asciiTheme="minorHAnsi" w:hAnsiTheme="minorHAnsi" w:cstheme="minorHAnsi"/>
        </w:rPr>
        <w:t xml:space="preserve"> persone</w:t>
      </w:r>
    </w:p>
    <w:p w14:paraId="46A901EB" w14:textId="77777777" w:rsidR="000768E9" w:rsidRDefault="000768E9" w:rsidP="00471884">
      <w:pPr>
        <w:pStyle w:val="NormaleWeb"/>
        <w:spacing w:before="0" w:beforeAutospacing="0" w:after="0"/>
        <w:jc w:val="center"/>
        <w:rPr>
          <w:rFonts w:asciiTheme="minorHAnsi" w:hAnsiTheme="minorHAnsi" w:cstheme="minorHAnsi"/>
          <w:sz w:val="22"/>
          <w:szCs w:val="22"/>
        </w:rPr>
      </w:pPr>
    </w:p>
    <w:p w14:paraId="41D4A350" w14:textId="144D47DB" w:rsidR="00F23957" w:rsidRPr="00A90FB6" w:rsidRDefault="00F23957" w:rsidP="00F23957">
      <w:pPr>
        <w:pStyle w:val="NormaleWeb"/>
        <w:spacing w:before="0" w:beforeAutospacing="0" w:after="0"/>
        <w:rPr>
          <w:rFonts w:asciiTheme="minorHAnsi" w:hAnsiTheme="minorHAnsi" w:cstheme="minorHAnsi"/>
          <w:b/>
          <w:bCs/>
          <w:sz w:val="22"/>
          <w:szCs w:val="22"/>
        </w:rPr>
      </w:pPr>
      <w:r w:rsidRPr="00A90FB6">
        <w:rPr>
          <w:rFonts w:asciiTheme="minorHAnsi" w:hAnsiTheme="minorHAnsi" w:cstheme="minorHAnsi"/>
          <w:b/>
          <w:bCs/>
          <w:sz w:val="22"/>
          <w:szCs w:val="22"/>
        </w:rPr>
        <w:t>LA QUOTA COMPRENDE:</w:t>
      </w:r>
    </w:p>
    <w:p w14:paraId="75AF7A72" w14:textId="53AFF668" w:rsidR="00F23957" w:rsidRPr="00421F14" w:rsidRDefault="00F23957" w:rsidP="00F23957">
      <w:pPr>
        <w:numPr>
          <w:ilvl w:val="0"/>
          <w:numId w:val="7"/>
        </w:numPr>
        <w:spacing w:after="0"/>
        <w:rPr>
          <w:rFonts w:cstheme="minorHAnsi"/>
          <w:sz w:val="21"/>
          <w:szCs w:val="21"/>
        </w:rPr>
      </w:pPr>
      <w:r w:rsidRPr="00421F14">
        <w:rPr>
          <w:rFonts w:cstheme="minorHAnsi"/>
          <w:sz w:val="21"/>
          <w:szCs w:val="21"/>
        </w:rPr>
        <w:t xml:space="preserve">Viaggio aereo con volo di linea </w:t>
      </w:r>
      <w:r w:rsidR="00421F14" w:rsidRPr="00421F14">
        <w:rPr>
          <w:rFonts w:cstheme="minorHAnsi"/>
          <w:sz w:val="21"/>
          <w:szCs w:val="21"/>
        </w:rPr>
        <w:t>A/R</w:t>
      </w:r>
      <w:r w:rsidRPr="00421F14">
        <w:rPr>
          <w:rFonts w:cstheme="minorHAnsi"/>
          <w:sz w:val="21"/>
          <w:szCs w:val="21"/>
        </w:rPr>
        <w:t>, bagaglio</w:t>
      </w:r>
      <w:r w:rsidR="00421F14" w:rsidRPr="00421F14">
        <w:rPr>
          <w:rFonts w:cstheme="minorHAnsi"/>
          <w:sz w:val="21"/>
          <w:szCs w:val="21"/>
        </w:rPr>
        <w:t xml:space="preserve"> da stiva</w:t>
      </w:r>
      <w:r w:rsidRPr="00421F14">
        <w:rPr>
          <w:rFonts w:cstheme="minorHAnsi"/>
          <w:sz w:val="21"/>
          <w:szCs w:val="21"/>
        </w:rPr>
        <w:t xml:space="preserve"> incluso</w:t>
      </w:r>
    </w:p>
    <w:p w14:paraId="4F0ACECE" w14:textId="42242EA5" w:rsidR="00421F14" w:rsidRPr="00421F14" w:rsidRDefault="00421F14" w:rsidP="00F23957">
      <w:pPr>
        <w:numPr>
          <w:ilvl w:val="0"/>
          <w:numId w:val="7"/>
        </w:numPr>
        <w:spacing w:after="0"/>
        <w:rPr>
          <w:rFonts w:cstheme="minorHAnsi"/>
          <w:sz w:val="21"/>
          <w:szCs w:val="21"/>
        </w:rPr>
      </w:pPr>
      <w:r w:rsidRPr="00421F14">
        <w:rPr>
          <w:rFonts w:cstheme="minorHAnsi"/>
          <w:sz w:val="21"/>
          <w:szCs w:val="21"/>
        </w:rPr>
        <w:t>6 pernottamenti negli hotel elencati o similari</w:t>
      </w:r>
    </w:p>
    <w:p w14:paraId="2CD64113" w14:textId="77777777" w:rsidR="00421F14" w:rsidRPr="00421F14" w:rsidRDefault="00421F14" w:rsidP="00421F14">
      <w:pPr>
        <w:widowControl w:val="0"/>
        <w:numPr>
          <w:ilvl w:val="0"/>
          <w:numId w:val="7"/>
        </w:numPr>
        <w:tabs>
          <w:tab w:val="left" w:pos="228"/>
        </w:tabs>
        <w:autoSpaceDE w:val="0"/>
        <w:autoSpaceDN w:val="0"/>
        <w:spacing w:before="5" w:after="0" w:line="240" w:lineRule="auto"/>
        <w:rPr>
          <w:sz w:val="21"/>
          <w:szCs w:val="21"/>
        </w:rPr>
      </w:pPr>
      <w:r w:rsidRPr="00421F14">
        <w:rPr>
          <w:w w:val="90"/>
          <w:sz w:val="21"/>
          <w:szCs w:val="21"/>
        </w:rPr>
        <w:t>6</w:t>
      </w:r>
      <w:r w:rsidRPr="00421F14">
        <w:rPr>
          <w:spacing w:val="-10"/>
          <w:w w:val="90"/>
          <w:sz w:val="21"/>
          <w:szCs w:val="21"/>
        </w:rPr>
        <w:t xml:space="preserve"> </w:t>
      </w:r>
      <w:r w:rsidRPr="00421F14">
        <w:rPr>
          <w:w w:val="90"/>
          <w:sz w:val="21"/>
          <w:szCs w:val="21"/>
        </w:rPr>
        <w:t>colazioni</w:t>
      </w:r>
      <w:r w:rsidRPr="00421F14">
        <w:rPr>
          <w:spacing w:val="-12"/>
          <w:w w:val="90"/>
          <w:sz w:val="21"/>
          <w:szCs w:val="21"/>
        </w:rPr>
        <w:t xml:space="preserve"> </w:t>
      </w:r>
      <w:r w:rsidRPr="00421F14">
        <w:rPr>
          <w:w w:val="90"/>
          <w:sz w:val="21"/>
          <w:szCs w:val="21"/>
        </w:rPr>
        <w:t>a</w:t>
      </w:r>
      <w:r w:rsidRPr="00421F14">
        <w:rPr>
          <w:spacing w:val="-6"/>
          <w:w w:val="90"/>
          <w:sz w:val="21"/>
          <w:szCs w:val="21"/>
        </w:rPr>
        <w:t xml:space="preserve"> </w:t>
      </w:r>
      <w:r w:rsidRPr="00421F14">
        <w:rPr>
          <w:w w:val="90"/>
          <w:sz w:val="21"/>
          <w:szCs w:val="21"/>
        </w:rPr>
        <w:t>buffet.</w:t>
      </w:r>
    </w:p>
    <w:p w14:paraId="19354CF6" w14:textId="78E19DE5" w:rsidR="00421F14" w:rsidRPr="00421F14" w:rsidRDefault="00421F14" w:rsidP="00421F14">
      <w:pPr>
        <w:widowControl w:val="0"/>
        <w:numPr>
          <w:ilvl w:val="0"/>
          <w:numId w:val="7"/>
        </w:numPr>
        <w:tabs>
          <w:tab w:val="left" w:pos="228"/>
        </w:tabs>
        <w:autoSpaceDE w:val="0"/>
        <w:autoSpaceDN w:val="0"/>
        <w:spacing w:after="0" w:line="240" w:lineRule="auto"/>
        <w:rPr>
          <w:sz w:val="21"/>
          <w:szCs w:val="21"/>
        </w:rPr>
      </w:pPr>
      <w:r w:rsidRPr="00421F14">
        <w:rPr>
          <w:w w:val="90"/>
          <w:sz w:val="21"/>
          <w:szCs w:val="21"/>
        </w:rPr>
        <w:t xml:space="preserve">3 </w:t>
      </w:r>
      <w:r w:rsidRPr="00421F14">
        <w:rPr>
          <w:spacing w:val="-7"/>
          <w:w w:val="90"/>
          <w:sz w:val="21"/>
          <w:szCs w:val="21"/>
        </w:rPr>
        <w:t xml:space="preserve"> </w:t>
      </w:r>
      <w:r w:rsidRPr="00421F14">
        <w:rPr>
          <w:w w:val="90"/>
          <w:sz w:val="21"/>
          <w:szCs w:val="21"/>
        </w:rPr>
        <w:t>cene</w:t>
      </w:r>
      <w:r w:rsidRPr="00421F14">
        <w:rPr>
          <w:spacing w:val="-6"/>
          <w:w w:val="90"/>
          <w:sz w:val="21"/>
          <w:szCs w:val="21"/>
        </w:rPr>
        <w:t xml:space="preserve"> </w:t>
      </w:r>
      <w:r w:rsidRPr="00421F14">
        <w:rPr>
          <w:w w:val="90"/>
          <w:sz w:val="21"/>
          <w:szCs w:val="21"/>
        </w:rPr>
        <w:t>in</w:t>
      </w:r>
      <w:r w:rsidRPr="00421F14">
        <w:rPr>
          <w:spacing w:val="-7"/>
          <w:w w:val="90"/>
          <w:sz w:val="21"/>
          <w:szCs w:val="21"/>
        </w:rPr>
        <w:t xml:space="preserve"> </w:t>
      </w:r>
      <w:r w:rsidRPr="00421F14">
        <w:rPr>
          <w:w w:val="90"/>
          <w:sz w:val="21"/>
          <w:szCs w:val="21"/>
        </w:rPr>
        <w:t>albergo.</w:t>
      </w:r>
    </w:p>
    <w:p w14:paraId="70F5AE05" w14:textId="77777777" w:rsidR="003118D2" w:rsidRPr="00421F14" w:rsidRDefault="003118D2" w:rsidP="00421F14">
      <w:pPr>
        <w:widowControl w:val="0"/>
        <w:numPr>
          <w:ilvl w:val="0"/>
          <w:numId w:val="7"/>
        </w:numPr>
        <w:tabs>
          <w:tab w:val="left" w:pos="228"/>
        </w:tabs>
        <w:autoSpaceDE w:val="0"/>
        <w:autoSpaceDN w:val="0"/>
        <w:spacing w:after="0" w:line="240" w:lineRule="auto"/>
        <w:rPr>
          <w:sz w:val="21"/>
          <w:szCs w:val="21"/>
        </w:rPr>
      </w:pPr>
      <w:r w:rsidRPr="00421F14">
        <w:rPr>
          <w:w w:val="90"/>
          <w:sz w:val="21"/>
          <w:szCs w:val="21"/>
        </w:rPr>
        <w:t>Pullman</w:t>
      </w:r>
      <w:r w:rsidRPr="00421F14">
        <w:rPr>
          <w:spacing w:val="-3"/>
          <w:w w:val="90"/>
          <w:sz w:val="21"/>
          <w:szCs w:val="21"/>
        </w:rPr>
        <w:t xml:space="preserve"> </w:t>
      </w:r>
      <w:r w:rsidRPr="00421F14">
        <w:rPr>
          <w:w w:val="90"/>
          <w:sz w:val="21"/>
          <w:szCs w:val="21"/>
        </w:rPr>
        <w:t>GT</w:t>
      </w:r>
      <w:r w:rsidRPr="00421F14">
        <w:rPr>
          <w:spacing w:val="-2"/>
          <w:w w:val="90"/>
          <w:sz w:val="21"/>
          <w:szCs w:val="21"/>
        </w:rPr>
        <w:t xml:space="preserve"> </w:t>
      </w:r>
      <w:r w:rsidRPr="00421F14">
        <w:rPr>
          <w:w w:val="90"/>
          <w:sz w:val="21"/>
          <w:szCs w:val="21"/>
        </w:rPr>
        <w:t>con</w:t>
      </w:r>
      <w:r w:rsidRPr="00421F14">
        <w:rPr>
          <w:spacing w:val="-2"/>
          <w:w w:val="90"/>
          <w:sz w:val="21"/>
          <w:szCs w:val="21"/>
        </w:rPr>
        <w:t xml:space="preserve"> </w:t>
      </w:r>
      <w:r w:rsidRPr="00421F14">
        <w:rPr>
          <w:w w:val="90"/>
          <w:sz w:val="21"/>
          <w:szCs w:val="21"/>
        </w:rPr>
        <w:t>aria</w:t>
      </w:r>
      <w:r w:rsidRPr="00421F14">
        <w:rPr>
          <w:spacing w:val="-2"/>
          <w:w w:val="90"/>
          <w:sz w:val="21"/>
          <w:szCs w:val="21"/>
        </w:rPr>
        <w:t xml:space="preserve"> </w:t>
      </w:r>
      <w:r w:rsidRPr="00421F14">
        <w:rPr>
          <w:w w:val="90"/>
          <w:sz w:val="21"/>
          <w:szCs w:val="21"/>
        </w:rPr>
        <w:t>condizionata.</w:t>
      </w:r>
    </w:p>
    <w:p w14:paraId="1C21DEF1" w14:textId="77777777" w:rsidR="003118D2" w:rsidRPr="00421F14" w:rsidRDefault="003118D2" w:rsidP="00421F14">
      <w:pPr>
        <w:widowControl w:val="0"/>
        <w:numPr>
          <w:ilvl w:val="0"/>
          <w:numId w:val="7"/>
        </w:numPr>
        <w:tabs>
          <w:tab w:val="left" w:pos="228"/>
        </w:tabs>
        <w:autoSpaceDE w:val="0"/>
        <w:autoSpaceDN w:val="0"/>
        <w:spacing w:after="0" w:line="240" w:lineRule="auto"/>
        <w:rPr>
          <w:sz w:val="21"/>
          <w:szCs w:val="21"/>
        </w:rPr>
      </w:pPr>
      <w:r w:rsidRPr="00421F14">
        <w:rPr>
          <w:w w:val="90"/>
          <w:sz w:val="21"/>
          <w:szCs w:val="21"/>
        </w:rPr>
        <w:t>Accompagnatore</w:t>
      </w:r>
      <w:r w:rsidRPr="00421F14">
        <w:rPr>
          <w:spacing w:val="7"/>
          <w:w w:val="90"/>
          <w:sz w:val="21"/>
          <w:szCs w:val="21"/>
        </w:rPr>
        <w:t xml:space="preserve"> </w:t>
      </w:r>
      <w:r w:rsidRPr="00421F14">
        <w:rPr>
          <w:w w:val="90"/>
          <w:sz w:val="21"/>
          <w:szCs w:val="21"/>
        </w:rPr>
        <w:t>solo</w:t>
      </w:r>
      <w:r w:rsidRPr="00421F14">
        <w:rPr>
          <w:spacing w:val="4"/>
          <w:w w:val="90"/>
          <w:sz w:val="21"/>
          <w:szCs w:val="21"/>
        </w:rPr>
        <w:t xml:space="preserve"> </w:t>
      </w:r>
      <w:r w:rsidRPr="00421F14">
        <w:rPr>
          <w:w w:val="90"/>
          <w:sz w:val="21"/>
          <w:szCs w:val="21"/>
        </w:rPr>
        <w:t>in</w:t>
      </w:r>
      <w:r w:rsidRPr="00421F14">
        <w:rPr>
          <w:spacing w:val="3"/>
          <w:w w:val="90"/>
          <w:sz w:val="21"/>
          <w:szCs w:val="21"/>
        </w:rPr>
        <w:t xml:space="preserve"> </w:t>
      </w:r>
      <w:r w:rsidRPr="00421F14">
        <w:rPr>
          <w:w w:val="90"/>
          <w:sz w:val="21"/>
          <w:szCs w:val="21"/>
        </w:rPr>
        <w:t>italiano.</w:t>
      </w:r>
    </w:p>
    <w:p w14:paraId="02079419" w14:textId="77777777" w:rsidR="004F76CB" w:rsidRPr="00A90FB6" w:rsidRDefault="004F76CB" w:rsidP="004F76CB">
      <w:pPr>
        <w:widowControl w:val="0"/>
        <w:tabs>
          <w:tab w:val="left" w:pos="230"/>
        </w:tabs>
        <w:autoSpaceDE w:val="0"/>
        <w:autoSpaceDN w:val="0"/>
        <w:spacing w:before="7" w:after="0" w:line="240" w:lineRule="auto"/>
        <w:ind w:left="720"/>
      </w:pPr>
    </w:p>
    <w:p w14:paraId="52AFE036" w14:textId="6505D97F" w:rsidR="00F23957" w:rsidRPr="00A90FB6" w:rsidRDefault="00F23957" w:rsidP="00471884">
      <w:pPr>
        <w:spacing w:after="0"/>
        <w:rPr>
          <w:rFonts w:cstheme="minorHAnsi"/>
          <w:b/>
          <w:bCs/>
        </w:rPr>
      </w:pPr>
      <w:r w:rsidRPr="00A90FB6">
        <w:rPr>
          <w:rFonts w:cstheme="minorHAnsi"/>
          <w:b/>
          <w:bCs/>
        </w:rPr>
        <w:t>LA QUOTA</w:t>
      </w:r>
      <w:r w:rsidR="00227283" w:rsidRPr="00A90FB6">
        <w:rPr>
          <w:rFonts w:cstheme="minorHAnsi"/>
          <w:b/>
          <w:bCs/>
        </w:rPr>
        <w:t xml:space="preserve"> </w:t>
      </w:r>
      <w:r w:rsidRPr="00A90FB6">
        <w:rPr>
          <w:rFonts w:cstheme="minorHAnsi"/>
          <w:b/>
          <w:bCs/>
        </w:rPr>
        <w:t>NON COMPRENDE:</w:t>
      </w:r>
    </w:p>
    <w:p w14:paraId="52E89AC3" w14:textId="675BE9DF" w:rsidR="00F23957" w:rsidRPr="007A5D85" w:rsidRDefault="00F23957" w:rsidP="00F23957">
      <w:pPr>
        <w:numPr>
          <w:ilvl w:val="0"/>
          <w:numId w:val="7"/>
        </w:numPr>
        <w:spacing w:after="0"/>
        <w:rPr>
          <w:rFonts w:cstheme="minorHAnsi"/>
        </w:rPr>
      </w:pPr>
      <w:r w:rsidRPr="007A5D85">
        <w:rPr>
          <w:rFonts w:cstheme="minorHAnsi"/>
        </w:rPr>
        <w:t>Tasse aeroportuali €</w:t>
      </w:r>
      <w:r w:rsidR="00924360">
        <w:rPr>
          <w:rFonts w:cstheme="minorHAnsi"/>
        </w:rPr>
        <w:t>125,00</w:t>
      </w:r>
      <w:r w:rsidRPr="007A5D85">
        <w:rPr>
          <w:rFonts w:cstheme="minorHAnsi"/>
        </w:rPr>
        <w:t xml:space="preserve"> da riconfermare al momento dell’emissione dei biglietti</w:t>
      </w:r>
    </w:p>
    <w:p w14:paraId="40861803" w14:textId="77777777" w:rsidR="00F23957" w:rsidRDefault="00F23957" w:rsidP="00F23957">
      <w:pPr>
        <w:numPr>
          <w:ilvl w:val="0"/>
          <w:numId w:val="7"/>
        </w:numPr>
        <w:spacing w:after="0"/>
        <w:rPr>
          <w:rFonts w:cstheme="minorHAnsi"/>
        </w:rPr>
      </w:pPr>
      <w:r w:rsidRPr="007A5D85">
        <w:rPr>
          <w:rFonts w:cstheme="minorHAnsi"/>
        </w:rPr>
        <w:t>Bevande durante i pasti</w:t>
      </w:r>
    </w:p>
    <w:p w14:paraId="618F7D42" w14:textId="1E43D34E" w:rsidR="00700BB7" w:rsidRPr="00700BB7" w:rsidRDefault="00700BB7" w:rsidP="00700BB7">
      <w:pPr>
        <w:numPr>
          <w:ilvl w:val="0"/>
          <w:numId w:val="7"/>
        </w:numPr>
        <w:spacing w:after="0"/>
        <w:rPr>
          <w:sz w:val="20"/>
          <w:szCs w:val="20"/>
        </w:rPr>
      </w:pPr>
      <w:r w:rsidRPr="007854AB">
        <w:rPr>
          <w:sz w:val="20"/>
          <w:szCs w:val="20"/>
        </w:rPr>
        <w:t>Tasse di soggiorno non incluse da pagare in ogni singolo hotels se richiesto</w:t>
      </w:r>
    </w:p>
    <w:p w14:paraId="774B6747" w14:textId="77777777" w:rsidR="00F23957" w:rsidRPr="007A5D85" w:rsidRDefault="00F23957" w:rsidP="00F23957">
      <w:pPr>
        <w:numPr>
          <w:ilvl w:val="0"/>
          <w:numId w:val="7"/>
        </w:numPr>
        <w:spacing w:after="0"/>
        <w:rPr>
          <w:rFonts w:cstheme="minorHAnsi"/>
        </w:rPr>
      </w:pPr>
      <w:r w:rsidRPr="007A5D85">
        <w:rPr>
          <w:rFonts w:cstheme="minorHAnsi"/>
        </w:rPr>
        <w:t>Facchinaggio, mance e spese personaIi</w:t>
      </w:r>
    </w:p>
    <w:p w14:paraId="22C61764" w14:textId="77777777" w:rsidR="00F23957" w:rsidRPr="007A5D85" w:rsidRDefault="00F23957" w:rsidP="00F23957">
      <w:pPr>
        <w:numPr>
          <w:ilvl w:val="0"/>
          <w:numId w:val="7"/>
        </w:numPr>
        <w:spacing w:after="0"/>
        <w:rPr>
          <w:rFonts w:cstheme="minorHAnsi"/>
        </w:rPr>
      </w:pPr>
      <w:r w:rsidRPr="007A5D85">
        <w:rPr>
          <w:rFonts w:cstheme="minorHAnsi"/>
        </w:rPr>
        <w:t>Le mance e gli extra di carattere personale</w:t>
      </w:r>
    </w:p>
    <w:p w14:paraId="247C0FE7" w14:textId="6E78FEDF" w:rsidR="00F23957" w:rsidRDefault="00F23957" w:rsidP="00F23957">
      <w:pPr>
        <w:numPr>
          <w:ilvl w:val="0"/>
          <w:numId w:val="7"/>
        </w:numPr>
        <w:spacing w:after="0"/>
        <w:rPr>
          <w:rFonts w:cstheme="minorHAnsi"/>
        </w:rPr>
      </w:pPr>
      <w:r w:rsidRPr="007A5D85">
        <w:rPr>
          <w:rFonts w:cstheme="minorHAnsi"/>
        </w:rPr>
        <w:t xml:space="preserve">Trasferimento </w:t>
      </w:r>
      <w:r w:rsidR="00227283" w:rsidRPr="007A5D85">
        <w:rPr>
          <w:rFonts w:cstheme="minorHAnsi"/>
        </w:rPr>
        <w:t>da e per aeroporto</w:t>
      </w:r>
    </w:p>
    <w:p w14:paraId="5A82F703" w14:textId="393C2C46" w:rsidR="00421F14" w:rsidRPr="00421F14" w:rsidRDefault="00421F14" w:rsidP="00421F14">
      <w:pPr>
        <w:pStyle w:val="Default"/>
        <w:numPr>
          <w:ilvl w:val="0"/>
          <w:numId w:val="7"/>
        </w:numPr>
        <w:rPr>
          <w:rFonts w:cstheme="minorHAnsi"/>
          <w:iCs/>
          <w:sz w:val="20"/>
          <w:szCs w:val="20"/>
        </w:rPr>
      </w:pPr>
      <w:r w:rsidRPr="00421F14">
        <w:rPr>
          <w:rFonts w:cstheme="minorHAnsi"/>
          <w:iCs/>
          <w:sz w:val="20"/>
          <w:szCs w:val="20"/>
        </w:rPr>
        <w:t>Tassa di soggiorno a pagare direttamente dai clienti in ogni Hotel.</w:t>
      </w:r>
    </w:p>
    <w:p w14:paraId="6F993F2E" w14:textId="32CD1BA9" w:rsidR="00F23957" w:rsidRPr="007A5D85" w:rsidRDefault="00F23957" w:rsidP="00F23957">
      <w:pPr>
        <w:numPr>
          <w:ilvl w:val="0"/>
          <w:numId w:val="7"/>
        </w:numPr>
        <w:spacing w:after="0"/>
        <w:rPr>
          <w:rFonts w:cstheme="minorHAnsi"/>
        </w:rPr>
      </w:pPr>
      <w:r w:rsidRPr="007A5D85">
        <w:rPr>
          <w:rFonts w:cstheme="minorHAnsi"/>
        </w:rPr>
        <w:t xml:space="preserve">Assicurazione obbligatoria annullamento medico e bagaglio  Euro </w:t>
      </w:r>
      <w:r w:rsidR="00924360">
        <w:rPr>
          <w:rFonts w:cstheme="minorHAnsi"/>
        </w:rPr>
        <w:t>55</w:t>
      </w:r>
    </w:p>
    <w:p w14:paraId="6519AF69" w14:textId="77777777" w:rsidR="00F23957" w:rsidRPr="007A5D85" w:rsidRDefault="00F23957" w:rsidP="00F23957">
      <w:pPr>
        <w:numPr>
          <w:ilvl w:val="0"/>
          <w:numId w:val="7"/>
        </w:numPr>
        <w:spacing w:after="0"/>
        <w:rPr>
          <w:rFonts w:cstheme="minorHAnsi"/>
        </w:rPr>
      </w:pPr>
      <w:r w:rsidRPr="007A5D85">
        <w:rPr>
          <w:rFonts w:cstheme="minorHAnsi"/>
        </w:rPr>
        <w:t>Quanto non espressamente indicato alla voce “ la quota comprende”</w:t>
      </w:r>
    </w:p>
    <w:p w14:paraId="256B37F9" w14:textId="50BAFF8B" w:rsidR="00F23957" w:rsidRPr="007A5D85" w:rsidRDefault="00F23957" w:rsidP="00F23957">
      <w:pPr>
        <w:numPr>
          <w:ilvl w:val="0"/>
          <w:numId w:val="7"/>
        </w:numPr>
        <w:spacing w:after="0"/>
        <w:rPr>
          <w:rFonts w:cstheme="minorHAnsi"/>
        </w:rPr>
      </w:pPr>
      <w:r w:rsidRPr="007A5D85">
        <w:rPr>
          <w:rFonts w:cstheme="minorHAnsi"/>
        </w:rPr>
        <w:t xml:space="preserve">Supplemento singola € </w:t>
      </w:r>
      <w:r w:rsidR="00924360">
        <w:rPr>
          <w:rFonts w:cstheme="minorHAnsi"/>
        </w:rPr>
        <w:t>399</w:t>
      </w:r>
    </w:p>
    <w:p w14:paraId="078F2831" w14:textId="53142524" w:rsidR="009A4C36" w:rsidRPr="00421F14" w:rsidRDefault="005904E3" w:rsidP="004F76CB">
      <w:pPr>
        <w:numPr>
          <w:ilvl w:val="0"/>
          <w:numId w:val="7"/>
        </w:numPr>
        <w:spacing w:after="0"/>
        <w:rPr>
          <w:rFonts w:cstheme="minorHAnsi"/>
        </w:rPr>
      </w:pPr>
      <w:r w:rsidRPr="007A5D85">
        <w:rPr>
          <w:rFonts w:cstheme="minorHAnsi"/>
        </w:rPr>
        <w:t xml:space="preserve">Pacchetto ingressi obbligatorio € </w:t>
      </w:r>
      <w:r w:rsidR="008004E0" w:rsidRPr="007A5D85">
        <w:rPr>
          <w:rFonts w:cstheme="minorHAnsi"/>
        </w:rPr>
        <w:t>1</w:t>
      </w:r>
      <w:r w:rsidR="00421F14">
        <w:rPr>
          <w:rFonts w:cstheme="minorHAnsi"/>
        </w:rPr>
        <w:t>11</w:t>
      </w:r>
      <w:r w:rsidRPr="007A5D85">
        <w:rPr>
          <w:rFonts w:cstheme="minorHAnsi"/>
        </w:rPr>
        <w:t xml:space="preserve"> adulto €</w:t>
      </w:r>
      <w:r w:rsidR="00421F14">
        <w:rPr>
          <w:rFonts w:cstheme="minorHAnsi"/>
        </w:rPr>
        <w:t xml:space="preserve"> 65 </w:t>
      </w:r>
      <w:r w:rsidRPr="007A5D85">
        <w:rPr>
          <w:rFonts w:cstheme="minorHAnsi"/>
        </w:rPr>
        <w:t xml:space="preserve"> bambino</w:t>
      </w:r>
    </w:p>
    <w:p w14:paraId="701FF71D" w14:textId="2F50C414" w:rsidR="00AB3988" w:rsidRDefault="00533EC5" w:rsidP="004F76CB">
      <w:pPr>
        <w:spacing w:after="0"/>
        <w:rPr>
          <w:rFonts w:cstheme="minorHAnsi"/>
        </w:rPr>
      </w:pPr>
      <w:r>
        <w:rPr>
          <w:rFonts w:cstheme="minorHAnsi"/>
        </w:rPr>
        <w:t>Sconto terzo pax in letto aggiunto bambino (2-11 anni) 10%</w:t>
      </w:r>
    </w:p>
    <w:p w14:paraId="702C6996" w14:textId="77777777" w:rsidR="00215ED5" w:rsidRDefault="00215ED5" w:rsidP="004F76CB">
      <w:pPr>
        <w:spacing w:after="0"/>
        <w:rPr>
          <w:rFonts w:cstheme="minorHAnsi"/>
        </w:rPr>
      </w:pPr>
    </w:p>
    <w:p w14:paraId="6E8A4169" w14:textId="77777777" w:rsidR="00215ED5" w:rsidRPr="005904E3" w:rsidRDefault="00215ED5" w:rsidP="004F76CB">
      <w:pPr>
        <w:spacing w:after="0"/>
        <w:rPr>
          <w:rFonts w:cstheme="minorHAnsi"/>
        </w:rPr>
      </w:pPr>
    </w:p>
    <w:p w14:paraId="70D8699F" w14:textId="77777777" w:rsidR="007A5D85" w:rsidRDefault="007A5D85" w:rsidP="00C334DE">
      <w:pPr>
        <w:pBdr>
          <w:bottom w:val="single" w:sz="18" w:space="1" w:color="00B0F0"/>
        </w:pBdr>
        <w:spacing w:after="0"/>
        <w:ind w:right="-401"/>
        <w:rPr>
          <w:rFonts w:cs="Arial"/>
          <w:b/>
          <w:szCs w:val="28"/>
        </w:rPr>
      </w:pPr>
    </w:p>
    <w:p w14:paraId="60FE437C" w14:textId="5EE42125" w:rsidR="00540F4D" w:rsidRPr="008F1948" w:rsidRDefault="00540F4D" w:rsidP="00C334DE">
      <w:pPr>
        <w:pBdr>
          <w:bottom w:val="single" w:sz="18" w:space="1" w:color="00B0F0"/>
        </w:pBdr>
        <w:spacing w:after="0"/>
        <w:ind w:right="-401"/>
        <w:rPr>
          <w:rFonts w:cs="Arial"/>
          <w:b/>
          <w:szCs w:val="28"/>
        </w:rPr>
      </w:pPr>
      <w:r w:rsidRPr="008F1948">
        <w:rPr>
          <w:rFonts w:cs="Arial"/>
          <w:b/>
          <w:szCs w:val="28"/>
        </w:rPr>
        <w:t>PROGRAMMA</w:t>
      </w:r>
    </w:p>
    <w:p w14:paraId="517A385F" w14:textId="23031C75" w:rsidR="005B417D" w:rsidRPr="00421F14" w:rsidRDefault="00745CB3" w:rsidP="005B417D">
      <w:pPr>
        <w:pStyle w:val="Default"/>
        <w:rPr>
          <w:rFonts w:cstheme="minorHAnsi"/>
          <w:b/>
          <w:bCs/>
          <w:color w:val="00B0F0"/>
          <w:sz w:val="20"/>
          <w:szCs w:val="20"/>
        </w:rPr>
      </w:pPr>
      <w:r>
        <w:rPr>
          <w:rFonts w:cstheme="minorHAnsi"/>
          <w:b/>
          <w:bCs/>
          <w:color w:val="00B0F0"/>
          <w:sz w:val="20"/>
          <w:szCs w:val="20"/>
        </w:rPr>
        <w:t xml:space="preserve">27 DICEMBRE 2026 - </w:t>
      </w:r>
      <w:r w:rsidR="005B417D" w:rsidRPr="00421F14">
        <w:rPr>
          <w:rFonts w:cstheme="minorHAnsi"/>
          <w:b/>
          <w:bCs/>
          <w:color w:val="00B0F0"/>
          <w:sz w:val="20"/>
          <w:szCs w:val="20"/>
        </w:rPr>
        <w:t xml:space="preserve">1º Giorno – PARIGI </w:t>
      </w:r>
    </w:p>
    <w:p w14:paraId="58D165F5" w14:textId="77777777" w:rsidR="005B417D" w:rsidRPr="00421F14" w:rsidRDefault="005B417D" w:rsidP="005B417D">
      <w:pPr>
        <w:pStyle w:val="Default"/>
        <w:rPr>
          <w:rFonts w:cstheme="minorHAnsi"/>
          <w:color w:val="auto"/>
          <w:sz w:val="20"/>
          <w:szCs w:val="20"/>
        </w:rPr>
      </w:pPr>
      <w:r w:rsidRPr="00421F14">
        <w:rPr>
          <w:rFonts w:cstheme="minorHAnsi"/>
          <w:color w:val="auto"/>
          <w:sz w:val="20"/>
          <w:szCs w:val="20"/>
        </w:rPr>
        <w:t xml:space="preserve">Arrivo in hotel. Incontro con gli altri partecipanti alle ore 19 nella hall dell’hotel. Pernottamento. </w:t>
      </w:r>
    </w:p>
    <w:p w14:paraId="744152D9" w14:textId="5DB0A9F6" w:rsidR="005B417D" w:rsidRPr="00421F14" w:rsidRDefault="00745CB3" w:rsidP="005B417D">
      <w:pPr>
        <w:pStyle w:val="Default"/>
        <w:rPr>
          <w:rFonts w:cstheme="minorHAnsi"/>
          <w:b/>
          <w:bCs/>
          <w:color w:val="00B0F0"/>
          <w:sz w:val="20"/>
          <w:szCs w:val="20"/>
        </w:rPr>
      </w:pPr>
      <w:r>
        <w:rPr>
          <w:rFonts w:cstheme="minorHAnsi"/>
          <w:b/>
          <w:bCs/>
          <w:color w:val="00B0F0"/>
          <w:sz w:val="20"/>
          <w:szCs w:val="20"/>
        </w:rPr>
        <w:t xml:space="preserve">28 DICEMBRE 2026 - </w:t>
      </w:r>
      <w:r w:rsidR="005B417D" w:rsidRPr="00421F14">
        <w:rPr>
          <w:rFonts w:cstheme="minorHAnsi"/>
          <w:b/>
          <w:bCs/>
          <w:color w:val="00B0F0"/>
          <w:sz w:val="20"/>
          <w:szCs w:val="20"/>
        </w:rPr>
        <w:t xml:space="preserve">2º Giorno – </w:t>
      </w:r>
      <w:r w:rsidR="00421F14" w:rsidRPr="00421F14">
        <w:rPr>
          <w:rFonts w:cstheme="minorHAnsi"/>
          <w:b/>
          <w:bCs/>
          <w:color w:val="00B0F0"/>
          <w:sz w:val="20"/>
          <w:szCs w:val="20"/>
        </w:rPr>
        <w:t>PARIGI– CHARTRES – TOURS</w:t>
      </w:r>
    </w:p>
    <w:p w14:paraId="3BBC26DF" w14:textId="77777777" w:rsidR="00421F14" w:rsidRPr="00421F14" w:rsidRDefault="00421F14" w:rsidP="00421F14">
      <w:pPr>
        <w:pStyle w:val="Default"/>
        <w:rPr>
          <w:rFonts w:cstheme="minorHAnsi"/>
          <w:sz w:val="20"/>
          <w:szCs w:val="20"/>
        </w:rPr>
      </w:pPr>
      <w:r w:rsidRPr="00421F14">
        <w:rPr>
          <w:rFonts w:cstheme="minorHAnsi"/>
          <w:b/>
          <w:sz w:val="20"/>
          <w:szCs w:val="20"/>
        </w:rPr>
        <w:t>Prima colazione</w:t>
      </w:r>
      <w:r w:rsidRPr="00421F14">
        <w:rPr>
          <w:rFonts w:cstheme="minorHAnsi"/>
          <w:sz w:val="20"/>
          <w:szCs w:val="20"/>
        </w:rPr>
        <w:t xml:space="preserve">.. Partenza per Chartres e visita della splendida cattedrale patrimonio mondiale dell’Unesco. Unica nel suo genere con le vetrate medievali che raccontano la storia dell’antico e del nuovo testamento, al suo interno la pavimentazione della navata centrale spicca per il singolare disegno del labirinto medievale. I gruppi scultorei che la decorano passano in rassegna la storia della chiesa, delle arti e della scienza facendone un luogo di culto e di cultura. Proseguimento per Tours, breve visita di Tours con il suo centro storico e la bella cattedrale.. </w:t>
      </w:r>
      <w:r w:rsidRPr="00421F14">
        <w:rPr>
          <w:rFonts w:cstheme="minorHAnsi"/>
          <w:b/>
          <w:sz w:val="20"/>
          <w:szCs w:val="20"/>
        </w:rPr>
        <w:t>Cena e pernottamento</w:t>
      </w:r>
      <w:r w:rsidRPr="00421F14">
        <w:rPr>
          <w:rFonts w:cstheme="minorHAnsi"/>
          <w:sz w:val="20"/>
          <w:szCs w:val="20"/>
        </w:rPr>
        <w:t>.</w:t>
      </w:r>
    </w:p>
    <w:p w14:paraId="6B459CB9" w14:textId="41E0058E" w:rsidR="005B417D" w:rsidRPr="00421F14" w:rsidRDefault="00745CB3" w:rsidP="005B417D">
      <w:pPr>
        <w:pStyle w:val="Default"/>
        <w:rPr>
          <w:rFonts w:cstheme="minorHAnsi"/>
          <w:b/>
          <w:bCs/>
          <w:color w:val="00B0F0"/>
          <w:sz w:val="20"/>
          <w:szCs w:val="20"/>
        </w:rPr>
      </w:pPr>
      <w:r>
        <w:rPr>
          <w:rFonts w:cstheme="minorHAnsi"/>
          <w:b/>
          <w:bCs/>
          <w:color w:val="00B0F0"/>
          <w:sz w:val="20"/>
          <w:szCs w:val="20"/>
        </w:rPr>
        <w:t xml:space="preserve">29 DICEMBRE 2026 - </w:t>
      </w:r>
      <w:r w:rsidR="005B417D" w:rsidRPr="00421F14">
        <w:rPr>
          <w:rFonts w:cstheme="minorHAnsi"/>
          <w:b/>
          <w:bCs/>
          <w:color w:val="00B0F0"/>
          <w:sz w:val="20"/>
          <w:szCs w:val="20"/>
        </w:rPr>
        <w:t xml:space="preserve">3º Giorno – </w:t>
      </w:r>
      <w:r w:rsidR="00421F14" w:rsidRPr="00421F14">
        <w:rPr>
          <w:rFonts w:cstheme="minorHAnsi"/>
          <w:b/>
          <w:bCs/>
          <w:color w:val="00B0F0"/>
          <w:sz w:val="20"/>
          <w:szCs w:val="20"/>
        </w:rPr>
        <w:t>TOURS – CASTELLI DELLA LOIRA – AMBOISE – CHENONCEAUX – ANGERS</w:t>
      </w:r>
    </w:p>
    <w:p w14:paraId="02D64EC2" w14:textId="77777777" w:rsidR="00421F14" w:rsidRPr="00421F14" w:rsidRDefault="00421F14" w:rsidP="00421F14">
      <w:pPr>
        <w:pStyle w:val="Default"/>
        <w:rPr>
          <w:rFonts w:cstheme="minorHAnsi"/>
          <w:b/>
          <w:sz w:val="20"/>
          <w:szCs w:val="20"/>
        </w:rPr>
      </w:pPr>
      <w:r w:rsidRPr="00421F14">
        <w:rPr>
          <w:rFonts w:cstheme="minorHAnsi"/>
          <w:b/>
          <w:sz w:val="20"/>
          <w:szCs w:val="20"/>
        </w:rPr>
        <w:t xml:space="preserve">Prima colazione. </w:t>
      </w:r>
      <w:r w:rsidRPr="00421F14">
        <w:rPr>
          <w:rFonts w:cstheme="minorHAnsi"/>
          <w:sz w:val="20"/>
          <w:szCs w:val="20"/>
        </w:rPr>
        <w:t xml:space="preserve">Giornata dedicata alla visita della regione della Loira che, come altri pochi luoghi al mondo, ci rimanda alle favole di maestosi castelli e della corte reale che nel periodo rinascimentale popolava questa pittoresca regione. Seguirà la visita del castello di Ambois e che sorge su uno sperone roccioso dominante la Loira e la città vecchia. Il castello di stile gotico è molto conosciuto perché vi abitò Leonardo da Vinci. Proseguimento per Chenonceaux, visita del castello tra i più famosi e affascinanti della Loira, per l’architettura, gli arredi interni, nonché per la sua storia e la singolare posizione sul fiume Cher affluente della Loira. Proseguimento verso la regione della Loira, ad Angers. Vi suggeriamo una passeggiata per vedere il mercatino di Natale alla Piazza du Ralliement e l’illuminazione in via Lenepveu, a pochi passi del vostro albergo. </w:t>
      </w:r>
      <w:r w:rsidRPr="00421F14">
        <w:rPr>
          <w:rFonts w:cstheme="minorHAnsi"/>
          <w:b/>
          <w:sz w:val="20"/>
          <w:szCs w:val="20"/>
        </w:rPr>
        <w:t>Cena e pernottamento.</w:t>
      </w:r>
    </w:p>
    <w:p w14:paraId="00FE5AB3" w14:textId="126D09AA" w:rsidR="005B417D" w:rsidRPr="00745CB3" w:rsidRDefault="00745CB3" w:rsidP="005B417D">
      <w:pPr>
        <w:pStyle w:val="Default"/>
        <w:rPr>
          <w:rFonts w:cstheme="minorHAnsi"/>
          <w:b/>
          <w:bCs/>
          <w:color w:val="00B0F0"/>
          <w:sz w:val="20"/>
          <w:szCs w:val="20"/>
        </w:rPr>
      </w:pPr>
      <w:r w:rsidRPr="00745CB3">
        <w:rPr>
          <w:rFonts w:cstheme="minorHAnsi"/>
          <w:b/>
          <w:bCs/>
          <w:color w:val="00B0F0"/>
          <w:sz w:val="20"/>
          <w:szCs w:val="20"/>
        </w:rPr>
        <w:t>30 DICEMBRE 2026 -</w:t>
      </w:r>
      <w:r w:rsidR="005B417D" w:rsidRPr="00745CB3">
        <w:rPr>
          <w:rFonts w:cstheme="minorHAnsi"/>
          <w:b/>
          <w:bCs/>
          <w:color w:val="00B0F0"/>
          <w:sz w:val="20"/>
          <w:szCs w:val="20"/>
        </w:rPr>
        <w:t xml:space="preserve">4º Giorno – </w:t>
      </w:r>
      <w:r w:rsidR="00421F14" w:rsidRPr="00745CB3">
        <w:rPr>
          <w:rFonts w:cstheme="minorHAnsi"/>
          <w:b/>
          <w:bCs/>
          <w:color w:val="00B0F0"/>
          <w:sz w:val="20"/>
          <w:szCs w:val="20"/>
        </w:rPr>
        <w:t>ANGERS – MONT SAINT MICHEL</w:t>
      </w:r>
    </w:p>
    <w:p w14:paraId="38734D1A" w14:textId="77777777" w:rsidR="00421F14" w:rsidRPr="00421F14" w:rsidRDefault="00421F14" w:rsidP="00421F14">
      <w:pPr>
        <w:pStyle w:val="Default"/>
        <w:rPr>
          <w:rFonts w:cstheme="minorHAnsi"/>
          <w:b/>
          <w:sz w:val="20"/>
          <w:szCs w:val="20"/>
        </w:rPr>
      </w:pPr>
      <w:r w:rsidRPr="00421F14">
        <w:rPr>
          <w:rFonts w:cstheme="minorHAnsi"/>
          <w:b/>
          <w:sz w:val="20"/>
          <w:szCs w:val="20"/>
        </w:rPr>
        <w:t>Prima colazione</w:t>
      </w:r>
      <w:r w:rsidRPr="00421F14">
        <w:rPr>
          <w:rFonts w:cstheme="minorHAnsi"/>
          <w:sz w:val="20"/>
          <w:szCs w:val="20"/>
        </w:rPr>
        <w:t xml:space="preserve">. Visita al mattino del castello dove è conservato il magnifico arazzo dell’apocalisse, geniale testimone del mondo alla fine del XIV secolo quando è stato tessuto. Partenza per Mont Saint Michel complesso monastico costruito sopra un isolotto roccioso, considerato una delle 7 meraviglie del mondo, dove intorno all’abbazia sorge un piccolo villaggio. La caratteristica dell’isolotto è che a seconda dell’alta o della bassa marea può essere totalmente circondato dalle acque o da una immensa distesa di sabbia. Visita Mont Saint Michel. </w:t>
      </w:r>
      <w:r w:rsidRPr="00421F14">
        <w:rPr>
          <w:rFonts w:cstheme="minorHAnsi"/>
          <w:b/>
          <w:sz w:val="20"/>
          <w:szCs w:val="20"/>
        </w:rPr>
        <w:t>Cena e pernottamento.</w:t>
      </w:r>
    </w:p>
    <w:p w14:paraId="0AF130C6" w14:textId="105046A6" w:rsidR="005B417D" w:rsidRPr="00421F14" w:rsidRDefault="00745CB3" w:rsidP="005B417D">
      <w:pPr>
        <w:pStyle w:val="Default"/>
        <w:rPr>
          <w:rFonts w:cstheme="minorHAnsi"/>
          <w:b/>
          <w:bCs/>
          <w:color w:val="00B0F0"/>
          <w:sz w:val="20"/>
          <w:szCs w:val="20"/>
        </w:rPr>
      </w:pPr>
      <w:r>
        <w:rPr>
          <w:rFonts w:cstheme="minorHAnsi"/>
          <w:b/>
          <w:bCs/>
          <w:color w:val="00B0F0"/>
          <w:sz w:val="20"/>
          <w:szCs w:val="20"/>
        </w:rPr>
        <w:t xml:space="preserve">31 DICEMBRE 2026 - </w:t>
      </w:r>
      <w:r w:rsidR="005B417D" w:rsidRPr="00421F14">
        <w:rPr>
          <w:rFonts w:cstheme="minorHAnsi"/>
          <w:b/>
          <w:bCs/>
          <w:color w:val="00B0F0"/>
          <w:sz w:val="20"/>
          <w:szCs w:val="20"/>
        </w:rPr>
        <w:t xml:space="preserve">5º Giorno – </w:t>
      </w:r>
      <w:r w:rsidR="00421F14" w:rsidRPr="00421F14">
        <w:rPr>
          <w:rFonts w:cstheme="minorHAnsi"/>
          <w:b/>
          <w:bCs/>
          <w:color w:val="00B0F0"/>
          <w:sz w:val="20"/>
          <w:szCs w:val="20"/>
        </w:rPr>
        <w:t>MONT SAINT MICHEL –  VERSAILLES – PARIGI</w:t>
      </w:r>
    </w:p>
    <w:p w14:paraId="147943C1" w14:textId="44AF0DEB" w:rsidR="00421F14" w:rsidRPr="00421F14" w:rsidRDefault="00421F14" w:rsidP="00421F14">
      <w:pPr>
        <w:pStyle w:val="Default"/>
        <w:rPr>
          <w:rFonts w:cstheme="minorHAnsi"/>
          <w:b/>
          <w:sz w:val="20"/>
          <w:szCs w:val="20"/>
        </w:rPr>
      </w:pPr>
      <w:r w:rsidRPr="00421F14">
        <w:rPr>
          <w:rFonts w:cstheme="minorHAnsi"/>
          <w:b/>
          <w:sz w:val="20"/>
          <w:szCs w:val="20"/>
        </w:rPr>
        <w:t>Prima colazione</w:t>
      </w:r>
      <w:r w:rsidRPr="00421F14">
        <w:rPr>
          <w:rFonts w:cstheme="minorHAnsi"/>
          <w:sz w:val="20"/>
          <w:szCs w:val="20"/>
        </w:rPr>
        <w:t xml:space="preserve">. Partenza per Versailles e visita della famosa Reggia, circondata da meravigliosi giardini e fontane. Si potranno ammirare i grandi appartamenti del re, la sala del Trono, la Galleria degli Specchi, la camera di Luigi XIV e gli appartamenti della Regina. Pr osegimento per Parigi. Cena libera. </w:t>
      </w:r>
      <w:r w:rsidRPr="00421F14">
        <w:rPr>
          <w:rFonts w:cstheme="minorHAnsi"/>
          <w:b/>
          <w:sz w:val="20"/>
          <w:szCs w:val="20"/>
        </w:rPr>
        <w:t>Pernottamento.</w:t>
      </w:r>
    </w:p>
    <w:p w14:paraId="3DE7BDBE" w14:textId="0F8E525B" w:rsidR="005B417D" w:rsidRPr="00421F14" w:rsidRDefault="00745CB3" w:rsidP="005B417D">
      <w:pPr>
        <w:pStyle w:val="Default"/>
        <w:rPr>
          <w:rFonts w:cstheme="minorHAnsi"/>
          <w:b/>
          <w:bCs/>
          <w:color w:val="00B0F0"/>
          <w:sz w:val="20"/>
          <w:szCs w:val="20"/>
        </w:rPr>
      </w:pPr>
      <w:r>
        <w:rPr>
          <w:rFonts w:cstheme="minorHAnsi"/>
          <w:b/>
          <w:bCs/>
          <w:color w:val="00B0F0"/>
          <w:sz w:val="20"/>
          <w:szCs w:val="20"/>
        </w:rPr>
        <w:t xml:space="preserve">1 GENNAIO 2027 - </w:t>
      </w:r>
      <w:r w:rsidR="005B417D" w:rsidRPr="00421F14">
        <w:rPr>
          <w:rFonts w:cstheme="minorHAnsi"/>
          <w:b/>
          <w:bCs/>
          <w:color w:val="00B0F0"/>
          <w:sz w:val="20"/>
          <w:szCs w:val="20"/>
        </w:rPr>
        <w:t xml:space="preserve">6º Giorno – </w:t>
      </w:r>
      <w:r w:rsidR="00421F14" w:rsidRPr="00421F14">
        <w:rPr>
          <w:rFonts w:cstheme="minorHAnsi"/>
          <w:b/>
          <w:bCs/>
          <w:color w:val="00B0F0"/>
          <w:sz w:val="20"/>
          <w:szCs w:val="20"/>
        </w:rPr>
        <w:t>PARIGI</w:t>
      </w:r>
      <w:r w:rsidR="005B417D" w:rsidRPr="00421F14">
        <w:rPr>
          <w:rFonts w:cstheme="minorHAnsi"/>
          <w:b/>
          <w:bCs/>
          <w:color w:val="00B0F0"/>
          <w:sz w:val="20"/>
          <w:szCs w:val="20"/>
        </w:rPr>
        <w:t xml:space="preserve"> </w:t>
      </w:r>
    </w:p>
    <w:p w14:paraId="73028040" w14:textId="77777777" w:rsidR="00421F14" w:rsidRPr="00421F14" w:rsidRDefault="00421F14" w:rsidP="00421F14">
      <w:pPr>
        <w:pStyle w:val="Default"/>
        <w:rPr>
          <w:rFonts w:cstheme="minorHAnsi"/>
          <w:b/>
          <w:sz w:val="20"/>
          <w:szCs w:val="20"/>
        </w:rPr>
      </w:pPr>
      <w:r w:rsidRPr="00421F14">
        <w:rPr>
          <w:rFonts w:cstheme="minorHAnsi"/>
          <w:b/>
          <w:sz w:val="20"/>
          <w:szCs w:val="20"/>
        </w:rPr>
        <w:t>Prima colazione</w:t>
      </w:r>
      <w:r w:rsidRPr="00421F14">
        <w:rPr>
          <w:rFonts w:cstheme="minorHAnsi"/>
          <w:sz w:val="20"/>
          <w:szCs w:val="20"/>
        </w:rPr>
        <w:t xml:space="preserve">. Mattina libera per relax o per godere della bella Parigi, ancora più in questo periodo grazie alle decorazioni natalizie. Alle 14:00 inizieremo la visita panoramica della città, attraverso i monumenti, i sontuosi palazzi, le bellissime piazze che hanno reso celebre questa città nel mondo. Da Place de la Concorde, alla Chiesa della Maddalena, da Place Vendome, la Cattedrale di Notre Dame, il Quartiere Latino, il Pantheon, la Tour Eiffel simbolo della città, l’Arco di Trionfo che domina la famosa Avenue Des Champs Elysees. </w:t>
      </w:r>
      <w:r w:rsidRPr="00421F14">
        <w:rPr>
          <w:rFonts w:cstheme="minorHAnsi"/>
          <w:b/>
          <w:sz w:val="20"/>
          <w:szCs w:val="20"/>
        </w:rPr>
        <w:t>Pernottamento.</w:t>
      </w:r>
    </w:p>
    <w:p w14:paraId="50A815A5" w14:textId="2C658CDD" w:rsidR="005B417D" w:rsidRPr="00421F14" w:rsidRDefault="00745CB3" w:rsidP="005B417D">
      <w:pPr>
        <w:pStyle w:val="Default"/>
        <w:rPr>
          <w:rFonts w:cstheme="minorHAnsi"/>
          <w:b/>
          <w:bCs/>
          <w:color w:val="00B0F0"/>
          <w:sz w:val="20"/>
          <w:szCs w:val="20"/>
        </w:rPr>
      </w:pPr>
      <w:r>
        <w:rPr>
          <w:rFonts w:cstheme="minorHAnsi"/>
          <w:b/>
          <w:bCs/>
          <w:color w:val="00B0F0"/>
          <w:sz w:val="20"/>
          <w:szCs w:val="20"/>
        </w:rPr>
        <w:t xml:space="preserve">2 GENNAIO 2027 - </w:t>
      </w:r>
      <w:r w:rsidR="005B417D" w:rsidRPr="00421F14">
        <w:rPr>
          <w:rFonts w:cstheme="minorHAnsi"/>
          <w:b/>
          <w:bCs/>
          <w:color w:val="00B0F0"/>
          <w:sz w:val="20"/>
          <w:szCs w:val="20"/>
        </w:rPr>
        <w:t xml:space="preserve">7º Giorno –PARIGI </w:t>
      </w:r>
    </w:p>
    <w:p w14:paraId="02174C9A" w14:textId="1DA73F7A" w:rsidR="00227283" w:rsidRDefault="005B417D" w:rsidP="005B417D">
      <w:pPr>
        <w:pStyle w:val="Default"/>
        <w:rPr>
          <w:rFonts w:cstheme="minorHAnsi"/>
          <w:color w:val="auto"/>
          <w:sz w:val="20"/>
          <w:szCs w:val="20"/>
        </w:rPr>
      </w:pPr>
      <w:r w:rsidRPr="00421F14">
        <w:rPr>
          <w:rFonts w:cstheme="minorHAnsi"/>
          <w:color w:val="auto"/>
          <w:sz w:val="20"/>
          <w:szCs w:val="20"/>
        </w:rPr>
        <w:t>Prima colazione. Fine dei nostri servizi.</w:t>
      </w:r>
    </w:p>
    <w:p w14:paraId="0C3D99BE" w14:textId="77777777" w:rsidR="00421F14" w:rsidRDefault="00421F14" w:rsidP="005B417D">
      <w:pPr>
        <w:pStyle w:val="Default"/>
        <w:rPr>
          <w:rFonts w:cstheme="minorHAnsi"/>
          <w:color w:val="auto"/>
          <w:sz w:val="20"/>
          <w:szCs w:val="20"/>
        </w:rPr>
      </w:pPr>
    </w:p>
    <w:p w14:paraId="6BD92A94" w14:textId="0B9EBB9B" w:rsidR="00421F14" w:rsidRDefault="00421F14" w:rsidP="005B417D">
      <w:pPr>
        <w:pStyle w:val="Default"/>
        <w:rPr>
          <w:rFonts w:cstheme="minorHAnsi"/>
          <w:color w:val="auto"/>
          <w:sz w:val="20"/>
          <w:szCs w:val="20"/>
        </w:rPr>
      </w:pPr>
      <w:r>
        <w:rPr>
          <w:rFonts w:cstheme="minorHAnsi"/>
          <w:color w:val="auto"/>
          <w:sz w:val="20"/>
          <w:szCs w:val="20"/>
        </w:rPr>
        <w:t>Hotel o similari</w:t>
      </w:r>
    </w:p>
    <w:p w14:paraId="247715C4" w14:textId="6BC912DC" w:rsidR="00421F14" w:rsidRDefault="00421F14" w:rsidP="005B417D">
      <w:pPr>
        <w:pStyle w:val="Default"/>
        <w:rPr>
          <w:rFonts w:cstheme="minorHAnsi"/>
          <w:color w:val="auto"/>
          <w:sz w:val="20"/>
          <w:szCs w:val="20"/>
        </w:rPr>
      </w:pPr>
      <w:r>
        <w:rPr>
          <w:rFonts w:cstheme="minorHAnsi"/>
          <w:color w:val="auto"/>
          <w:sz w:val="20"/>
          <w:szCs w:val="20"/>
        </w:rPr>
        <w:t xml:space="preserve">PARIGI </w:t>
      </w:r>
      <w:r w:rsidRPr="00745CB3">
        <w:rPr>
          <w:rFonts w:cstheme="minorHAnsi"/>
          <w:b/>
          <w:color w:val="auto"/>
          <w:sz w:val="20"/>
          <w:szCs w:val="20"/>
        </w:rPr>
        <w:t>(Arceuil)</w:t>
      </w:r>
      <w:r w:rsidRPr="00745CB3">
        <w:rPr>
          <w:rFonts w:cstheme="minorHAnsi"/>
          <w:color w:val="auto"/>
          <w:sz w:val="20"/>
          <w:szCs w:val="20"/>
        </w:rPr>
        <w:t xml:space="preserve">: </w:t>
      </w:r>
      <w:r>
        <w:rPr>
          <w:rFonts w:cstheme="minorHAnsi"/>
          <w:color w:val="auto"/>
          <w:sz w:val="20"/>
          <w:szCs w:val="20"/>
        </w:rPr>
        <w:t xml:space="preserve">- </w:t>
      </w:r>
      <w:r w:rsidRPr="00745CB3">
        <w:rPr>
          <w:rFonts w:cstheme="minorHAnsi"/>
          <w:color w:val="auto"/>
          <w:sz w:val="20"/>
          <w:szCs w:val="20"/>
        </w:rPr>
        <w:t>Courtyard Paris Arceuil</w:t>
      </w:r>
    </w:p>
    <w:p w14:paraId="743FF0F1" w14:textId="01B5CD32" w:rsidR="00421F14" w:rsidRPr="00421F14" w:rsidRDefault="00421F14" w:rsidP="00421F14">
      <w:pPr>
        <w:pStyle w:val="Default"/>
        <w:rPr>
          <w:rFonts w:cstheme="minorHAnsi"/>
          <w:sz w:val="20"/>
          <w:szCs w:val="20"/>
          <w:lang w:val="en-US"/>
        </w:rPr>
      </w:pPr>
      <w:r w:rsidRPr="00421F14">
        <w:rPr>
          <w:rFonts w:cstheme="minorHAnsi"/>
          <w:color w:val="auto"/>
          <w:sz w:val="20"/>
          <w:szCs w:val="20"/>
          <w:lang w:val="en-US"/>
        </w:rPr>
        <w:t>TOURS-</w:t>
      </w:r>
      <w:r w:rsidRPr="00421F14">
        <w:rPr>
          <w:rFonts w:ascii="Tahoma" w:eastAsia="Tahoma" w:hAnsi="Tahoma" w:cs="Tahoma"/>
          <w:w w:val="85"/>
          <w:sz w:val="20"/>
          <w:lang w:val="en-US"/>
        </w:rPr>
        <w:t xml:space="preserve"> </w:t>
      </w:r>
      <w:r w:rsidRPr="00421F14">
        <w:rPr>
          <w:rFonts w:cstheme="minorHAnsi"/>
          <w:sz w:val="20"/>
          <w:szCs w:val="20"/>
          <w:lang w:val="en-US"/>
        </w:rPr>
        <w:t>Mercure Tours Nord 4*</w:t>
      </w:r>
      <w:r>
        <w:rPr>
          <w:rFonts w:cstheme="minorHAnsi"/>
          <w:sz w:val="20"/>
          <w:szCs w:val="20"/>
          <w:lang w:val="en-US"/>
        </w:rPr>
        <w:t xml:space="preserve">, </w:t>
      </w:r>
      <w:r w:rsidRPr="00421F14">
        <w:rPr>
          <w:rFonts w:cstheme="minorHAnsi"/>
          <w:color w:val="auto"/>
          <w:sz w:val="20"/>
          <w:szCs w:val="20"/>
          <w:lang w:val="en-US"/>
        </w:rPr>
        <w:t>Ibis Style Tours Centre 3*</w:t>
      </w:r>
    </w:p>
    <w:p w14:paraId="781787B0" w14:textId="5D7F8302" w:rsidR="00421F14" w:rsidRPr="00421F14" w:rsidRDefault="00421F14" w:rsidP="005B417D">
      <w:pPr>
        <w:pStyle w:val="Default"/>
        <w:rPr>
          <w:rFonts w:cstheme="minorHAnsi"/>
          <w:color w:val="auto"/>
          <w:sz w:val="20"/>
          <w:szCs w:val="20"/>
          <w:lang w:val="en-US"/>
        </w:rPr>
      </w:pPr>
      <w:r w:rsidRPr="00421F14">
        <w:rPr>
          <w:rFonts w:cstheme="minorHAnsi"/>
          <w:color w:val="auto"/>
          <w:sz w:val="20"/>
          <w:szCs w:val="20"/>
          <w:lang w:val="en-US"/>
        </w:rPr>
        <w:t>ANGERS- Mercure Angers Centre Gare 4</w:t>
      </w:r>
    </w:p>
    <w:p w14:paraId="34ACD655" w14:textId="0223DB15" w:rsidR="00421F14" w:rsidRPr="00421F14" w:rsidRDefault="00421F14" w:rsidP="005B417D">
      <w:pPr>
        <w:pStyle w:val="Default"/>
        <w:rPr>
          <w:rFonts w:cstheme="minorHAnsi"/>
          <w:color w:val="auto"/>
          <w:sz w:val="20"/>
          <w:szCs w:val="20"/>
          <w:lang w:val="en-US"/>
        </w:rPr>
      </w:pPr>
      <w:r w:rsidRPr="00421F14">
        <w:rPr>
          <w:rFonts w:cstheme="minorHAnsi"/>
          <w:color w:val="auto"/>
          <w:sz w:val="20"/>
          <w:szCs w:val="20"/>
          <w:lang w:val="en-US"/>
        </w:rPr>
        <w:t>MONT SAINT MICHEL- Mercure St. Michel 4*</w:t>
      </w:r>
    </w:p>
    <w:sectPr w:rsidR="00421F14" w:rsidRPr="00421F14" w:rsidSect="005C3912">
      <w:headerReference w:type="default" r:id="rId9"/>
      <w:footerReference w:type="default" r:id="rId10"/>
      <w:pgSz w:w="11906" w:h="16838"/>
      <w:pgMar w:top="862" w:right="1134" w:bottom="113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6E2F10" w14:textId="77777777" w:rsidR="00F7042D" w:rsidRDefault="00F7042D" w:rsidP="00F47C9E">
      <w:pPr>
        <w:spacing w:after="0" w:line="240" w:lineRule="auto"/>
      </w:pPr>
      <w:r>
        <w:separator/>
      </w:r>
    </w:p>
  </w:endnote>
  <w:endnote w:type="continuationSeparator" w:id="0">
    <w:p w14:paraId="46678982" w14:textId="77777777" w:rsidR="00F7042D" w:rsidRDefault="00F7042D"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9CF50F" w14:textId="2B762A4D" w:rsidR="00215ED5" w:rsidRDefault="007A5D85" w:rsidP="00215ED5">
    <w:pPr>
      <w:pStyle w:val="NormaleWeb"/>
    </w:pPr>
    <w:r w:rsidRPr="007A5D85">
      <w:rPr>
        <w:rFonts w:ascii="Calibri" w:eastAsia="Calibri" w:hAnsi="Calibri" w:cs="Calibri"/>
        <w:noProof/>
      </w:rPr>
      <w:drawing>
        <wp:anchor distT="0" distB="0" distL="114300" distR="114300" simplePos="0" relativeHeight="251659264" behindDoc="1" locked="0" layoutInCell="1" allowOverlap="1" wp14:anchorId="1DA47A88" wp14:editId="7B7F66D0">
          <wp:simplePos x="0" y="0"/>
          <wp:positionH relativeFrom="page">
            <wp:posOffset>104917</wp:posOffset>
          </wp:positionH>
          <wp:positionV relativeFrom="paragraph">
            <wp:posOffset>150082</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A5D85">
      <w:rPr>
        <w:rFonts w:ascii="Calibri" w:eastAsia="Calibri" w:hAnsi="Calibri" w:cs="Calibri"/>
        <w:noProof/>
      </w:rPr>
      <mc:AlternateContent>
        <mc:Choice Requires="wps">
          <w:drawing>
            <wp:anchor distT="45720" distB="45720" distL="114300" distR="114300" simplePos="0" relativeHeight="251660288" behindDoc="0" locked="0" layoutInCell="1" allowOverlap="1" wp14:anchorId="1A88D075" wp14:editId="27FB6040">
              <wp:simplePos x="0" y="0"/>
              <wp:positionH relativeFrom="page">
                <wp:posOffset>1838960</wp:posOffset>
              </wp:positionH>
              <wp:positionV relativeFrom="paragraph">
                <wp:posOffset>-33020</wp:posOffset>
              </wp:positionV>
              <wp:extent cx="5564505" cy="94551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4505" cy="945515"/>
                      </a:xfrm>
                      <a:prstGeom prst="rect">
                        <a:avLst/>
                      </a:prstGeom>
                      <a:noFill/>
                      <a:ln w="9525">
                        <a:noFill/>
                        <a:miter lim="800000"/>
                        <a:headEnd/>
                        <a:tailEnd/>
                      </a:ln>
                    </wps:spPr>
                    <wps:txbx>
                      <w:txbxContent>
                        <w:p w14:paraId="6347CF6B" w14:textId="77777777" w:rsidR="007A5D85" w:rsidRPr="00D208FC" w:rsidRDefault="007A5D85" w:rsidP="007A5D85">
                          <w:pPr>
                            <w:rPr>
                              <w:sz w:val="18"/>
                              <w:szCs w:val="18"/>
                            </w:rPr>
                          </w:pPr>
                          <w:r w:rsidRPr="00D208FC">
                            <w:rPr>
                              <w:sz w:val="18"/>
                              <w:szCs w:val="18"/>
                            </w:rPr>
                            <w:t>Lumer Turismo ed Eventi srl  Sede legale:Piazza San Giovanni Decollato numero 2/A, Terni</w:t>
                          </w:r>
                        </w:p>
                        <w:p w14:paraId="54ED1E7A" w14:textId="77777777" w:rsidR="007A5D85" w:rsidRDefault="007A5D85" w:rsidP="007A5D85">
                          <w:pPr>
                            <w:rPr>
                              <w:sz w:val="18"/>
                              <w:szCs w:val="18"/>
                            </w:rPr>
                          </w:pPr>
                          <w:r w:rsidRPr="00D208FC">
                            <w:rPr>
                              <w:sz w:val="18"/>
                              <w:szCs w:val="18"/>
                            </w:rPr>
                            <w:t xml:space="preserve">Il capitale sociale è di Euro 10.000,00  Numero REA TR – 368639 – Codice fiscale e </w:t>
                          </w:r>
                          <w:r>
                            <w:rPr>
                              <w:sz w:val="18"/>
                              <w:szCs w:val="18"/>
                            </w:rPr>
                            <w:t>Partita Iva</w:t>
                          </w:r>
                          <w:r w:rsidRPr="00D208FC">
                            <w:rPr>
                              <w:sz w:val="18"/>
                              <w:szCs w:val="18"/>
                            </w:rPr>
                            <w:t xml:space="preserve"> 01730770557</w:t>
                          </w:r>
                        </w:p>
                        <w:p w14:paraId="27B709A9" w14:textId="77777777" w:rsidR="007A5D85" w:rsidRPr="00D208FC" w:rsidRDefault="007A5D85" w:rsidP="007A5D85">
                          <w:pPr>
                            <w:rPr>
                              <w:sz w:val="18"/>
                              <w:szCs w:val="18"/>
                            </w:rPr>
                          </w:pPr>
                          <w:hyperlink r:id="rId2" w:history="1">
                            <w:r w:rsidRPr="00D208FC">
                              <w:rPr>
                                <w:rStyle w:val="Collegamentoipertestuale"/>
                                <w:sz w:val="18"/>
                                <w:szCs w:val="18"/>
                              </w:rPr>
                              <w:t>info@evasionicral.com</w:t>
                            </w:r>
                          </w:hyperlink>
                          <w:r w:rsidRPr="00D208FC">
                            <w:rPr>
                              <w:sz w:val="18"/>
                              <w:szCs w:val="18"/>
                            </w:rPr>
                            <w:t xml:space="preserve">  </w:t>
                          </w:r>
                          <w:hyperlink r:id="rId3" w:history="1">
                            <w:r w:rsidRPr="00D208FC">
                              <w:rPr>
                                <w:rStyle w:val="Collegamentoipertestuale"/>
                                <w:sz w:val="18"/>
                                <w:szCs w:val="18"/>
                              </w:rPr>
                              <w:t>www.evasionicral.com</w:t>
                            </w:r>
                          </w:hyperlink>
                        </w:p>
                        <w:p w14:paraId="33FA5BFB" w14:textId="77777777" w:rsidR="007A5D85" w:rsidRPr="00D208FC" w:rsidRDefault="007A5D85" w:rsidP="007A5D85">
                          <w:pPr>
                            <w:rPr>
                              <w:sz w:val="18"/>
                              <w:szCs w:val="18"/>
                            </w:rPr>
                          </w:pPr>
                        </w:p>
                        <w:p w14:paraId="26A77FE1" w14:textId="77777777" w:rsidR="007A5D85" w:rsidRDefault="007A5D85" w:rsidP="007A5D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88D075" id="_x0000_t202" coordsize="21600,21600" o:spt="202" path="m,l,21600r21600,l21600,xe">
              <v:stroke joinstyle="miter"/>
              <v:path gradientshapeok="t" o:connecttype="rect"/>
            </v:shapetype>
            <v:shape id="Casella di testo 2" o:spid="_x0000_s1026" type="#_x0000_t202" style="position:absolute;margin-left:144.8pt;margin-top:-2.6pt;width:438.15pt;height:74.4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nvBP9wEAAM0DAAAOAAAAZHJzL2Uyb0RvYy54bWysU8tu2zAQvBfoPxC815INK00Ey0GaNEWB&#13;&#10;9AGk/YA1RVlESS5L0pbcr++SchyjuQXVgeBqydmd2eHqejSa7aUPCm3D57OSM2kFtspuG/7zx/27&#13;&#10;S85CBNuCRisbfpCBX6/fvlkNrpYL7FG30jMCsaEeXMP7GF1dFEH00kCYoZOWkh16A5FCvy1aDwOh&#13;&#10;G10syvKiGNC3zqOQIdDfuynJ1xm/66SI37ouyMh0w6m3mFef101ai/UK6q0H1ytxbANe0YUBZano&#13;&#10;CeoOIrCdVy+gjBIeA3ZxJtAU2HVKyMyB2MzLf9g89uBk5kLiBHeSKfw/WPF1/+i+exbHDzjSADOJ&#13;&#10;4B5Q/ArM4m0PditvvMehl9BS4XmSrBhcqI9Xk9ShDglkM3zBloYMu4gZaOy8SaoQT0boNIDDSXQ5&#13;&#10;RiboZ1VdLKuy4kxQ7mpZVfMql4D66bbzIX6SaFjaNNzTUDM67B9CTN1A/XQkFbN4r7TOg9WWDQRa&#13;&#10;Lap84SxjVCTfaWUaflmmb3JCIvnRtvlyBKWnPRXQ9sg6EZ0ox3Ez0sHEfoPtgfh7nPxF74E2Pfo/&#13;&#10;nA3krYaH3zvwkjP92ZKGV/PlMpkxB8vq/YICf57ZnGfACoJqeORs2t7GbOCJ6w1p3aksw3Mnx17J&#13;&#10;M1mdo7+TKc/jfOr5Fa7/AgAA//8DAFBLAwQUAAYACAAAACEA/MbEeuMAAAAQAQAADwAAAGRycy9k&#13;&#10;b3ducmV2LnhtbExPTU/DMAy9I/EfIiNx25KVtaxd0wkxcQUxPiRuWeu1FY1TNdla/v2807hYtt7z&#13;&#10;+8g3k+3ECQffOtKwmCsQSKWrWqo1fH68zFYgfDBUmc4RavhDD5vi9iY3WeVGesfTLtSCRchnRkMT&#13;&#10;Qp9J6csGrfFz1yMxdnCDNYHPoZbVYEYWt52MlEqkNS2xQ2N6fG6w/N0drYav18PP91K91Vsb96Ob&#13;&#10;lCSbSq3v76btmsfTGkTAKVw/4NKB80PBwfbuSJUXnYZolSZM1TCLIxAXwiKJUxB73pYPjyCLXP4v&#13;&#10;UpwBAAD//wMAUEsBAi0AFAAGAAgAAAAhALaDOJL+AAAA4QEAABMAAAAAAAAAAAAAAAAAAAAAAFtD&#13;&#10;b250ZW50X1R5cGVzXS54bWxQSwECLQAUAAYACAAAACEAOP0h/9YAAACUAQAACwAAAAAAAAAAAAAA&#13;&#10;AAAvAQAAX3JlbHMvLnJlbHNQSwECLQAUAAYACAAAACEAZ57wT/cBAADNAwAADgAAAAAAAAAAAAAA&#13;&#10;AAAuAgAAZHJzL2Uyb0RvYy54bWxQSwECLQAUAAYACAAAACEA/MbEeuMAAAAQAQAADwAAAAAAAAAA&#13;&#10;AAAAAABRBAAAZHJzL2Rvd25yZXYueG1sUEsFBgAAAAAEAAQA8wAAAGEFAAAAAA==&#13;&#10;" filled="f" stroked="f">
              <v:textbox>
                <w:txbxContent>
                  <w:p w14:paraId="6347CF6B" w14:textId="77777777" w:rsidR="007A5D85" w:rsidRPr="00D208FC" w:rsidRDefault="007A5D85" w:rsidP="007A5D85">
                    <w:pPr>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54ED1E7A" w14:textId="77777777" w:rsidR="007A5D85" w:rsidRDefault="007A5D85" w:rsidP="007A5D85">
                    <w:pPr>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r>
                      <w:rPr>
                        <w:sz w:val="18"/>
                        <w:szCs w:val="18"/>
                      </w:rPr>
                      <w:t>Partita Iva</w:t>
                    </w:r>
                    <w:r w:rsidRPr="00D208FC">
                      <w:rPr>
                        <w:sz w:val="18"/>
                        <w:szCs w:val="18"/>
                      </w:rPr>
                      <w:t xml:space="preserve"> 01730770557</w:t>
                    </w:r>
                  </w:p>
                  <w:p w14:paraId="27B709A9" w14:textId="77777777" w:rsidR="007A5D85" w:rsidRPr="00D208FC" w:rsidRDefault="007A5D85" w:rsidP="007A5D85">
                    <w:pPr>
                      <w:rPr>
                        <w:sz w:val="18"/>
                        <w:szCs w:val="18"/>
                      </w:rPr>
                    </w:pPr>
                    <w:hyperlink r:id="rId4" w:history="1">
                      <w:r w:rsidRPr="00D208FC">
                        <w:rPr>
                          <w:rStyle w:val="Collegamentoipertestuale"/>
                          <w:sz w:val="18"/>
                          <w:szCs w:val="18"/>
                        </w:rPr>
                        <w:t>info@evasionicral.com</w:t>
                      </w:r>
                    </w:hyperlink>
                    <w:r w:rsidRPr="00D208FC">
                      <w:rPr>
                        <w:sz w:val="18"/>
                        <w:szCs w:val="18"/>
                      </w:rPr>
                      <w:t xml:space="preserve">  </w:t>
                    </w:r>
                    <w:hyperlink r:id="rId5" w:history="1">
                      <w:r w:rsidRPr="00D208FC">
                        <w:rPr>
                          <w:rStyle w:val="Collegamentoipertestuale"/>
                          <w:sz w:val="18"/>
                          <w:szCs w:val="18"/>
                        </w:rPr>
                        <w:t>www.evasionicral.com</w:t>
                      </w:r>
                    </w:hyperlink>
                  </w:p>
                  <w:p w14:paraId="33FA5BFB" w14:textId="77777777" w:rsidR="007A5D85" w:rsidRPr="00D208FC" w:rsidRDefault="007A5D85" w:rsidP="007A5D85">
                    <w:pPr>
                      <w:rPr>
                        <w:sz w:val="18"/>
                        <w:szCs w:val="18"/>
                      </w:rPr>
                    </w:pPr>
                  </w:p>
                  <w:p w14:paraId="26A77FE1" w14:textId="77777777" w:rsidR="007A5D85" w:rsidRDefault="007A5D85" w:rsidP="007A5D85"/>
                </w:txbxContent>
              </v:textbox>
              <w10:wrap type="square" anchorx="page"/>
            </v:shape>
          </w:pict>
        </mc:Fallback>
      </mc:AlternateContent>
    </w:r>
  </w:p>
  <w:p w14:paraId="02E1B076" w14:textId="77777777" w:rsidR="007A5D85" w:rsidRPr="007A5D85" w:rsidRDefault="007A5D85" w:rsidP="007A5D85">
    <w:pPr>
      <w:widowControl w:val="0"/>
      <w:autoSpaceDE w:val="0"/>
      <w:autoSpaceDN w:val="0"/>
      <w:spacing w:after="0" w:line="14" w:lineRule="auto"/>
      <w:rPr>
        <w:rFonts w:ascii="Calibri" w:eastAsia="Calibri" w:hAnsi="Calibri" w:cs="Calibri"/>
        <w:sz w:val="20"/>
      </w:rPr>
    </w:pPr>
  </w:p>
  <w:p w14:paraId="273B4A8D" w14:textId="77777777" w:rsidR="007A5D85" w:rsidRPr="007A5D85" w:rsidRDefault="007A5D85" w:rsidP="007A5D85">
    <w:pPr>
      <w:widowControl w:val="0"/>
      <w:autoSpaceDE w:val="0"/>
      <w:autoSpaceDN w:val="0"/>
      <w:spacing w:after="0" w:line="14" w:lineRule="auto"/>
      <w:rPr>
        <w:rFonts w:ascii="Calibri" w:eastAsia="Calibri" w:hAnsi="Calibri" w:cs="Calibri"/>
        <w:sz w:val="20"/>
      </w:rPr>
    </w:pPr>
  </w:p>
  <w:p w14:paraId="28A7D918" w14:textId="65593C96" w:rsidR="007A5D85" w:rsidRPr="007A5D85" w:rsidRDefault="007A5D85" w:rsidP="007A5D85">
    <w:pPr>
      <w:widowControl w:val="0"/>
      <w:autoSpaceDE w:val="0"/>
      <w:autoSpaceDN w:val="0"/>
      <w:spacing w:after="0" w:line="14" w:lineRule="auto"/>
      <w:rPr>
        <w:rFonts w:ascii="Calibri" w:eastAsia="Calibri" w:hAnsi="Calibri" w:cs="Calibri"/>
        <w:sz w:val="20"/>
      </w:rPr>
    </w:pPr>
    <w:r w:rsidRPr="007A5D85">
      <w:rPr>
        <w:rFonts w:ascii="Calibri" w:eastAsia="Calibri" w:hAnsi="Calibri" w:cs="Calibri"/>
        <w:sz w:val="20"/>
      </w:rPr>
      <w:t xml:space="preserve"> </w:t>
    </w:r>
  </w:p>
  <w:p w14:paraId="4A403E57" w14:textId="5A12C2CD" w:rsidR="007A5D85" w:rsidRPr="007A5D85" w:rsidRDefault="007A5D85" w:rsidP="007A5D85">
    <w:pPr>
      <w:widowControl w:val="0"/>
      <w:autoSpaceDE w:val="0"/>
      <w:autoSpaceDN w:val="0"/>
      <w:spacing w:after="0" w:line="14" w:lineRule="auto"/>
      <w:rPr>
        <w:rFonts w:ascii="Calibri" w:eastAsia="Calibri" w:hAnsi="Calibri" w:cs="Calibri"/>
        <w:sz w:val="20"/>
      </w:rPr>
    </w:pPr>
  </w:p>
  <w:p w14:paraId="6FE8DB8D" w14:textId="61A045B9" w:rsidR="00F47C9E" w:rsidRDefault="00F47C9E">
    <w:pPr>
      <w:pStyle w:val="Pidipagina"/>
    </w:pPr>
  </w:p>
  <w:p w14:paraId="533BB658" w14:textId="4C76A0F1"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475015" w14:textId="77777777" w:rsidR="00F7042D" w:rsidRDefault="00F7042D" w:rsidP="00F47C9E">
      <w:pPr>
        <w:spacing w:after="0" w:line="240" w:lineRule="auto"/>
      </w:pPr>
      <w:r>
        <w:separator/>
      </w:r>
    </w:p>
  </w:footnote>
  <w:footnote w:type="continuationSeparator" w:id="0">
    <w:p w14:paraId="1CF2A7F4" w14:textId="77777777" w:rsidR="00F7042D" w:rsidRDefault="00F7042D"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4A5E9459" w:rsidR="00F47C9E" w:rsidRDefault="006F05D7" w:rsidP="006F05D7">
    <w:pPr>
      <w:pStyle w:val="Intestazione"/>
      <w:tabs>
        <w:tab w:val="clear" w:pos="4819"/>
        <w:tab w:val="clear" w:pos="9638"/>
      </w:tabs>
      <w:ind w:left="3969"/>
    </w:pPr>
    <w:r>
      <w:rPr>
        <w:noProof/>
      </w:rPr>
      <w:drawing>
        <wp:inline distT="0" distB="0" distL="0" distR="0" wp14:anchorId="365E2674" wp14:editId="296DF945">
          <wp:extent cx="1626870" cy="861060"/>
          <wp:effectExtent l="0" t="0" r="0" b="0"/>
          <wp:docPr id="2005403542" name="Immagine 2"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03542" name="Immagine 2"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CC6880"/>
    <w:multiLevelType w:val="hybridMultilevel"/>
    <w:tmpl w:val="AD0AD7A4"/>
    <w:lvl w:ilvl="0" w:tplc="485E9B24">
      <w:numFmt w:val="bullet"/>
      <w:lvlText w:val=""/>
      <w:lvlJc w:val="left"/>
      <w:pPr>
        <w:ind w:left="226" w:hanging="142"/>
      </w:pPr>
      <w:rPr>
        <w:rFonts w:ascii="Wingdings" w:eastAsia="Wingdings" w:hAnsi="Wingdings" w:cs="Wingdings" w:hint="default"/>
        <w:w w:val="99"/>
        <w:sz w:val="20"/>
        <w:szCs w:val="20"/>
        <w:lang w:val="it-IT" w:eastAsia="en-US" w:bidi="ar-SA"/>
      </w:rPr>
    </w:lvl>
    <w:lvl w:ilvl="1" w:tplc="4CFCECC0">
      <w:numFmt w:val="bullet"/>
      <w:lvlText w:val="•"/>
      <w:lvlJc w:val="left"/>
      <w:pPr>
        <w:ind w:left="515" w:hanging="142"/>
      </w:pPr>
      <w:rPr>
        <w:rFonts w:hint="default"/>
        <w:lang w:val="it-IT" w:eastAsia="en-US" w:bidi="ar-SA"/>
      </w:rPr>
    </w:lvl>
    <w:lvl w:ilvl="2" w:tplc="209EB428">
      <w:numFmt w:val="bullet"/>
      <w:lvlText w:val="•"/>
      <w:lvlJc w:val="left"/>
      <w:pPr>
        <w:ind w:left="811" w:hanging="142"/>
      </w:pPr>
      <w:rPr>
        <w:rFonts w:hint="default"/>
        <w:lang w:val="it-IT" w:eastAsia="en-US" w:bidi="ar-SA"/>
      </w:rPr>
    </w:lvl>
    <w:lvl w:ilvl="3" w:tplc="E8EC402A">
      <w:numFmt w:val="bullet"/>
      <w:lvlText w:val="•"/>
      <w:lvlJc w:val="left"/>
      <w:pPr>
        <w:ind w:left="1107" w:hanging="142"/>
      </w:pPr>
      <w:rPr>
        <w:rFonts w:hint="default"/>
        <w:lang w:val="it-IT" w:eastAsia="en-US" w:bidi="ar-SA"/>
      </w:rPr>
    </w:lvl>
    <w:lvl w:ilvl="4" w:tplc="087A8F30">
      <w:numFmt w:val="bullet"/>
      <w:lvlText w:val="•"/>
      <w:lvlJc w:val="left"/>
      <w:pPr>
        <w:ind w:left="1402" w:hanging="142"/>
      </w:pPr>
      <w:rPr>
        <w:rFonts w:hint="default"/>
        <w:lang w:val="it-IT" w:eastAsia="en-US" w:bidi="ar-SA"/>
      </w:rPr>
    </w:lvl>
    <w:lvl w:ilvl="5" w:tplc="B7640614">
      <w:numFmt w:val="bullet"/>
      <w:lvlText w:val="•"/>
      <w:lvlJc w:val="left"/>
      <w:pPr>
        <w:ind w:left="1698" w:hanging="142"/>
      </w:pPr>
      <w:rPr>
        <w:rFonts w:hint="default"/>
        <w:lang w:val="it-IT" w:eastAsia="en-US" w:bidi="ar-SA"/>
      </w:rPr>
    </w:lvl>
    <w:lvl w:ilvl="6" w:tplc="6FF80678">
      <w:numFmt w:val="bullet"/>
      <w:lvlText w:val="•"/>
      <w:lvlJc w:val="left"/>
      <w:pPr>
        <w:ind w:left="1994" w:hanging="142"/>
      </w:pPr>
      <w:rPr>
        <w:rFonts w:hint="default"/>
        <w:lang w:val="it-IT" w:eastAsia="en-US" w:bidi="ar-SA"/>
      </w:rPr>
    </w:lvl>
    <w:lvl w:ilvl="7" w:tplc="82EAC640">
      <w:numFmt w:val="bullet"/>
      <w:lvlText w:val="•"/>
      <w:lvlJc w:val="left"/>
      <w:pPr>
        <w:ind w:left="2289" w:hanging="142"/>
      </w:pPr>
      <w:rPr>
        <w:rFonts w:hint="default"/>
        <w:lang w:val="it-IT" w:eastAsia="en-US" w:bidi="ar-SA"/>
      </w:rPr>
    </w:lvl>
    <w:lvl w:ilvl="8" w:tplc="266A0BE0">
      <w:numFmt w:val="bullet"/>
      <w:lvlText w:val="•"/>
      <w:lvlJc w:val="left"/>
      <w:pPr>
        <w:ind w:left="2585" w:hanging="142"/>
      </w:pPr>
      <w:rPr>
        <w:rFonts w:hint="default"/>
        <w:lang w:val="it-IT" w:eastAsia="en-US" w:bidi="ar-SA"/>
      </w:rPr>
    </w:lvl>
  </w:abstractNum>
  <w:abstractNum w:abstractNumId="1"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389094D"/>
    <w:multiLevelType w:val="hybridMultilevel"/>
    <w:tmpl w:val="EE3037CE"/>
    <w:lvl w:ilvl="0" w:tplc="684EEFA4">
      <w:numFmt w:val="bullet"/>
      <w:lvlText w:val=""/>
      <w:lvlJc w:val="left"/>
      <w:pPr>
        <w:ind w:left="229" w:hanging="142"/>
      </w:pPr>
      <w:rPr>
        <w:rFonts w:ascii="Wingdings" w:eastAsia="Wingdings" w:hAnsi="Wingdings" w:cs="Wingdings" w:hint="default"/>
        <w:w w:val="100"/>
        <w:sz w:val="18"/>
        <w:szCs w:val="18"/>
        <w:lang w:val="it-IT" w:eastAsia="en-US" w:bidi="ar-SA"/>
      </w:rPr>
    </w:lvl>
    <w:lvl w:ilvl="1" w:tplc="2F70273C">
      <w:numFmt w:val="bullet"/>
      <w:lvlText w:val="•"/>
      <w:lvlJc w:val="left"/>
      <w:pPr>
        <w:ind w:left="515" w:hanging="142"/>
      </w:pPr>
      <w:rPr>
        <w:rFonts w:hint="default"/>
        <w:lang w:val="it-IT" w:eastAsia="en-US" w:bidi="ar-SA"/>
      </w:rPr>
    </w:lvl>
    <w:lvl w:ilvl="2" w:tplc="89C23720">
      <w:numFmt w:val="bullet"/>
      <w:lvlText w:val="•"/>
      <w:lvlJc w:val="left"/>
      <w:pPr>
        <w:ind w:left="811" w:hanging="142"/>
      </w:pPr>
      <w:rPr>
        <w:rFonts w:hint="default"/>
        <w:lang w:val="it-IT" w:eastAsia="en-US" w:bidi="ar-SA"/>
      </w:rPr>
    </w:lvl>
    <w:lvl w:ilvl="3" w:tplc="0F5CB3C6">
      <w:numFmt w:val="bullet"/>
      <w:lvlText w:val="•"/>
      <w:lvlJc w:val="left"/>
      <w:pPr>
        <w:ind w:left="1107" w:hanging="142"/>
      </w:pPr>
      <w:rPr>
        <w:rFonts w:hint="default"/>
        <w:lang w:val="it-IT" w:eastAsia="en-US" w:bidi="ar-SA"/>
      </w:rPr>
    </w:lvl>
    <w:lvl w:ilvl="4" w:tplc="2430C9B8">
      <w:numFmt w:val="bullet"/>
      <w:lvlText w:val="•"/>
      <w:lvlJc w:val="left"/>
      <w:pPr>
        <w:ind w:left="1402" w:hanging="142"/>
      </w:pPr>
      <w:rPr>
        <w:rFonts w:hint="default"/>
        <w:lang w:val="it-IT" w:eastAsia="en-US" w:bidi="ar-SA"/>
      </w:rPr>
    </w:lvl>
    <w:lvl w:ilvl="5" w:tplc="4072D860">
      <w:numFmt w:val="bullet"/>
      <w:lvlText w:val="•"/>
      <w:lvlJc w:val="left"/>
      <w:pPr>
        <w:ind w:left="1698" w:hanging="142"/>
      </w:pPr>
      <w:rPr>
        <w:rFonts w:hint="default"/>
        <w:lang w:val="it-IT" w:eastAsia="en-US" w:bidi="ar-SA"/>
      </w:rPr>
    </w:lvl>
    <w:lvl w:ilvl="6" w:tplc="765AC998">
      <w:numFmt w:val="bullet"/>
      <w:lvlText w:val="•"/>
      <w:lvlJc w:val="left"/>
      <w:pPr>
        <w:ind w:left="1994" w:hanging="142"/>
      </w:pPr>
      <w:rPr>
        <w:rFonts w:hint="default"/>
        <w:lang w:val="it-IT" w:eastAsia="en-US" w:bidi="ar-SA"/>
      </w:rPr>
    </w:lvl>
    <w:lvl w:ilvl="7" w:tplc="5DFC1456">
      <w:numFmt w:val="bullet"/>
      <w:lvlText w:val="•"/>
      <w:lvlJc w:val="left"/>
      <w:pPr>
        <w:ind w:left="2289" w:hanging="142"/>
      </w:pPr>
      <w:rPr>
        <w:rFonts w:hint="default"/>
        <w:lang w:val="it-IT" w:eastAsia="en-US" w:bidi="ar-SA"/>
      </w:rPr>
    </w:lvl>
    <w:lvl w:ilvl="8" w:tplc="9A7E7B6E">
      <w:numFmt w:val="bullet"/>
      <w:lvlText w:val="•"/>
      <w:lvlJc w:val="left"/>
      <w:pPr>
        <w:ind w:left="2585" w:hanging="142"/>
      </w:pPr>
      <w:rPr>
        <w:rFonts w:hint="default"/>
        <w:lang w:val="it-IT" w:eastAsia="en-US" w:bidi="ar-SA"/>
      </w:rPr>
    </w:lvl>
  </w:abstractNum>
  <w:abstractNum w:abstractNumId="3" w15:restartNumberingAfterBreak="0">
    <w:nsid w:val="24AB7BC7"/>
    <w:multiLevelType w:val="hybridMultilevel"/>
    <w:tmpl w:val="B0A09528"/>
    <w:lvl w:ilvl="0" w:tplc="98F09560">
      <w:numFmt w:val="bullet"/>
      <w:lvlText w:val=""/>
      <w:lvlJc w:val="left"/>
      <w:pPr>
        <w:ind w:left="227" w:hanging="142"/>
      </w:pPr>
      <w:rPr>
        <w:rFonts w:ascii="Wingdings" w:eastAsia="Wingdings" w:hAnsi="Wingdings" w:cs="Wingdings" w:hint="default"/>
        <w:w w:val="99"/>
        <w:sz w:val="20"/>
        <w:szCs w:val="20"/>
        <w:lang w:val="it-IT" w:eastAsia="en-US" w:bidi="ar-SA"/>
      </w:rPr>
    </w:lvl>
    <w:lvl w:ilvl="1" w:tplc="1688AAF4">
      <w:numFmt w:val="bullet"/>
      <w:lvlText w:val="•"/>
      <w:lvlJc w:val="left"/>
      <w:pPr>
        <w:ind w:left="564" w:hanging="142"/>
      </w:pPr>
      <w:rPr>
        <w:rFonts w:hint="default"/>
        <w:lang w:val="it-IT" w:eastAsia="en-US" w:bidi="ar-SA"/>
      </w:rPr>
    </w:lvl>
    <w:lvl w:ilvl="2" w:tplc="E01A04E8">
      <w:numFmt w:val="bullet"/>
      <w:lvlText w:val="•"/>
      <w:lvlJc w:val="left"/>
      <w:pPr>
        <w:ind w:left="909" w:hanging="142"/>
      </w:pPr>
      <w:rPr>
        <w:rFonts w:hint="default"/>
        <w:lang w:val="it-IT" w:eastAsia="en-US" w:bidi="ar-SA"/>
      </w:rPr>
    </w:lvl>
    <w:lvl w:ilvl="3" w:tplc="739EE78A">
      <w:numFmt w:val="bullet"/>
      <w:lvlText w:val="•"/>
      <w:lvlJc w:val="left"/>
      <w:pPr>
        <w:ind w:left="1253" w:hanging="142"/>
      </w:pPr>
      <w:rPr>
        <w:rFonts w:hint="default"/>
        <w:lang w:val="it-IT" w:eastAsia="en-US" w:bidi="ar-SA"/>
      </w:rPr>
    </w:lvl>
    <w:lvl w:ilvl="4" w:tplc="218A097E">
      <w:numFmt w:val="bullet"/>
      <w:lvlText w:val="•"/>
      <w:lvlJc w:val="left"/>
      <w:pPr>
        <w:ind w:left="1598" w:hanging="142"/>
      </w:pPr>
      <w:rPr>
        <w:rFonts w:hint="default"/>
        <w:lang w:val="it-IT" w:eastAsia="en-US" w:bidi="ar-SA"/>
      </w:rPr>
    </w:lvl>
    <w:lvl w:ilvl="5" w:tplc="A772607E">
      <w:numFmt w:val="bullet"/>
      <w:lvlText w:val="•"/>
      <w:lvlJc w:val="left"/>
      <w:pPr>
        <w:ind w:left="1943" w:hanging="142"/>
      </w:pPr>
      <w:rPr>
        <w:rFonts w:hint="default"/>
        <w:lang w:val="it-IT" w:eastAsia="en-US" w:bidi="ar-SA"/>
      </w:rPr>
    </w:lvl>
    <w:lvl w:ilvl="6" w:tplc="2FC4CD0E">
      <w:numFmt w:val="bullet"/>
      <w:lvlText w:val="•"/>
      <w:lvlJc w:val="left"/>
      <w:pPr>
        <w:ind w:left="2287" w:hanging="142"/>
      </w:pPr>
      <w:rPr>
        <w:rFonts w:hint="default"/>
        <w:lang w:val="it-IT" w:eastAsia="en-US" w:bidi="ar-SA"/>
      </w:rPr>
    </w:lvl>
    <w:lvl w:ilvl="7" w:tplc="0C825994">
      <w:numFmt w:val="bullet"/>
      <w:lvlText w:val="•"/>
      <w:lvlJc w:val="left"/>
      <w:pPr>
        <w:ind w:left="2632" w:hanging="142"/>
      </w:pPr>
      <w:rPr>
        <w:rFonts w:hint="default"/>
        <w:lang w:val="it-IT" w:eastAsia="en-US" w:bidi="ar-SA"/>
      </w:rPr>
    </w:lvl>
    <w:lvl w:ilvl="8" w:tplc="EE10814A">
      <w:numFmt w:val="bullet"/>
      <w:lvlText w:val="•"/>
      <w:lvlJc w:val="left"/>
      <w:pPr>
        <w:ind w:left="2976" w:hanging="142"/>
      </w:pPr>
      <w:rPr>
        <w:rFonts w:hint="default"/>
        <w:lang w:val="it-IT" w:eastAsia="en-US" w:bidi="ar-SA"/>
      </w:rPr>
    </w:lvl>
  </w:abstractNum>
  <w:abstractNum w:abstractNumId="4"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5"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6"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7"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46113314"/>
    <w:multiLevelType w:val="hybridMultilevel"/>
    <w:tmpl w:val="7AFCB81E"/>
    <w:lvl w:ilvl="0" w:tplc="CBCAA288">
      <w:numFmt w:val="bullet"/>
      <w:lvlText w:val=""/>
      <w:lvlJc w:val="left"/>
      <w:pPr>
        <w:ind w:left="1003" w:hanging="361"/>
      </w:pPr>
      <w:rPr>
        <w:rFonts w:ascii="Wingdings" w:eastAsia="Wingdings" w:hAnsi="Wingdings" w:cs="Wingdings" w:hint="default"/>
        <w:b w:val="0"/>
        <w:bCs w:val="0"/>
        <w:i w:val="0"/>
        <w:iCs w:val="0"/>
        <w:spacing w:val="0"/>
        <w:w w:val="100"/>
        <w:sz w:val="18"/>
        <w:szCs w:val="18"/>
        <w:lang w:val="it-IT" w:eastAsia="en-US" w:bidi="ar-SA"/>
      </w:rPr>
    </w:lvl>
    <w:lvl w:ilvl="1" w:tplc="E0940B7E">
      <w:numFmt w:val="bullet"/>
      <w:lvlText w:val="•"/>
      <w:lvlJc w:val="left"/>
      <w:pPr>
        <w:ind w:left="2034" w:hanging="361"/>
      </w:pPr>
      <w:rPr>
        <w:rFonts w:hint="default"/>
        <w:lang w:val="it-IT" w:eastAsia="en-US" w:bidi="ar-SA"/>
      </w:rPr>
    </w:lvl>
    <w:lvl w:ilvl="2" w:tplc="2C10C4E0">
      <w:numFmt w:val="bullet"/>
      <w:lvlText w:val="•"/>
      <w:lvlJc w:val="left"/>
      <w:pPr>
        <w:ind w:left="3069" w:hanging="361"/>
      </w:pPr>
      <w:rPr>
        <w:rFonts w:hint="default"/>
        <w:lang w:val="it-IT" w:eastAsia="en-US" w:bidi="ar-SA"/>
      </w:rPr>
    </w:lvl>
    <w:lvl w:ilvl="3" w:tplc="57B2A8BE">
      <w:numFmt w:val="bullet"/>
      <w:lvlText w:val="•"/>
      <w:lvlJc w:val="left"/>
      <w:pPr>
        <w:ind w:left="4103" w:hanging="361"/>
      </w:pPr>
      <w:rPr>
        <w:rFonts w:hint="default"/>
        <w:lang w:val="it-IT" w:eastAsia="en-US" w:bidi="ar-SA"/>
      </w:rPr>
    </w:lvl>
    <w:lvl w:ilvl="4" w:tplc="16D09060">
      <w:numFmt w:val="bullet"/>
      <w:lvlText w:val="•"/>
      <w:lvlJc w:val="left"/>
      <w:pPr>
        <w:ind w:left="5138" w:hanging="361"/>
      </w:pPr>
      <w:rPr>
        <w:rFonts w:hint="default"/>
        <w:lang w:val="it-IT" w:eastAsia="en-US" w:bidi="ar-SA"/>
      </w:rPr>
    </w:lvl>
    <w:lvl w:ilvl="5" w:tplc="5E125D1E">
      <w:numFmt w:val="bullet"/>
      <w:lvlText w:val="•"/>
      <w:lvlJc w:val="left"/>
      <w:pPr>
        <w:ind w:left="6172" w:hanging="361"/>
      </w:pPr>
      <w:rPr>
        <w:rFonts w:hint="default"/>
        <w:lang w:val="it-IT" w:eastAsia="en-US" w:bidi="ar-SA"/>
      </w:rPr>
    </w:lvl>
    <w:lvl w:ilvl="6" w:tplc="9B20872A">
      <w:numFmt w:val="bullet"/>
      <w:lvlText w:val="•"/>
      <w:lvlJc w:val="left"/>
      <w:pPr>
        <w:ind w:left="7207" w:hanging="361"/>
      </w:pPr>
      <w:rPr>
        <w:rFonts w:hint="default"/>
        <w:lang w:val="it-IT" w:eastAsia="en-US" w:bidi="ar-SA"/>
      </w:rPr>
    </w:lvl>
    <w:lvl w:ilvl="7" w:tplc="F60A9066">
      <w:numFmt w:val="bullet"/>
      <w:lvlText w:val="•"/>
      <w:lvlJc w:val="left"/>
      <w:pPr>
        <w:ind w:left="8241" w:hanging="361"/>
      </w:pPr>
      <w:rPr>
        <w:rFonts w:hint="default"/>
        <w:lang w:val="it-IT" w:eastAsia="en-US" w:bidi="ar-SA"/>
      </w:rPr>
    </w:lvl>
    <w:lvl w:ilvl="8" w:tplc="43BE5EF4">
      <w:numFmt w:val="bullet"/>
      <w:lvlText w:val="•"/>
      <w:lvlJc w:val="left"/>
      <w:pPr>
        <w:ind w:left="9276" w:hanging="361"/>
      </w:pPr>
      <w:rPr>
        <w:rFonts w:hint="default"/>
        <w:lang w:val="it-IT" w:eastAsia="en-US" w:bidi="ar-SA"/>
      </w:rPr>
    </w:lvl>
  </w:abstractNum>
  <w:abstractNum w:abstractNumId="9"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D75689"/>
    <w:multiLevelType w:val="hybridMultilevel"/>
    <w:tmpl w:val="24EA91E6"/>
    <w:lvl w:ilvl="0" w:tplc="A04C07A8">
      <w:numFmt w:val="bullet"/>
      <w:lvlText w:val=""/>
      <w:lvlJc w:val="left"/>
      <w:pPr>
        <w:ind w:left="229" w:hanging="142"/>
      </w:pPr>
      <w:rPr>
        <w:rFonts w:ascii="Wingdings" w:eastAsia="Wingdings" w:hAnsi="Wingdings" w:cs="Wingdings" w:hint="default"/>
        <w:w w:val="99"/>
        <w:sz w:val="20"/>
        <w:szCs w:val="20"/>
        <w:lang w:val="it-IT" w:eastAsia="en-US" w:bidi="ar-SA"/>
      </w:rPr>
    </w:lvl>
    <w:lvl w:ilvl="1" w:tplc="2E5AB86A">
      <w:numFmt w:val="bullet"/>
      <w:lvlText w:val="•"/>
      <w:lvlJc w:val="left"/>
      <w:pPr>
        <w:ind w:left="515" w:hanging="142"/>
      </w:pPr>
      <w:rPr>
        <w:rFonts w:hint="default"/>
        <w:lang w:val="it-IT" w:eastAsia="en-US" w:bidi="ar-SA"/>
      </w:rPr>
    </w:lvl>
    <w:lvl w:ilvl="2" w:tplc="5B4499E0">
      <w:numFmt w:val="bullet"/>
      <w:lvlText w:val="•"/>
      <w:lvlJc w:val="left"/>
      <w:pPr>
        <w:ind w:left="811" w:hanging="142"/>
      </w:pPr>
      <w:rPr>
        <w:rFonts w:hint="default"/>
        <w:lang w:val="it-IT" w:eastAsia="en-US" w:bidi="ar-SA"/>
      </w:rPr>
    </w:lvl>
    <w:lvl w:ilvl="3" w:tplc="D090DD48">
      <w:numFmt w:val="bullet"/>
      <w:lvlText w:val="•"/>
      <w:lvlJc w:val="left"/>
      <w:pPr>
        <w:ind w:left="1107" w:hanging="142"/>
      </w:pPr>
      <w:rPr>
        <w:rFonts w:hint="default"/>
        <w:lang w:val="it-IT" w:eastAsia="en-US" w:bidi="ar-SA"/>
      </w:rPr>
    </w:lvl>
    <w:lvl w:ilvl="4" w:tplc="D78496E0">
      <w:numFmt w:val="bullet"/>
      <w:lvlText w:val="•"/>
      <w:lvlJc w:val="left"/>
      <w:pPr>
        <w:ind w:left="1402" w:hanging="142"/>
      </w:pPr>
      <w:rPr>
        <w:rFonts w:hint="default"/>
        <w:lang w:val="it-IT" w:eastAsia="en-US" w:bidi="ar-SA"/>
      </w:rPr>
    </w:lvl>
    <w:lvl w:ilvl="5" w:tplc="761CAEF2">
      <w:numFmt w:val="bullet"/>
      <w:lvlText w:val="•"/>
      <w:lvlJc w:val="left"/>
      <w:pPr>
        <w:ind w:left="1698" w:hanging="142"/>
      </w:pPr>
      <w:rPr>
        <w:rFonts w:hint="default"/>
        <w:lang w:val="it-IT" w:eastAsia="en-US" w:bidi="ar-SA"/>
      </w:rPr>
    </w:lvl>
    <w:lvl w:ilvl="6" w:tplc="1E4802CE">
      <w:numFmt w:val="bullet"/>
      <w:lvlText w:val="•"/>
      <w:lvlJc w:val="left"/>
      <w:pPr>
        <w:ind w:left="1994" w:hanging="142"/>
      </w:pPr>
      <w:rPr>
        <w:rFonts w:hint="default"/>
        <w:lang w:val="it-IT" w:eastAsia="en-US" w:bidi="ar-SA"/>
      </w:rPr>
    </w:lvl>
    <w:lvl w:ilvl="7" w:tplc="F708AE04">
      <w:numFmt w:val="bullet"/>
      <w:lvlText w:val="•"/>
      <w:lvlJc w:val="left"/>
      <w:pPr>
        <w:ind w:left="2289" w:hanging="142"/>
      </w:pPr>
      <w:rPr>
        <w:rFonts w:hint="default"/>
        <w:lang w:val="it-IT" w:eastAsia="en-US" w:bidi="ar-SA"/>
      </w:rPr>
    </w:lvl>
    <w:lvl w:ilvl="8" w:tplc="3B488B6A">
      <w:numFmt w:val="bullet"/>
      <w:lvlText w:val="•"/>
      <w:lvlJc w:val="left"/>
      <w:pPr>
        <w:ind w:left="2585" w:hanging="142"/>
      </w:pPr>
      <w:rPr>
        <w:rFonts w:hint="default"/>
        <w:lang w:val="it-IT" w:eastAsia="en-US" w:bidi="ar-SA"/>
      </w:rPr>
    </w:lvl>
  </w:abstractNum>
  <w:abstractNum w:abstractNumId="11"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9D6583"/>
    <w:multiLevelType w:val="hybridMultilevel"/>
    <w:tmpl w:val="54D610E4"/>
    <w:lvl w:ilvl="0" w:tplc="64987FA8">
      <w:numFmt w:val="bullet"/>
      <w:lvlText w:val=""/>
      <w:lvlJc w:val="left"/>
      <w:pPr>
        <w:ind w:left="227" w:hanging="142"/>
      </w:pPr>
      <w:rPr>
        <w:rFonts w:ascii="Wingdings" w:eastAsia="Wingdings" w:hAnsi="Wingdings" w:cs="Wingdings" w:hint="default"/>
        <w:w w:val="99"/>
        <w:sz w:val="20"/>
        <w:szCs w:val="20"/>
        <w:lang w:val="it-IT" w:eastAsia="en-US" w:bidi="ar-SA"/>
      </w:rPr>
    </w:lvl>
    <w:lvl w:ilvl="1" w:tplc="BAF24920">
      <w:numFmt w:val="bullet"/>
      <w:lvlText w:val="•"/>
      <w:lvlJc w:val="left"/>
      <w:pPr>
        <w:ind w:left="544" w:hanging="142"/>
      </w:pPr>
      <w:rPr>
        <w:rFonts w:hint="default"/>
        <w:lang w:val="it-IT" w:eastAsia="en-US" w:bidi="ar-SA"/>
      </w:rPr>
    </w:lvl>
    <w:lvl w:ilvl="2" w:tplc="A43E71B6">
      <w:numFmt w:val="bullet"/>
      <w:lvlText w:val="•"/>
      <w:lvlJc w:val="left"/>
      <w:pPr>
        <w:ind w:left="869" w:hanging="142"/>
      </w:pPr>
      <w:rPr>
        <w:rFonts w:hint="default"/>
        <w:lang w:val="it-IT" w:eastAsia="en-US" w:bidi="ar-SA"/>
      </w:rPr>
    </w:lvl>
    <w:lvl w:ilvl="3" w:tplc="EF821088">
      <w:numFmt w:val="bullet"/>
      <w:lvlText w:val="•"/>
      <w:lvlJc w:val="left"/>
      <w:pPr>
        <w:ind w:left="1193" w:hanging="142"/>
      </w:pPr>
      <w:rPr>
        <w:rFonts w:hint="default"/>
        <w:lang w:val="it-IT" w:eastAsia="en-US" w:bidi="ar-SA"/>
      </w:rPr>
    </w:lvl>
    <w:lvl w:ilvl="4" w:tplc="84727910">
      <w:numFmt w:val="bullet"/>
      <w:lvlText w:val="•"/>
      <w:lvlJc w:val="left"/>
      <w:pPr>
        <w:ind w:left="1518" w:hanging="142"/>
      </w:pPr>
      <w:rPr>
        <w:rFonts w:hint="default"/>
        <w:lang w:val="it-IT" w:eastAsia="en-US" w:bidi="ar-SA"/>
      </w:rPr>
    </w:lvl>
    <w:lvl w:ilvl="5" w:tplc="EF647334">
      <w:numFmt w:val="bullet"/>
      <w:lvlText w:val="•"/>
      <w:lvlJc w:val="left"/>
      <w:pPr>
        <w:ind w:left="1843" w:hanging="142"/>
      </w:pPr>
      <w:rPr>
        <w:rFonts w:hint="default"/>
        <w:lang w:val="it-IT" w:eastAsia="en-US" w:bidi="ar-SA"/>
      </w:rPr>
    </w:lvl>
    <w:lvl w:ilvl="6" w:tplc="35DA4CF8">
      <w:numFmt w:val="bullet"/>
      <w:lvlText w:val="•"/>
      <w:lvlJc w:val="left"/>
      <w:pPr>
        <w:ind w:left="2167" w:hanging="142"/>
      </w:pPr>
      <w:rPr>
        <w:rFonts w:hint="default"/>
        <w:lang w:val="it-IT" w:eastAsia="en-US" w:bidi="ar-SA"/>
      </w:rPr>
    </w:lvl>
    <w:lvl w:ilvl="7" w:tplc="58C4EEA6">
      <w:numFmt w:val="bullet"/>
      <w:lvlText w:val="•"/>
      <w:lvlJc w:val="left"/>
      <w:pPr>
        <w:ind w:left="2492" w:hanging="142"/>
      </w:pPr>
      <w:rPr>
        <w:rFonts w:hint="default"/>
        <w:lang w:val="it-IT" w:eastAsia="en-US" w:bidi="ar-SA"/>
      </w:rPr>
    </w:lvl>
    <w:lvl w:ilvl="8" w:tplc="F45036F6">
      <w:numFmt w:val="bullet"/>
      <w:lvlText w:val="•"/>
      <w:lvlJc w:val="left"/>
      <w:pPr>
        <w:ind w:left="2816" w:hanging="142"/>
      </w:pPr>
      <w:rPr>
        <w:rFonts w:hint="default"/>
        <w:lang w:val="it-IT" w:eastAsia="en-US" w:bidi="ar-SA"/>
      </w:rPr>
    </w:lvl>
  </w:abstractNum>
  <w:abstractNum w:abstractNumId="13" w15:restartNumberingAfterBreak="0">
    <w:nsid w:val="52A36B9C"/>
    <w:multiLevelType w:val="hybridMultilevel"/>
    <w:tmpl w:val="3DE25324"/>
    <w:lvl w:ilvl="0" w:tplc="0C0806BA">
      <w:numFmt w:val="bullet"/>
      <w:lvlText w:val=""/>
      <w:lvlJc w:val="left"/>
      <w:pPr>
        <w:ind w:left="237" w:hanging="142"/>
      </w:pPr>
      <w:rPr>
        <w:rFonts w:ascii="Wingdings" w:eastAsia="Wingdings" w:hAnsi="Wingdings" w:cs="Wingdings" w:hint="default"/>
        <w:w w:val="100"/>
        <w:sz w:val="18"/>
        <w:szCs w:val="18"/>
        <w:lang w:val="it-IT" w:eastAsia="en-US" w:bidi="ar-SA"/>
      </w:rPr>
    </w:lvl>
    <w:lvl w:ilvl="1" w:tplc="64547198">
      <w:numFmt w:val="bullet"/>
      <w:lvlText w:val="•"/>
      <w:lvlJc w:val="left"/>
      <w:pPr>
        <w:ind w:left="555" w:hanging="142"/>
      </w:pPr>
      <w:rPr>
        <w:rFonts w:hint="default"/>
        <w:lang w:val="it-IT" w:eastAsia="en-US" w:bidi="ar-SA"/>
      </w:rPr>
    </w:lvl>
    <w:lvl w:ilvl="2" w:tplc="577A6134">
      <w:numFmt w:val="bullet"/>
      <w:lvlText w:val="•"/>
      <w:lvlJc w:val="left"/>
      <w:pPr>
        <w:ind w:left="870" w:hanging="142"/>
      </w:pPr>
      <w:rPr>
        <w:rFonts w:hint="default"/>
        <w:lang w:val="it-IT" w:eastAsia="en-US" w:bidi="ar-SA"/>
      </w:rPr>
    </w:lvl>
    <w:lvl w:ilvl="3" w:tplc="732E1928">
      <w:numFmt w:val="bullet"/>
      <w:lvlText w:val="•"/>
      <w:lvlJc w:val="left"/>
      <w:pPr>
        <w:ind w:left="1185" w:hanging="142"/>
      </w:pPr>
      <w:rPr>
        <w:rFonts w:hint="default"/>
        <w:lang w:val="it-IT" w:eastAsia="en-US" w:bidi="ar-SA"/>
      </w:rPr>
    </w:lvl>
    <w:lvl w:ilvl="4" w:tplc="566CE666">
      <w:numFmt w:val="bullet"/>
      <w:lvlText w:val="•"/>
      <w:lvlJc w:val="left"/>
      <w:pPr>
        <w:ind w:left="1500" w:hanging="142"/>
      </w:pPr>
      <w:rPr>
        <w:rFonts w:hint="default"/>
        <w:lang w:val="it-IT" w:eastAsia="en-US" w:bidi="ar-SA"/>
      </w:rPr>
    </w:lvl>
    <w:lvl w:ilvl="5" w:tplc="955095D6">
      <w:numFmt w:val="bullet"/>
      <w:lvlText w:val="•"/>
      <w:lvlJc w:val="left"/>
      <w:pPr>
        <w:ind w:left="1815" w:hanging="142"/>
      </w:pPr>
      <w:rPr>
        <w:rFonts w:hint="default"/>
        <w:lang w:val="it-IT" w:eastAsia="en-US" w:bidi="ar-SA"/>
      </w:rPr>
    </w:lvl>
    <w:lvl w:ilvl="6" w:tplc="D17C2E76">
      <w:numFmt w:val="bullet"/>
      <w:lvlText w:val="•"/>
      <w:lvlJc w:val="left"/>
      <w:pPr>
        <w:ind w:left="2130" w:hanging="142"/>
      </w:pPr>
      <w:rPr>
        <w:rFonts w:hint="default"/>
        <w:lang w:val="it-IT" w:eastAsia="en-US" w:bidi="ar-SA"/>
      </w:rPr>
    </w:lvl>
    <w:lvl w:ilvl="7" w:tplc="C89ECDB0">
      <w:numFmt w:val="bullet"/>
      <w:lvlText w:val="•"/>
      <w:lvlJc w:val="left"/>
      <w:pPr>
        <w:ind w:left="2445" w:hanging="142"/>
      </w:pPr>
      <w:rPr>
        <w:rFonts w:hint="default"/>
        <w:lang w:val="it-IT" w:eastAsia="en-US" w:bidi="ar-SA"/>
      </w:rPr>
    </w:lvl>
    <w:lvl w:ilvl="8" w:tplc="82BE2C76">
      <w:numFmt w:val="bullet"/>
      <w:lvlText w:val="•"/>
      <w:lvlJc w:val="left"/>
      <w:pPr>
        <w:ind w:left="2760" w:hanging="142"/>
      </w:pPr>
      <w:rPr>
        <w:rFonts w:hint="default"/>
        <w:lang w:val="it-IT" w:eastAsia="en-US" w:bidi="ar-SA"/>
      </w:rPr>
    </w:lvl>
  </w:abstractNum>
  <w:abstractNum w:abstractNumId="14"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16"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16"/>
  </w:num>
  <w:num w:numId="2" w16cid:durableId="999386299">
    <w:abstractNumId w:val="11"/>
  </w:num>
  <w:num w:numId="3" w16cid:durableId="2080325073">
    <w:abstractNumId w:val="9"/>
  </w:num>
  <w:num w:numId="4" w16cid:durableId="1626421426">
    <w:abstractNumId w:val="18"/>
  </w:num>
  <w:num w:numId="5" w16cid:durableId="1824467975">
    <w:abstractNumId w:val="17"/>
  </w:num>
  <w:num w:numId="6" w16cid:durableId="1079669950">
    <w:abstractNumId w:val="4"/>
  </w:num>
  <w:num w:numId="7" w16cid:durableId="2118019037">
    <w:abstractNumId w:val="19"/>
  </w:num>
  <w:num w:numId="8" w16cid:durableId="1726757278">
    <w:abstractNumId w:val="1"/>
  </w:num>
  <w:num w:numId="9" w16cid:durableId="355235759">
    <w:abstractNumId w:val="5"/>
  </w:num>
  <w:num w:numId="10" w16cid:durableId="544026910">
    <w:abstractNumId w:val="14"/>
  </w:num>
  <w:num w:numId="11" w16cid:durableId="1521627209">
    <w:abstractNumId w:val="6"/>
  </w:num>
  <w:num w:numId="12" w16cid:durableId="315033829">
    <w:abstractNumId w:val="7"/>
  </w:num>
  <w:num w:numId="13" w16cid:durableId="1703359305">
    <w:abstractNumId w:val="15"/>
  </w:num>
  <w:num w:numId="14" w16cid:durableId="164441735">
    <w:abstractNumId w:val="2"/>
  </w:num>
  <w:num w:numId="15" w16cid:durableId="190186394">
    <w:abstractNumId w:val="13"/>
  </w:num>
  <w:num w:numId="16" w16cid:durableId="791443921">
    <w:abstractNumId w:val="12"/>
  </w:num>
  <w:num w:numId="17" w16cid:durableId="1884440537">
    <w:abstractNumId w:val="10"/>
  </w:num>
  <w:num w:numId="18" w16cid:durableId="940914589">
    <w:abstractNumId w:val="0"/>
  </w:num>
  <w:num w:numId="19" w16cid:durableId="1470516614">
    <w:abstractNumId w:val="3"/>
  </w:num>
  <w:num w:numId="20" w16cid:durableId="2014457753">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674F4"/>
    <w:rsid w:val="000768E9"/>
    <w:rsid w:val="00091614"/>
    <w:rsid w:val="000A35AE"/>
    <w:rsid w:val="000B741F"/>
    <w:rsid w:val="001261C2"/>
    <w:rsid w:val="001319F3"/>
    <w:rsid w:val="00134CBF"/>
    <w:rsid w:val="00154A6F"/>
    <w:rsid w:val="00162CEC"/>
    <w:rsid w:val="0017204B"/>
    <w:rsid w:val="0017295B"/>
    <w:rsid w:val="00180207"/>
    <w:rsid w:val="001829C9"/>
    <w:rsid w:val="001931F6"/>
    <w:rsid w:val="001A1A2F"/>
    <w:rsid w:val="001B589D"/>
    <w:rsid w:val="001D3E4B"/>
    <w:rsid w:val="001D409C"/>
    <w:rsid w:val="001D68FA"/>
    <w:rsid w:val="001F1AD5"/>
    <w:rsid w:val="001F67E3"/>
    <w:rsid w:val="002102DA"/>
    <w:rsid w:val="00215ED5"/>
    <w:rsid w:val="00220DF7"/>
    <w:rsid w:val="00227283"/>
    <w:rsid w:val="00236CFC"/>
    <w:rsid w:val="002409C7"/>
    <w:rsid w:val="002435BE"/>
    <w:rsid w:val="00256B9D"/>
    <w:rsid w:val="00261815"/>
    <w:rsid w:val="002A60F6"/>
    <w:rsid w:val="002B0E1B"/>
    <w:rsid w:val="002B5F70"/>
    <w:rsid w:val="002C667B"/>
    <w:rsid w:val="002D59CC"/>
    <w:rsid w:val="002D66BF"/>
    <w:rsid w:val="002F4B13"/>
    <w:rsid w:val="002F6AF0"/>
    <w:rsid w:val="002F6B3E"/>
    <w:rsid w:val="003118D2"/>
    <w:rsid w:val="00333F32"/>
    <w:rsid w:val="00347297"/>
    <w:rsid w:val="003771CD"/>
    <w:rsid w:val="00383FC3"/>
    <w:rsid w:val="003A3545"/>
    <w:rsid w:val="003B0E1F"/>
    <w:rsid w:val="003C4CF8"/>
    <w:rsid w:val="003D31B5"/>
    <w:rsid w:val="003D5282"/>
    <w:rsid w:val="003F60B4"/>
    <w:rsid w:val="0040392A"/>
    <w:rsid w:val="00420779"/>
    <w:rsid w:val="00421A9F"/>
    <w:rsid w:val="00421F14"/>
    <w:rsid w:val="00427A44"/>
    <w:rsid w:val="0045497D"/>
    <w:rsid w:val="00471884"/>
    <w:rsid w:val="004B3DBE"/>
    <w:rsid w:val="004C0A63"/>
    <w:rsid w:val="004F104A"/>
    <w:rsid w:val="004F76CB"/>
    <w:rsid w:val="005154A8"/>
    <w:rsid w:val="005163E7"/>
    <w:rsid w:val="00533EC5"/>
    <w:rsid w:val="00540F4D"/>
    <w:rsid w:val="0054362B"/>
    <w:rsid w:val="00545205"/>
    <w:rsid w:val="00554835"/>
    <w:rsid w:val="005563ED"/>
    <w:rsid w:val="00565A3C"/>
    <w:rsid w:val="00570D18"/>
    <w:rsid w:val="005904E3"/>
    <w:rsid w:val="00591DC0"/>
    <w:rsid w:val="005A7F14"/>
    <w:rsid w:val="005B417D"/>
    <w:rsid w:val="005C1BC9"/>
    <w:rsid w:val="005C3912"/>
    <w:rsid w:val="005E15E4"/>
    <w:rsid w:val="005E3284"/>
    <w:rsid w:val="005F5BA1"/>
    <w:rsid w:val="0061070A"/>
    <w:rsid w:val="0062205C"/>
    <w:rsid w:val="00651827"/>
    <w:rsid w:val="00651C4D"/>
    <w:rsid w:val="00654133"/>
    <w:rsid w:val="00670D96"/>
    <w:rsid w:val="00680E6E"/>
    <w:rsid w:val="006A6CF5"/>
    <w:rsid w:val="006C598D"/>
    <w:rsid w:val="006F05D7"/>
    <w:rsid w:val="006F4EB5"/>
    <w:rsid w:val="006F591E"/>
    <w:rsid w:val="00700BB7"/>
    <w:rsid w:val="00702256"/>
    <w:rsid w:val="0072591F"/>
    <w:rsid w:val="00726002"/>
    <w:rsid w:val="00745CB3"/>
    <w:rsid w:val="007476AE"/>
    <w:rsid w:val="00750B6B"/>
    <w:rsid w:val="0075591A"/>
    <w:rsid w:val="007637C2"/>
    <w:rsid w:val="007956FA"/>
    <w:rsid w:val="007A1FAE"/>
    <w:rsid w:val="007A5D85"/>
    <w:rsid w:val="007B07AC"/>
    <w:rsid w:val="007B5ABE"/>
    <w:rsid w:val="007C0DD3"/>
    <w:rsid w:val="007C73FF"/>
    <w:rsid w:val="007D2F27"/>
    <w:rsid w:val="007E19AF"/>
    <w:rsid w:val="007E279A"/>
    <w:rsid w:val="007F53F5"/>
    <w:rsid w:val="007F62E1"/>
    <w:rsid w:val="008004E0"/>
    <w:rsid w:val="0081038E"/>
    <w:rsid w:val="00821A9F"/>
    <w:rsid w:val="00822B88"/>
    <w:rsid w:val="00835700"/>
    <w:rsid w:val="00836267"/>
    <w:rsid w:val="00877811"/>
    <w:rsid w:val="00892EC9"/>
    <w:rsid w:val="008B3865"/>
    <w:rsid w:val="008D6072"/>
    <w:rsid w:val="008D6C14"/>
    <w:rsid w:val="008F1948"/>
    <w:rsid w:val="008F1D21"/>
    <w:rsid w:val="00921CFE"/>
    <w:rsid w:val="00924360"/>
    <w:rsid w:val="00935460"/>
    <w:rsid w:val="00944B19"/>
    <w:rsid w:val="00962172"/>
    <w:rsid w:val="009668ED"/>
    <w:rsid w:val="0097156C"/>
    <w:rsid w:val="00974B76"/>
    <w:rsid w:val="00977B60"/>
    <w:rsid w:val="00981930"/>
    <w:rsid w:val="009A1383"/>
    <w:rsid w:val="009A4C36"/>
    <w:rsid w:val="00A006BF"/>
    <w:rsid w:val="00A10428"/>
    <w:rsid w:val="00A55181"/>
    <w:rsid w:val="00A60853"/>
    <w:rsid w:val="00A610F8"/>
    <w:rsid w:val="00A65D7E"/>
    <w:rsid w:val="00A90FB6"/>
    <w:rsid w:val="00AA2073"/>
    <w:rsid w:val="00AA6A48"/>
    <w:rsid w:val="00AB2666"/>
    <w:rsid w:val="00AB3988"/>
    <w:rsid w:val="00AC2C91"/>
    <w:rsid w:val="00AC4D69"/>
    <w:rsid w:val="00AE4029"/>
    <w:rsid w:val="00AE4D73"/>
    <w:rsid w:val="00B33ABF"/>
    <w:rsid w:val="00B428ED"/>
    <w:rsid w:val="00B9165A"/>
    <w:rsid w:val="00BD69A8"/>
    <w:rsid w:val="00BF61C9"/>
    <w:rsid w:val="00C1105D"/>
    <w:rsid w:val="00C20528"/>
    <w:rsid w:val="00C334DE"/>
    <w:rsid w:val="00C4008C"/>
    <w:rsid w:val="00C41B01"/>
    <w:rsid w:val="00C44DFC"/>
    <w:rsid w:val="00C9059A"/>
    <w:rsid w:val="00C90D8C"/>
    <w:rsid w:val="00C955A2"/>
    <w:rsid w:val="00CB59E9"/>
    <w:rsid w:val="00CE4034"/>
    <w:rsid w:val="00CE5825"/>
    <w:rsid w:val="00CE6DDB"/>
    <w:rsid w:val="00CF6064"/>
    <w:rsid w:val="00D26F13"/>
    <w:rsid w:val="00D4675C"/>
    <w:rsid w:val="00D54674"/>
    <w:rsid w:val="00D5528D"/>
    <w:rsid w:val="00D5615A"/>
    <w:rsid w:val="00D70808"/>
    <w:rsid w:val="00D71785"/>
    <w:rsid w:val="00DA1CC7"/>
    <w:rsid w:val="00DA76B2"/>
    <w:rsid w:val="00DC452B"/>
    <w:rsid w:val="00DE12EC"/>
    <w:rsid w:val="00E055E2"/>
    <w:rsid w:val="00E22430"/>
    <w:rsid w:val="00E26176"/>
    <w:rsid w:val="00E51E70"/>
    <w:rsid w:val="00E54573"/>
    <w:rsid w:val="00E83226"/>
    <w:rsid w:val="00EA179F"/>
    <w:rsid w:val="00EB21CF"/>
    <w:rsid w:val="00EE0267"/>
    <w:rsid w:val="00F00F34"/>
    <w:rsid w:val="00F211F9"/>
    <w:rsid w:val="00F23957"/>
    <w:rsid w:val="00F344B9"/>
    <w:rsid w:val="00F3656C"/>
    <w:rsid w:val="00F47C9E"/>
    <w:rsid w:val="00F7042D"/>
    <w:rsid w:val="00F74409"/>
    <w:rsid w:val="00FA0A61"/>
    <w:rsid w:val="00FA5B57"/>
    <w:rsid w:val="00FB2F14"/>
    <w:rsid w:val="00FB4F30"/>
    <w:rsid w:val="00FD3595"/>
    <w:rsid w:val="00FE413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evasionicral.com" TargetMode="External"/><Relationship Id="rId2" Type="http://schemas.openxmlformats.org/officeDocument/2006/relationships/hyperlink" Target="mailto:info@evasionicral.com" TargetMode="External"/><Relationship Id="rId1" Type="http://schemas.openxmlformats.org/officeDocument/2006/relationships/image" Target="media/image3.png"/><Relationship Id="rId5" Type="http://schemas.openxmlformats.org/officeDocument/2006/relationships/hyperlink" Target="http://www.evasionicral.com" TargetMode="External"/><Relationship Id="rId4" Type="http://schemas.openxmlformats.org/officeDocument/2006/relationships/hyperlink" Target="mailto:info@evasionicr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711</Words>
  <Characters>4056</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SOFTTRAVEL</dc:creator>
  <cp:lastModifiedBy>Leandra Baldassarra</cp:lastModifiedBy>
  <cp:revision>21</cp:revision>
  <cp:lastPrinted>2015-03-11T09:10:00Z</cp:lastPrinted>
  <dcterms:created xsi:type="dcterms:W3CDTF">2025-01-09T16:30:00Z</dcterms:created>
  <dcterms:modified xsi:type="dcterms:W3CDTF">2026-08-24T10:54:00Z</dcterms:modified>
</cp:coreProperties>
</file>