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2881C721" w:rsidR="005A69A4" w:rsidRDefault="001042D1">
      <w:pPr>
        <w:rPr>
          <w:sz w:val="2"/>
          <w:szCs w:val="2"/>
        </w:rPr>
      </w:pPr>
      <w:r>
        <w:rPr>
          <w:noProof/>
        </w:rPr>
        <w:drawing>
          <wp:anchor distT="0" distB="0" distL="114300" distR="114300" simplePos="0" relativeHeight="251148800" behindDoc="1" locked="0" layoutInCell="1" allowOverlap="1" wp14:anchorId="01D40B17" wp14:editId="2870B8E7">
            <wp:simplePos x="0" y="0"/>
            <wp:positionH relativeFrom="column">
              <wp:posOffset>-490220</wp:posOffset>
            </wp:positionH>
            <wp:positionV relativeFrom="paragraph">
              <wp:posOffset>1059180</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2136" b="2136"/>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D95">
        <w:rPr>
          <w:noProof/>
        </w:rPr>
        <mc:AlternateContent>
          <mc:Choice Requires="wps">
            <w:drawing>
              <wp:anchor distT="0" distB="0" distL="114300" distR="114300" simplePos="0" relativeHeight="251233792" behindDoc="1" locked="0" layoutInCell="1" allowOverlap="1" wp14:anchorId="1B4788EE" wp14:editId="0796268D">
                <wp:simplePos x="0" y="0"/>
                <wp:positionH relativeFrom="page">
                  <wp:posOffset>4220308</wp:posOffset>
                </wp:positionH>
                <wp:positionV relativeFrom="page">
                  <wp:posOffset>8994531</wp:posOffset>
                </wp:positionV>
                <wp:extent cx="3138854"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8854" cy="1455420"/>
                        </a:xfrm>
                        <a:prstGeom prst="rect">
                          <a:avLst/>
                        </a:prstGeom>
                        <a:solidFill>
                          <a:srgbClr val="6D2708">
                            <a:alpha val="0"/>
                          </a:srgbClr>
                        </a:solidFill>
                        <a:ln>
                          <a:noFill/>
                        </a:ln>
                      </wps:spPr>
                      <wps:txbx>
                        <w:txbxContent>
                          <w:p w14:paraId="1084D44B" w14:textId="52D0F65F" w:rsidR="006C7D95" w:rsidRDefault="006C7D95" w:rsidP="006C7D95">
                            <w:pPr>
                              <w:pStyle w:val="Corpotesto"/>
                              <w:spacing w:before="20" w:line="320" w:lineRule="exact"/>
                              <w:ind w:left="23"/>
                              <w:rPr>
                                <w:rFonts w:ascii="Arial Black"/>
                                <w:color w:val="1E2C61"/>
                              </w:rPr>
                            </w:pPr>
                            <w:r w:rsidRPr="006C7D95">
                              <w:rPr>
                                <w:rFonts w:ascii="Arial Black"/>
                                <w:color w:val="1E2C61"/>
                              </w:rPr>
                              <w:t xml:space="preserve">Partenze garantite del </w:t>
                            </w:r>
                            <w:proofErr w:type="spellStart"/>
                            <w:r w:rsidRPr="006C7D95">
                              <w:rPr>
                                <w:rFonts w:ascii="Arial Black"/>
                                <w:color w:val="1E2C61"/>
                              </w:rPr>
                              <w:t>venerdi</w:t>
                            </w:r>
                            <w:proofErr w:type="spellEnd"/>
                            <w:r w:rsidRPr="006C7D95">
                              <w:rPr>
                                <w:rFonts w:ascii="Arial Black"/>
                                <w:color w:val="1E2C61"/>
                              </w:rPr>
                              <w:t xml:space="preserve"> o sabato da </w:t>
                            </w:r>
                          </w:p>
                          <w:p w14:paraId="3A58E67A" w14:textId="77777777" w:rsidR="006C7D95" w:rsidRDefault="006C7D95" w:rsidP="006C7D95">
                            <w:pPr>
                              <w:pStyle w:val="Corpotesto"/>
                              <w:spacing w:before="20" w:line="320" w:lineRule="exact"/>
                              <w:rPr>
                                <w:rFonts w:ascii="Arial Black"/>
                                <w:color w:val="1E2C61"/>
                              </w:rPr>
                            </w:pPr>
                            <w:r w:rsidRPr="006C7D95">
                              <w:rPr>
                                <w:rFonts w:ascii="Arial Black"/>
                                <w:color w:val="1E2C61"/>
                              </w:rPr>
                              <w:t>Febbraio a Novembre 2023</w:t>
                            </w:r>
                          </w:p>
                          <w:p w14:paraId="36EAB280" w14:textId="2CB1C17F" w:rsidR="000C2767" w:rsidRPr="0083538C" w:rsidRDefault="00D53D97" w:rsidP="006C7D95">
                            <w:pPr>
                              <w:pStyle w:val="Corpotesto"/>
                              <w:spacing w:before="20" w:line="320" w:lineRule="exact"/>
                              <w:rPr>
                                <w:rFonts w:ascii="Arial Black"/>
                                <w:color w:val="1E2C61"/>
                                <w:spacing w:val="-104"/>
                              </w:rPr>
                            </w:pPr>
                            <w:r w:rsidRPr="0083538C">
                              <w:rPr>
                                <w:rFonts w:ascii="Arial Black"/>
                                <w:color w:val="1E2C61"/>
                                <w:spacing w:val="-104"/>
                              </w:rPr>
                              <w:t xml:space="preserve"> </w:t>
                            </w:r>
                          </w:p>
                          <w:p w14:paraId="64CEB2DD" w14:textId="3ED30E30" w:rsidR="007D62AD" w:rsidRPr="0083538C" w:rsidRDefault="002B1B2B" w:rsidP="007D62AD">
                            <w:pPr>
                              <w:pStyle w:val="Corpotesto"/>
                              <w:spacing w:line="320" w:lineRule="exact"/>
                              <w:ind w:left="23" w:right="17"/>
                              <w:rPr>
                                <w:rFonts w:ascii="Arial Black"/>
                                <w:color w:val="1E2C61"/>
                              </w:rPr>
                            </w:pPr>
                            <w:r w:rsidRPr="0083538C">
                              <w:rPr>
                                <w:rFonts w:ascii="Arial Black"/>
                                <w:color w:val="1E2C61"/>
                              </w:rPr>
                              <w:t>8</w:t>
                            </w:r>
                            <w:r w:rsidR="007D62AD" w:rsidRPr="0083538C">
                              <w:rPr>
                                <w:rFonts w:ascii="Arial Black"/>
                                <w:color w:val="1E2C61"/>
                              </w:rPr>
                              <w:t xml:space="preserve"> giorni </w:t>
                            </w:r>
                            <w:r w:rsidRPr="0083538C">
                              <w:rPr>
                                <w:rFonts w:ascii="Arial Black"/>
                                <w:color w:val="1E2C61"/>
                              </w:rPr>
                              <w:t>7</w:t>
                            </w:r>
                            <w:r w:rsidR="007D62AD" w:rsidRPr="0083538C">
                              <w:rPr>
                                <w:rFonts w:ascii="Arial Black"/>
                                <w:color w:val="1E2C61"/>
                              </w:rPr>
                              <w:t xml:space="preserve"> notti</w:t>
                            </w:r>
                          </w:p>
                          <w:p w14:paraId="68B0A45F" w14:textId="77777777" w:rsidR="007D62AD" w:rsidRPr="0083538C" w:rsidRDefault="007D62AD" w:rsidP="000C2767">
                            <w:pPr>
                              <w:pStyle w:val="Corpotesto"/>
                              <w:spacing w:before="20" w:line="320" w:lineRule="exact"/>
                              <w:ind w:left="23"/>
                              <w:rPr>
                                <w:rFonts w:ascii="Arial Black"/>
                                <w:color w:val="1E2C61"/>
                                <w:spacing w:val="-104"/>
                              </w:rPr>
                            </w:pPr>
                          </w:p>
                          <w:p w14:paraId="5B9EB36A" w14:textId="77777777" w:rsidR="005A69A4" w:rsidRPr="0083538C" w:rsidRDefault="005A69A4" w:rsidP="00D51FE7">
                            <w:pPr>
                              <w:pStyle w:val="Corpotesto"/>
                              <w:spacing w:line="320" w:lineRule="exact"/>
                              <w:ind w:left="23" w:right="17"/>
                              <w:rPr>
                                <w:rFonts w:ascii="Arial Black"/>
                                <w:color w:val="1E2C6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788EE" id="_x0000_t202" coordsize="21600,21600" o:spt="202" path="m,l,21600r21600,l21600,xe">
                <v:stroke joinstyle="miter"/>
                <v:path gradientshapeok="t" o:connecttype="rect"/>
              </v:shapetype>
              <v:shape id="docshape13" o:spid="_x0000_s1026" type="#_x0000_t202" style="position:absolute;margin-left:332.3pt;margin-top:708.25pt;width:247.1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" fillcolor="#6d2708" stroked="f">
                <v:fill opacity="0"/>
                <v:textbox inset="0,0,0,0">
                  <w:txbxContent>
                    <w:p w14:paraId="1084D44B" w14:textId="52D0F65F" w:rsidR="006C7D95" w:rsidRDefault="006C7D95" w:rsidP="006C7D95">
                      <w:pPr>
                        <w:pStyle w:val="BodyText"/>
                        <w:spacing w:before="20" w:line="320" w:lineRule="exact"/>
                        <w:ind w:left="23"/>
                        <w:rPr>
                          <w:rFonts w:ascii="Arial Black"/>
                          <w:color w:val="1E2C61"/>
                        </w:rPr>
                      </w:pPr>
                      <w:r w:rsidRPr="006C7D95">
                        <w:rPr>
                          <w:rFonts w:ascii="Arial Black"/>
                          <w:color w:val="1E2C61"/>
                        </w:rPr>
                        <w:t xml:space="preserve">Partenze garantite del </w:t>
                      </w:r>
                      <w:proofErr w:type="spellStart"/>
                      <w:r w:rsidRPr="006C7D95">
                        <w:rPr>
                          <w:rFonts w:ascii="Arial Black"/>
                          <w:color w:val="1E2C61"/>
                        </w:rPr>
                        <w:t>venerdi</w:t>
                      </w:r>
                      <w:proofErr w:type="spellEnd"/>
                      <w:r w:rsidRPr="006C7D95">
                        <w:rPr>
                          <w:rFonts w:ascii="Arial Black"/>
                          <w:color w:val="1E2C61"/>
                        </w:rPr>
                        <w:t xml:space="preserve"> o sabato da </w:t>
                      </w:r>
                    </w:p>
                    <w:p w14:paraId="3A58E67A" w14:textId="77777777" w:rsidR="006C7D95" w:rsidRDefault="006C7D95" w:rsidP="006C7D95">
                      <w:pPr>
                        <w:pStyle w:val="BodyText"/>
                        <w:spacing w:before="20" w:line="320" w:lineRule="exact"/>
                        <w:rPr>
                          <w:rFonts w:ascii="Arial Black"/>
                          <w:color w:val="1E2C61"/>
                        </w:rPr>
                      </w:pPr>
                      <w:r w:rsidRPr="006C7D95">
                        <w:rPr>
                          <w:rFonts w:ascii="Arial Black"/>
                          <w:color w:val="1E2C61"/>
                        </w:rPr>
                        <w:t>Febbraio a Novembre 2023</w:t>
                      </w:r>
                    </w:p>
                    <w:p w14:paraId="36EAB280" w14:textId="2CB1C17F" w:rsidR="000C2767" w:rsidRPr="0083538C" w:rsidRDefault="00D53D97" w:rsidP="006C7D95">
                      <w:pPr>
                        <w:pStyle w:val="BodyText"/>
                        <w:spacing w:before="20" w:line="320" w:lineRule="exact"/>
                        <w:rPr>
                          <w:rFonts w:ascii="Arial Black"/>
                          <w:color w:val="1E2C61"/>
                          <w:spacing w:val="-104"/>
                        </w:rPr>
                      </w:pPr>
                      <w:r w:rsidRPr="0083538C">
                        <w:rPr>
                          <w:rFonts w:ascii="Arial Black"/>
                          <w:color w:val="1E2C61"/>
                          <w:spacing w:val="-104"/>
                        </w:rPr>
                        <w:t xml:space="preserve"> </w:t>
                      </w:r>
                    </w:p>
                    <w:p w14:paraId="64CEB2DD" w14:textId="3ED30E30" w:rsidR="007D62AD" w:rsidRPr="0083538C" w:rsidRDefault="002B1B2B" w:rsidP="007D62AD">
                      <w:pPr>
                        <w:pStyle w:val="BodyText"/>
                        <w:spacing w:line="320" w:lineRule="exact"/>
                        <w:ind w:left="23" w:right="17"/>
                        <w:rPr>
                          <w:rFonts w:ascii="Arial Black"/>
                          <w:color w:val="1E2C61"/>
                        </w:rPr>
                      </w:pPr>
                      <w:r w:rsidRPr="0083538C">
                        <w:rPr>
                          <w:rFonts w:ascii="Arial Black"/>
                          <w:color w:val="1E2C61"/>
                        </w:rPr>
                        <w:t>8</w:t>
                      </w:r>
                      <w:r w:rsidR="007D62AD" w:rsidRPr="0083538C">
                        <w:rPr>
                          <w:rFonts w:ascii="Arial Black"/>
                          <w:color w:val="1E2C61"/>
                        </w:rPr>
                        <w:t xml:space="preserve"> giorni </w:t>
                      </w:r>
                      <w:r w:rsidRPr="0083538C">
                        <w:rPr>
                          <w:rFonts w:ascii="Arial Black"/>
                          <w:color w:val="1E2C61"/>
                        </w:rPr>
                        <w:t>7</w:t>
                      </w:r>
                      <w:r w:rsidR="007D62AD" w:rsidRPr="0083538C">
                        <w:rPr>
                          <w:rFonts w:ascii="Arial Black"/>
                          <w:color w:val="1E2C61"/>
                        </w:rPr>
                        <w:t xml:space="preserve"> notti</w:t>
                      </w:r>
                    </w:p>
                    <w:p w14:paraId="68B0A45F" w14:textId="77777777" w:rsidR="007D62AD" w:rsidRPr="0083538C" w:rsidRDefault="007D62AD" w:rsidP="000C2767">
                      <w:pPr>
                        <w:pStyle w:val="BodyText"/>
                        <w:spacing w:before="20" w:line="320" w:lineRule="exact"/>
                        <w:ind w:left="23"/>
                        <w:rPr>
                          <w:rFonts w:ascii="Arial Black"/>
                          <w:color w:val="1E2C61"/>
                          <w:spacing w:val="-104"/>
                        </w:rPr>
                      </w:pPr>
                    </w:p>
                    <w:p w14:paraId="5B9EB36A" w14:textId="77777777" w:rsidR="005A69A4" w:rsidRPr="0083538C" w:rsidRDefault="005A69A4" w:rsidP="00D51FE7">
                      <w:pPr>
                        <w:pStyle w:val="BodyText"/>
                        <w:spacing w:line="320" w:lineRule="exact"/>
                        <w:ind w:left="23" w:right="17"/>
                        <w:rPr>
                          <w:rFonts w:ascii="Arial Black"/>
                          <w:color w:val="1E2C61"/>
                        </w:rPr>
                      </w:pP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15C101DA">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27"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" filled="f" stroked="f">
                <v:path arrowok="t"/>
                <v:textbox inset="0,0,0,0">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251207168" behindDoc="1" locked="0" layoutInCell="1" allowOverlap="1" wp14:anchorId="01B536FC" wp14:editId="3136AF0E">
                <wp:simplePos x="0" y="0"/>
                <wp:positionH relativeFrom="page">
                  <wp:posOffset>4260703</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0F1710D2"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644C01">
                              <w:rPr>
                                <w:rFonts w:ascii="Arial Black"/>
                                <w:color w:val="FFFFFF"/>
                                <w:sz w:val="66"/>
                              </w:rPr>
                              <w:t>918</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536FC" id="_x0000_t202" coordsize="21600,21600" o:spt="202" path="m,l,21600r21600,l21600,xe">
                <v:stroke joinstyle="miter"/>
                <v:path gradientshapeok="t" o:connecttype="rect"/>
              </v:shapetype>
              <v:shape id="docshape9" o:spid="_x0000_s1026" type="#_x0000_t202" style="position:absolute;margin-left:335.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6T2xgEAAHo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" filled="f" stroked="f">
                <v:path arrowok="t"/>
                <v:textbox inset="0,0,0,0">
                  <w:txbxContent>
                    <w:p w14:paraId="282AF867" w14:textId="0F1710D2"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644C01">
                        <w:rPr>
                          <w:rFonts w:ascii="Arial Black"/>
                          <w:color w:val="FFFFFF"/>
                          <w:sz w:val="66"/>
                        </w:rPr>
                        <w:t>918</w:t>
                      </w:r>
                      <w:r w:rsidR="00D53D97">
                        <w:rPr>
                          <w:rFonts w:ascii="Arial Black"/>
                          <w:color w:val="FFFFFF"/>
                          <w:sz w:val="66"/>
                        </w:rPr>
                        <w:t>,00</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429C2F74">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83538C" w:rsidRDefault="00000000">
                            <w:pPr>
                              <w:spacing w:before="20"/>
                              <w:ind w:left="20"/>
                              <w:rPr>
                                <w:rFonts w:ascii="Arial Black"/>
                                <w:color w:val="1E2C61"/>
                                <w:sz w:val="24"/>
                              </w:rPr>
                            </w:pPr>
                            <w:hyperlink r:id="rId9">
                              <w:r w:rsidR="00D53D97" w:rsidRPr="0083538C">
                                <w:rPr>
                                  <w:rFonts w:ascii="Arial Black"/>
                                  <w:color w:val="1E2C61"/>
                                  <w:sz w:val="24"/>
                                </w:rPr>
                                <w:t>info@evasionicral.com</w:t>
                              </w:r>
                              <w:r w:rsidR="00D53D97" w:rsidRPr="0083538C">
                                <w:rPr>
                                  <w:rFonts w:ascii="Arial Black"/>
                                  <w:color w:val="1E2C61"/>
                                  <w:spacing w:val="-10"/>
                                  <w:sz w:val="24"/>
                                </w:rPr>
                                <w:t xml:space="preserve"> </w:t>
                              </w:r>
                            </w:hyperlink>
                            <w:hyperlink r:id="rId10" w:history="1">
                              <w:r w:rsidR="00D53D97" w:rsidRPr="0083538C">
                                <w:rPr>
                                  <w:rStyle w:val="Collegamentoipertestuale"/>
                                  <w:rFonts w:ascii="Arial Black"/>
                                  <w:color w:val="1E2C61"/>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29"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yxA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mEl6N4nZ&#13;&#10;QnNkOQjTXPAcc9AC/pRi4JmoJf3YKzRSdJ88m54GaA5wDrZzoLzmq7WMUkzhhzgN2j6g27WMPLnr&#13;&#10;4R3bZl1W9MziRJf7nD05zWQapN/3uer552x+AQ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BmDyxA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83538C" w:rsidRDefault="00000000">
                      <w:pPr>
                        <w:spacing w:before="20"/>
                        <w:ind w:left="20"/>
                        <w:rPr>
                          <w:rFonts w:ascii="Arial Black"/>
                          <w:color w:val="1E2C61"/>
                          <w:sz w:val="24"/>
                        </w:rPr>
                      </w:pPr>
                      <w:hyperlink r:id="rId11">
                        <w:r w:rsidR="00D53D97" w:rsidRPr="0083538C">
                          <w:rPr>
                            <w:rFonts w:ascii="Arial Black"/>
                            <w:color w:val="1E2C61"/>
                            <w:sz w:val="24"/>
                          </w:rPr>
                          <w:t>info@evasionicral.com</w:t>
                        </w:r>
                        <w:r w:rsidR="00D53D97" w:rsidRPr="0083538C">
                          <w:rPr>
                            <w:rFonts w:ascii="Arial Black"/>
                            <w:color w:val="1E2C61"/>
                            <w:spacing w:val="-10"/>
                            <w:sz w:val="24"/>
                          </w:rPr>
                          <w:t xml:space="preserve"> </w:t>
                        </w:r>
                      </w:hyperlink>
                      <w:hyperlink r:id="rId12" w:history="1">
                        <w:r w:rsidR="00D53D97" w:rsidRPr="0083538C">
                          <w:rPr>
                            <w:rStyle w:val="Hyperlink"/>
                            <w:rFonts w:ascii="Arial Black"/>
                            <w:color w:val="1E2C61"/>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1338DC4C">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28"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Ng3yQEAAIEDAAAOAAAAZHJzL2Uyb0RvYy54bWysU9uO0zAQfUfiHyy/02S7bIWi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6+TwusbKTTfrV+Wm81N&#13;&#10;sr9Q1fI6IMV3BgaRgloiTy+jq+MDxbl0KUnNPNy7vs8T7P1vCcZMmcw+EZ6px6mZhGu5eeqbxDTQ&#13;&#10;nlgOwrwXvMccdIA/pBh5J2pJ3w8KjRT9e8+mpwVaAlyCZgmU1/y0llGKOXwb50U7BHT7jpFndz28&#13;&#10;Ztusy4qeWJzp8pyzJ+edTIv063euevpzdj8B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bpTYN8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268B925B">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1"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i8k6Q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611856D5">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CC81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E94AB"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" fillcolor="#cc8127"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040A3D79">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46151F35" w14:textId="2437A6E3" w:rsidR="006C7D95" w:rsidRPr="006C7D95" w:rsidRDefault="006C7D95" w:rsidP="006C7D95">
                            <w:pPr>
                              <w:spacing w:before="20" w:line="360" w:lineRule="exact"/>
                              <w:rPr>
                                <w:b/>
                                <w:bCs/>
                                <w:color w:val="FFFFFF"/>
                                <w:sz w:val="32"/>
                                <w:szCs w:val="32"/>
                              </w:rPr>
                            </w:pPr>
                            <w:r w:rsidRPr="006C7D95">
                              <w:rPr>
                                <w:b/>
                                <w:bCs/>
                                <w:color w:val="FFFFFF"/>
                                <w:sz w:val="32"/>
                                <w:szCs w:val="32"/>
                              </w:rPr>
                              <w:t>Alberghi confermati o</w:t>
                            </w:r>
                            <w:r>
                              <w:rPr>
                                <w:b/>
                                <w:bCs/>
                                <w:color w:val="FFFFFF"/>
                                <w:sz w:val="32"/>
                                <w:szCs w:val="32"/>
                              </w:rPr>
                              <w:t xml:space="preserve"> </w:t>
                            </w:r>
                            <w:r w:rsidRPr="006C7D95">
                              <w:rPr>
                                <w:b/>
                                <w:bCs/>
                                <w:color w:val="FFFFFF"/>
                                <w:sz w:val="32"/>
                                <w:szCs w:val="32"/>
                              </w:rPr>
                              <w:t>Similari</w:t>
                            </w:r>
                            <w:r>
                              <w:rPr>
                                <w:b/>
                                <w:bCs/>
                                <w:color w:val="FFFFFF"/>
                                <w:sz w:val="32"/>
                                <w:szCs w:val="32"/>
                              </w:rPr>
                              <w:t xml:space="preserve"> (4*)</w:t>
                            </w:r>
                          </w:p>
                          <w:p w14:paraId="2016F701" w14:textId="3E641C8D" w:rsidR="006C7D95" w:rsidRPr="006C7D95" w:rsidRDefault="006C7D95" w:rsidP="00644C01">
                            <w:pPr>
                              <w:spacing w:before="20" w:line="360" w:lineRule="exact"/>
                              <w:rPr>
                                <w:color w:val="FFFFFF"/>
                                <w:sz w:val="32"/>
                                <w:szCs w:val="32"/>
                              </w:rPr>
                            </w:pPr>
                            <w:r w:rsidRPr="006C7D95">
                              <w:rPr>
                                <w:color w:val="FFFFFF"/>
                                <w:sz w:val="32"/>
                                <w:szCs w:val="32"/>
                              </w:rPr>
                              <w:t xml:space="preserve">Malaga – hotel </w:t>
                            </w:r>
                            <w:proofErr w:type="spellStart"/>
                            <w:r w:rsidRPr="006C7D95">
                              <w:rPr>
                                <w:color w:val="FFFFFF"/>
                                <w:sz w:val="32"/>
                                <w:szCs w:val="32"/>
                              </w:rPr>
                              <w:t>Barcelo</w:t>
                            </w:r>
                            <w:proofErr w:type="spellEnd"/>
                            <w:r w:rsidRPr="006C7D95">
                              <w:rPr>
                                <w:color w:val="FFFFFF"/>
                                <w:sz w:val="32"/>
                                <w:szCs w:val="32"/>
                              </w:rPr>
                              <w:t xml:space="preserve"> Malaga</w:t>
                            </w:r>
                          </w:p>
                          <w:p w14:paraId="419FBED4" w14:textId="4879DECE" w:rsidR="006C7D95" w:rsidRPr="006C7D95" w:rsidRDefault="006C7D95" w:rsidP="00644C01">
                            <w:pPr>
                              <w:spacing w:before="20" w:line="360" w:lineRule="exact"/>
                              <w:rPr>
                                <w:color w:val="FFFFFF"/>
                                <w:sz w:val="32"/>
                                <w:szCs w:val="32"/>
                              </w:rPr>
                            </w:pPr>
                            <w:r w:rsidRPr="006C7D95">
                              <w:rPr>
                                <w:color w:val="FFFFFF"/>
                                <w:sz w:val="32"/>
                                <w:szCs w:val="32"/>
                              </w:rPr>
                              <w:t>Siviglia – hotel Sevilla Center</w:t>
                            </w:r>
                          </w:p>
                          <w:p w14:paraId="68E759E1" w14:textId="02A1957D" w:rsidR="006C7D95" w:rsidRPr="006C7D95" w:rsidRDefault="006C7D95" w:rsidP="00644C01">
                            <w:pPr>
                              <w:spacing w:before="20" w:line="360" w:lineRule="exact"/>
                              <w:rPr>
                                <w:color w:val="EEECE1" w:themeColor="background2"/>
                                <w:sz w:val="32"/>
                                <w:szCs w:val="32"/>
                              </w:rPr>
                            </w:pPr>
                            <w:r w:rsidRPr="006C7D95">
                              <w:rPr>
                                <w:color w:val="FFFFFF"/>
                                <w:sz w:val="32"/>
                                <w:szCs w:val="32"/>
                              </w:rPr>
                              <w:t>Granada – hotel Gran Hotel Luna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32"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jRn2C+0BAADIAwAADgAAAAAAAAAAAAAAAAAuAgAAZHJz&#13;&#10;L2Uyb0RvYy54bWxQSwECLQAUAAYACAAAACEA3H+gCeQAAAARAQAADwAAAAAAAAAAAAAAAABHBAAA&#13;&#10;ZHJzL2Rvd25yZXYueG1sUEsFBgAAAAAEAAQA8wAAAFgFAAAAAA==&#13;&#10;" stroked="f">
                <v:fill opacity="0"/>
                <v:textbox inset="0,0,0,0">
                  <w:txbxContent>
                    <w:p w14:paraId="46151F35" w14:textId="2437A6E3" w:rsidR="006C7D95" w:rsidRPr="006C7D95" w:rsidRDefault="006C7D95" w:rsidP="006C7D95">
                      <w:pPr>
                        <w:spacing w:before="20" w:line="360" w:lineRule="exact"/>
                        <w:rPr>
                          <w:b/>
                          <w:bCs/>
                          <w:color w:val="FFFFFF"/>
                          <w:sz w:val="32"/>
                          <w:szCs w:val="32"/>
                        </w:rPr>
                      </w:pPr>
                      <w:r w:rsidRPr="006C7D95">
                        <w:rPr>
                          <w:b/>
                          <w:bCs/>
                          <w:color w:val="FFFFFF"/>
                          <w:sz w:val="32"/>
                          <w:szCs w:val="32"/>
                        </w:rPr>
                        <w:t>Alberghi confermati o</w:t>
                      </w:r>
                      <w:r>
                        <w:rPr>
                          <w:b/>
                          <w:bCs/>
                          <w:color w:val="FFFFFF"/>
                          <w:sz w:val="32"/>
                          <w:szCs w:val="32"/>
                        </w:rPr>
                        <w:t xml:space="preserve"> </w:t>
                      </w:r>
                      <w:r w:rsidRPr="006C7D95">
                        <w:rPr>
                          <w:b/>
                          <w:bCs/>
                          <w:color w:val="FFFFFF"/>
                          <w:sz w:val="32"/>
                          <w:szCs w:val="32"/>
                        </w:rPr>
                        <w:t>Similari</w:t>
                      </w:r>
                      <w:r>
                        <w:rPr>
                          <w:b/>
                          <w:bCs/>
                          <w:color w:val="FFFFFF"/>
                          <w:sz w:val="32"/>
                          <w:szCs w:val="32"/>
                        </w:rPr>
                        <w:t xml:space="preserve"> (4*)</w:t>
                      </w:r>
                    </w:p>
                    <w:p w14:paraId="2016F701" w14:textId="3E641C8D" w:rsidR="006C7D95" w:rsidRPr="006C7D95" w:rsidRDefault="006C7D95" w:rsidP="00644C01">
                      <w:pPr>
                        <w:spacing w:before="20" w:line="360" w:lineRule="exact"/>
                        <w:rPr>
                          <w:color w:val="FFFFFF"/>
                          <w:sz w:val="32"/>
                          <w:szCs w:val="32"/>
                        </w:rPr>
                      </w:pPr>
                      <w:r w:rsidRPr="006C7D95">
                        <w:rPr>
                          <w:color w:val="FFFFFF"/>
                          <w:sz w:val="32"/>
                          <w:szCs w:val="32"/>
                        </w:rPr>
                        <w:t xml:space="preserve">Malaga – hotel </w:t>
                      </w:r>
                      <w:proofErr w:type="spellStart"/>
                      <w:r w:rsidRPr="006C7D95">
                        <w:rPr>
                          <w:color w:val="FFFFFF"/>
                          <w:sz w:val="32"/>
                          <w:szCs w:val="32"/>
                        </w:rPr>
                        <w:t>Barcelo</w:t>
                      </w:r>
                      <w:proofErr w:type="spellEnd"/>
                      <w:r w:rsidRPr="006C7D95">
                        <w:rPr>
                          <w:color w:val="FFFFFF"/>
                          <w:sz w:val="32"/>
                          <w:szCs w:val="32"/>
                        </w:rPr>
                        <w:t xml:space="preserve"> Malaga</w:t>
                      </w:r>
                    </w:p>
                    <w:p w14:paraId="419FBED4" w14:textId="4879DECE" w:rsidR="006C7D95" w:rsidRPr="006C7D95" w:rsidRDefault="006C7D95" w:rsidP="00644C01">
                      <w:pPr>
                        <w:spacing w:before="20" w:line="360" w:lineRule="exact"/>
                        <w:rPr>
                          <w:color w:val="FFFFFF"/>
                          <w:sz w:val="32"/>
                          <w:szCs w:val="32"/>
                        </w:rPr>
                      </w:pPr>
                      <w:r w:rsidRPr="006C7D95">
                        <w:rPr>
                          <w:color w:val="FFFFFF"/>
                          <w:sz w:val="32"/>
                          <w:szCs w:val="32"/>
                        </w:rPr>
                        <w:t>Siviglia – hotel Sevilla Center</w:t>
                      </w:r>
                    </w:p>
                    <w:p w14:paraId="68E759E1" w14:textId="02A1957D" w:rsidR="006C7D95" w:rsidRPr="006C7D95" w:rsidRDefault="006C7D95" w:rsidP="00644C01">
                      <w:pPr>
                        <w:spacing w:before="20" w:line="360" w:lineRule="exact"/>
                        <w:rPr>
                          <w:color w:val="EEECE1" w:themeColor="background2"/>
                          <w:sz w:val="32"/>
                          <w:szCs w:val="32"/>
                        </w:rPr>
                      </w:pPr>
                      <w:r w:rsidRPr="006C7D95">
                        <w:rPr>
                          <w:color w:val="FFFFFF"/>
                          <w:sz w:val="32"/>
                          <w:szCs w:val="32"/>
                        </w:rPr>
                        <w:t>Granada – hotel Gran Hotel Luna</w:t>
                      </w: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7BE48E4D">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1E2C6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D6129"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" fillcolor="#1e2c61"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09C97272">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CC8127">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E785"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" fillcolor="#cc8127" stroked="f" strokeweight="2pt">
                <v:fill opacity="39321f"/>
              </v:rect>
            </w:pict>
          </mc:Fallback>
        </mc:AlternateContent>
      </w:r>
      <w:r w:rsidR="00922950">
        <w:rPr>
          <w:noProof/>
        </w:rPr>
        <mc:AlternateContent>
          <mc:Choice Requires="wps">
            <w:drawing>
              <wp:anchor distT="0" distB="0" distL="114300" distR="114300" simplePos="0" relativeHeight="251218432" behindDoc="1" locked="0" layoutInCell="1" allowOverlap="1" wp14:anchorId="5CA3B40A" wp14:editId="0D9D0291">
                <wp:simplePos x="0" y="0"/>
                <wp:positionH relativeFrom="page">
                  <wp:posOffset>437515</wp:posOffset>
                </wp:positionH>
                <wp:positionV relativeFrom="page">
                  <wp:posOffset>7062200</wp:posOffset>
                </wp:positionV>
                <wp:extent cx="6565900" cy="1570342"/>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70342"/>
                        </a:xfrm>
                        <a:prstGeom prst="rect">
                          <a:avLst/>
                        </a:prstGeom>
                        <a:solidFill>
                          <a:srgbClr val="FFFFFF">
                            <a:alpha val="0"/>
                          </a:srgbClr>
                        </a:solidFill>
                        <a:ln>
                          <a:noFill/>
                        </a:ln>
                      </wps:spPr>
                      <wps:txbx>
                        <w:txbxContent>
                          <w:p w14:paraId="6D0F6997" w14:textId="143086BF" w:rsidR="004D72A4" w:rsidRDefault="002257CB" w:rsidP="004D72A4">
                            <w:pPr>
                              <w:spacing w:before="20" w:line="840" w:lineRule="exact"/>
                              <w:ind w:left="23"/>
                              <w:rPr>
                                <w:rFonts w:ascii="Arial Black"/>
                                <w:color w:val="FFFFFF"/>
                                <w:sz w:val="84"/>
                              </w:rPr>
                            </w:pPr>
                            <w:r>
                              <w:rPr>
                                <w:rFonts w:ascii="Arial Black"/>
                                <w:color w:val="FFFFFF"/>
                                <w:sz w:val="84"/>
                              </w:rPr>
                              <w:t>TOUR</w:t>
                            </w:r>
                          </w:p>
                          <w:p w14:paraId="449CC80B" w14:textId="1EDD7CF0" w:rsidR="005A69A4" w:rsidRPr="000531B3" w:rsidRDefault="002257CB" w:rsidP="00C52445">
                            <w:pPr>
                              <w:spacing w:before="20" w:line="840" w:lineRule="exact"/>
                              <w:ind w:left="23"/>
                              <w:rPr>
                                <w:rFonts w:ascii="Arial Black"/>
                                <w:color w:val="FFFFFF"/>
                                <w:sz w:val="84"/>
                              </w:rPr>
                            </w:pPr>
                            <w:r>
                              <w:rPr>
                                <w:rFonts w:ascii="Arial Black"/>
                                <w:color w:val="FFFFFF"/>
                                <w:sz w:val="84"/>
                              </w:rPr>
                              <w:t>ANDALUSIA DA MALAGA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33" type="#_x0000_t202" style="position:absolute;margin-left:34.45pt;margin-top:556.1pt;width:517pt;height:123.6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" stroked="f">
                <v:fill opacity="0"/>
                <v:textbox inset="0,0,0,0">
                  <w:txbxContent>
                    <w:p w14:paraId="6D0F6997" w14:textId="143086BF" w:rsidR="004D72A4" w:rsidRDefault="002257CB" w:rsidP="004D72A4">
                      <w:pPr>
                        <w:spacing w:before="20" w:line="840" w:lineRule="exact"/>
                        <w:ind w:left="23"/>
                        <w:rPr>
                          <w:rFonts w:ascii="Arial Black"/>
                          <w:color w:val="FFFFFF"/>
                          <w:sz w:val="84"/>
                        </w:rPr>
                      </w:pPr>
                      <w:r>
                        <w:rPr>
                          <w:rFonts w:ascii="Arial Black"/>
                          <w:color w:val="FFFFFF"/>
                          <w:sz w:val="84"/>
                        </w:rPr>
                        <w:t>TOUR</w:t>
                      </w:r>
                    </w:p>
                    <w:p w14:paraId="449CC80B" w14:textId="1EDD7CF0" w:rsidR="005A69A4" w:rsidRPr="000531B3" w:rsidRDefault="002257CB" w:rsidP="00C52445">
                      <w:pPr>
                        <w:spacing w:before="20" w:line="840" w:lineRule="exact"/>
                        <w:ind w:left="23"/>
                        <w:rPr>
                          <w:rFonts w:ascii="Arial Black"/>
                          <w:color w:val="FFFFFF"/>
                          <w:sz w:val="84"/>
                        </w:rPr>
                      </w:pPr>
                      <w:r>
                        <w:rPr>
                          <w:rFonts w:ascii="Arial Black"/>
                          <w:color w:val="FFFFFF"/>
                          <w:sz w:val="84"/>
                        </w:rPr>
                        <w:t>ANDALUSIA DA MALAGA</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0A340C53">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CC81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2B27"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" fillcolor="#cc8127"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29429F43">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1E2C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A4B61"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" fillcolor="#1e2c61"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638CF8E2" w:rsidR="005A69A4" w:rsidRDefault="001B33EB">
      <w:pPr>
        <w:rPr>
          <w:sz w:val="2"/>
          <w:szCs w:val="2"/>
        </w:rPr>
      </w:pPr>
      <w:r>
        <w:rPr>
          <w:noProof/>
        </w:rPr>
        <w:lastRenderedPageBreak/>
        <mc:AlternateContent>
          <mc:Choice Requires="wps">
            <w:drawing>
              <wp:anchor distT="0" distB="0" distL="114300" distR="114300" simplePos="0" relativeHeight="251250176" behindDoc="1" locked="0" layoutInCell="1" allowOverlap="1" wp14:anchorId="4448875E" wp14:editId="3A92812D">
                <wp:simplePos x="0" y="0"/>
                <wp:positionH relativeFrom="page">
                  <wp:posOffset>1041400</wp:posOffset>
                </wp:positionH>
                <wp:positionV relativeFrom="page">
                  <wp:posOffset>2278380</wp:posOffset>
                </wp:positionV>
                <wp:extent cx="5815965" cy="8184515"/>
                <wp:effectExtent l="0" t="0" r="63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596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B9C5" w14:textId="77777777" w:rsidR="00644C01" w:rsidRDefault="00644C01" w:rsidP="00644C01">
                            <w:pPr>
                              <w:pStyle w:val="QuotaElenchi"/>
                            </w:pPr>
                            <w:r>
                              <w:t xml:space="preserve">Voli </w:t>
                            </w:r>
                            <w:proofErr w:type="spellStart"/>
                            <w:r>
                              <w:t>a/r</w:t>
                            </w:r>
                            <w:proofErr w:type="spellEnd"/>
                            <w:r>
                              <w:t xml:space="preserve"> da/per Italia-Malaga-Italia</w:t>
                            </w:r>
                          </w:p>
                          <w:p w14:paraId="2EEEA078" w14:textId="77777777" w:rsidR="00644C01" w:rsidRDefault="00644C01" w:rsidP="00644C01">
                            <w:pPr>
                              <w:pStyle w:val="QuotaElenchi"/>
                            </w:pPr>
                            <w:r>
                              <w:t xml:space="preserve">Sistemazione negli hotels indicati o similari </w:t>
                            </w:r>
                            <w:proofErr w:type="spellStart"/>
                            <w:r>
                              <w:t>cat</w:t>
                            </w:r>
                            <w:proofErr w:type="spellEnd"/>
                            <w:r>
                              <w:t>. 4 stelle</w:t>
                            </w:r>
                          </w:p>
                          <w:p w14:paraId="138EF6A2" w14:textId="77777777" w:rsidR="00644C01" w:rsidRDefault="00644C01" w:rsidP="00644C01">
                            <w:pPr>
                              <w:pStyle w:val="QuotaElenchi"/>
                            </w:pPr>
                            <w:r>
                              <w:t>Trattamento di mezza pensione (prima colazione + 7 cene)</w:t>
                            </w:r>
                          </w:p>
                          <w:p w14:paraId="6E9872ED" w14:textId="77777777" w:rsidR="00644C01" w:rsidRDefault="00644C01" w:rsidP="00644C01">
                            <w:pPr>
                              <w:pStyle w:val="QuotaElenchi"/>
                            </w:pPr>
                            <w:r>
                              <w:t>Trasporto in autopullman privato Gran Turismo con aria condizionata</w:t>
                            </w:r>
                          </w:p>
                          <w:p w14:paraId="697DD246" w14:textId="77777777" w:rsidR="00644C01" w:rsidRDefault="00644C01" w:rsidP="00644C01">
                            <w:pPr>
                              <w:pStyle w:val="QuotaElenchi"/>
                            </w:pPr>
                            <w:r>
                              <w:t>Guida-accompagnatore di lingua esclusiva italiana</w:t>
                            </w:r>
                          </w:p>
                          <w:p w14:paraId="1AF8C217" w14:textId="77777777" w:rsidR="00644C01" w:rsidRDefault="00644C01" w:rsidP="00644C01">
                            <w:pPr>
                              <w:pStyle w:val="QuotaElenchi"/>
                            </w:pPr>
                            <w:r>
                              <w:t>Visite specificate in programma con guide locali: Ronda, Malaga, Granada, Siviglia, Cordoba</w:t>
                            </w:r>
                          </w:p>
                          <w:p w14:paraId="543AAD18" w14:textId="77777777" w:rsidR="00644C01" w:rsidRDefault="00644C01" w:rsidP="00644C01">
                            <w:pPr>
                              <w:pStyle w:val="QuotaElenchi"/>
                            </w:pPr>
                            <w:r>
                              <w:t>visita della cantina a Jerez</w:t>
                            </w:r>
                          </w:p>
                          <w:p w14:paraId="6E2FD7C5" w14:textId="6A0F4928" w:rsidR="005A69A4" w:rsidRPr="003139E8" w:rsidRDefault="00644C01" w:rsidP="00644C01">
                            <w:pPr>
                              <w:pStyle w:val="QuotaElenchi"/>
                            </w:pPr>
                            <w:r>
                              <w:t>Assicurazione viaggio standard medico/bagaglio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4" type="#_x0000_t202" style="position:absolute;margin-left:82pt;margin-top:179.4pt;width:457.9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" filled="f" stroked="f">
                <v:path arrowok="t"/>
                <v:textbox inset="0,0,0,0">
                  <w:txbxContent>
                    <w:p w14:paraId="6187B9C5" w14:textId="77777777" w:rsidR="00644C01" w:rsidRDefault="00644C01" w:rsidP="00644C01">
                      <w:pPr>
                        <w:pStyle w:val="QuotaElenchi"/>
                      </w:pPr>
                      <w:r>
                        <w:t xml:space="preserve">Voli </w:t>
                      </w:r>
                      <w:proofErr w:type="spellStart"/>
                      <w:r>
                        <w:t>a/r</w:t>
                      </w:r>
                      <w:proofErr w:type="spellEnd"/>
                      <w:r>
                        <w:t xml:space="preserve"> da/per Italia-Malaga-Italia</w:t>
                      </w:r>
                    </w:p>
                    <w:p w14:paraId="2EEEA078" w14:textId="77777777" w:rsidR="00644C01" w:rsidRDefault="00644C01" w:rsidP="00644C01">
                      <w:pPr>
                        <w:pStyle w:val="QuotaElenchi"/>
                      </w:pPr>
                      <w:r>
                        <w:t xml:space="preserve">Sistemazione negli hotels indicati o similari </w:t>
                      </w:r>
                      <w:proofErr w:type="spellStart"/>
                      <w:r>
                        <w:t>cat</w:t>
                      </w:r>
                      <w:proofErr w:type="spellEnd"/>
                      <w:r>
                        <w:t>. 4 stelle</w:t>
                      </w:r>
                    </w:p>
                    <w:p w14:paraId="138EF6A2" w14:textId="77777777" w:rsidR="00644C01" w:rsidRDefault="00644C01" w:rsidP="00644C01">
                      <w:pPr>
                        <w:pStyle w:val="QuotaElenchi"/>
                      </w:pPr>
                      <w:r>
                        <w:t>Trattamento di mezza pensione (prima colazione + 7 cene)</w:t>
                      </w:r>
                    </w:p>
                    <w:p w14:paraId="6E9872ED" w14:textId="77777777" w:rsidR="00644C01" w:rsidRDefault="00644C01" w:rsidP="00644C01">
                      <w:pPr>
                        <w:pStyle w:val="QuotaElenchi"/>
                      </w:pPr>
                      <w:r>
                        <w:t>Trasporto in autopullman privato Gran Turismo con aria condizionata</w:t>
                      </w:r>
                    </w:p>
                    <w:p w14:paraId="697DD246" w14:textId="77777777" w:rsidR="00644C01" w:rsidRDefault="00644C01" w:rsidP="00644C01">
                      <w:pPr>
                        <w:pStyle w:val="QuotaElenchi"/>
                      </w:pPr>
                      <w:r>
                        <w:t>Guida-accompagnatore di lingua esclusiva italiana</w:t>
                      </w:r>
                    </w:p>
                    <w:p w14:paraId="1AF8C217" w14:textId="77777777" w:rsidR="00644C01" w:rsidRDefault="00644C01" w:rsidP="00644C01">
                      <w:pPr>
                        <w:pStyle w:val="QuotaElenchi"/>
                      </w:pPr>
                      <w:r>
                        <w:t>Visite specificate in programma con guide locali: Ronda, Malaga, Granada, Siviglia, Cordoba</w:t>
                      </w:r>
                    </w:p>
                    <w:p w14:paraId="543AAD18" w14:textId="77777777" w:rsidR="00644C01" w:rsidRDefault="00644C01" w:rsidP="00644C01">
                      <w:pPr>
                        <w:pStyle w:val="QuotaElenchi"/>
                      </w:pPr>
                      <w:r>
                        <w:t>visita della cantina a Jerez</w:t>
                      </w:r>
                    </w:p>
                    <w:p w14:paraId="6E2FD7C5" w14:textId="6A0F4928" w:rsidR="005A69A4" w:rsidRPr="003139E8" w:rsidRDefault="00644C01" w:rsidP="00644C01">
                      <w:pPr>
                        <w:pStyle w:val="QuotaElenchi"/>
                      </w:pPr>
                      <w:r>
                        <w:t>Assicurazione viaggio standard medico/bagaglio</w:t>
                      </w:r>
                    </w:p>
                  </w:txbxContent>
                </v:textbox>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49E6E957">
                <wp:simplePos x="0" y="0"/>
                <wp:positionH relativeFrom="page">
                  <wp:posOffset>1041400</wp:posOffset>
                </wp:positionH>
                <wp:positionV relativeFrom="page">
                  <wp:posOffset>7014908</wp:posOffset>
                </wp:positionV>
                <wp:extent cx="5636260" cy="8146415"/>
                <wp:effectExtent l="0" t="0" r="2540"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26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D2A1" w14:textId="77777777" w:rsidR="00644C01" w:rsidRDefault="00644C01" w:rsidP="00644C01">
                            <w:pPr>
                              <w:pStyle w:val="QuotaElenchi"/>
                            </w:pPr>
                            <w:r>
                              <w:t xml:space="preserve">Tasse aeroportuali: € 135,00 da riconfermare al momento dell'emissione del biglietto aereo </w:t>
                            </w:r>
                          </w:p>
                          <w:p w14:paraId="63171B44" w14:textId="77777777" w:rsidR="00644C01" w:rsidRDefault="00644C01" w:rsidP="00644C01">
                            <w:pPr>
                              <w:pStyle w:val="QuotaElenchi"/>
                            </w:pPr>
                            <w:r>
                              <w:t xml:space="preserve">Pacchetto ingressi - obbligatorio - da pagare insieme alla quota del tour: 55 euro per adulto, 25 euro per bambino, 48 euro per senior over 65 anni. Include: la Moschea-Cattedrale di Cordoba, la Cattedrale e la Cappella Reale di Granada, la Cattedrale di Siviglia, </w:t>
                            </w:r>
                            <w:proofErr w:type="gramStart"/>
                            <w:r>
                              <w:t>l' Arena</w:t>
                            </w:r>
                            <w:proofErr w:type="gramEnd"/>
                            <w:r>
                              <w:t xml:space="preserve"> di Ronda.</w:t>
                            </w:r>
                          </w:p>
                          <w:p w14:paraId="087DE310" w14:textId="77777777" w:rsidR="00644C01" w:rsidRDefault="00644C01" w:rsidP="00644C01">
                            <w:pPr>
                              <w:pStyle w:val="QuotaElenchi"/>
                            </w:pPr>
                            <w:r>
                              <w:t>Tutte le bevande ed i pranzi</w:t>
                            </w:r>
                          </w:p>
                          <w:p w14:paraId="607C8ABE" w14:textId="77777777" w:rsidR="00644C01" w:rsidRDefault="00644C01" w:rsidP="00644C01">
                            <w:pPr>
                              <w:pStyle w:val="QuotaElenchi"/>
                            </w:pPr>
                            <w:r>
                              <w:t>Mance ad autisti e guide</w:t>
                            </w:r>
                          </w:p>
                          <w:p w14:paraId="24E38220" w14:textId="77777777" w:rsidR="00644C01" w:rsidRDefault="00644C01" w:rsidP="00644C01">
                            <w:pPr>
                              <w:pStyle w:val="QuotaElenchi"/>
                            </w:pPr>
                            <w:r>
                              <w:t xml:space="preserve">Assicurazione annullamento medico sanitaria e covid obbligatoria EUR 35,00 per persona </w:t>
                            </w:r>
                          </w:p>
                          <w:p w14:paraId="4703DD11" w14:textId="77777777" w:rsidR="00644C01" w:rsidRDefault="00644C01" w:rsidP="00644C01">
                            <w:pPr>
                              <w:pStyle w:val="QuotaElenchi"/>
                            </w:pPr>
                            <w:r>
                              <w:t>Extras personali negli hotels e nei ristoranti</w:t>
                            </w:r>
                          </w:p>
                          <w:p w14:paraId="07AF0DBC" w14:textId="71E46D45" w:rsidR="00497491" w:rsidRPr="003139E8" w:rsidRDefault="00644C01" w:rsidP="00644C01">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5" type="#_x0000_t202" style="position:absolute;margin-left:82pt;margin-top:552.35pt;width:443.8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" filled="f" stroked="f">
                <v:path arrowok="t"/>
                <v:textbox inset="0,0,0,0">
                  <w:txbxContent>
                    <w:p w14:paraId="0EC2D2A1" w14:textId="77777777" w:rsidR="00644C01" w:rsidRDefault="00644C01" w:rsidP="00644C01">
                      <w:pPr>
                        <w:pStyle w:val="QuotaElenchi"/>
                      </w:pPr>
                      <w:r>
                        <w:t xml:space="preserve">Tasse aeroportuali: € 135,00 da riconfermare al momento dell'emissione del biglietto aereo </w:t>
                      </w:r>
                    </w:p>
                    <w:p w14:paraId="63171B44" w14:textId="77777777" w:rsidR="00644C01" w:rsidRDefault="00644C01" w:rsidP="00644C01">
                      <w:pPr>
                        <w:pStyle w:val="QuotaElenchi"/>
                      </w:pPr>
                      <w:r>
                        <w:t xml:space="preserve">Pacchetto ingressi - obbligatorio - da pagare insieme alla quota del tour: 55 euro per adulto, 25 euro per bambino, 48 euro per senior over 65 anni. Include: la Moschea-Cattedrale di Cordoba, la Cattedrale e la Cappella Reale di Granada, la Cattedrale di Siviglia, </w:t>
                      </w:r>
                      <w:proofErr w:type="gramStart"/>
                      <w:r>
                        <w:t>l' Arena</w:t>
                      </w:r>
                      <w:proofErr w:type="gramEnd"/>
                      <w:r>
                        <w:t xml:space="preserve"> di Ronda.</w:t>
                      </w:r>
                    </w:p>
                    <w:p w14:paraId="087DE310" w14:textId="77777777" w:rsidR="00644C01" w:rsidRDefault="00644C01" w:rsidP="00644C01">
                      <w:pPr>
                        <w:pStyle w:val="QuotaElenchi"/>
                      </w:pPr>
                      <w:r>
                        <w:t>Tutte le bevande ed i pranzi</w:t>
                      </w:r>
                    </w:p>
                    <w:p w14:paraId="607C8ABE" w14:textId="77777777" w:rsidR="00644C01" w:rsidRDefault="00644C01" w:rsidP="00644C01">
                      <w:pPr>
                        <w:pStyle w:val="QuotaElenchi"/>
                      </w:pPr>
                      <w:r>
                        <w:t>Mance ad autisti e guide</w:t>
                      </w:r>
                    </w:p>
                    <w:p w14:paraId="24E38220" w14:textId="77777777" w:rsidR="00644C01" w:rsidRDefault="00644C01" w:rsidP="00644C01">
                      <w:pPr>
                        <w:pStyle w:val="QuotaElenchi"/>
                      </w:pPr>
                      <w:r>
                        <w:t xml:space="preserve">Assicurazione annullamento medico sanitaria e covid obbligatoria EUR 35,00 per persona </w:t>
                      </w:r>
                    </w:p>
                    <w:p w14:paraId="4703DD11" w14:textId="77777777" w:rsidR="00644C01" w:rsidRDefault="00644C01" w:rsidP="00644C01">
                      <w:pPr>
                        <w:pStyle w:val="QuotaElenchi"/>
                      </w:pPr>
                      <w:r>
                        <w:t>Extras personali negli hotels e nei ristoranti</w:t>
                      </w:r>
                    </w:p>
                    <w:p w14:paraId="07AF0DBC" w14:textId="71E46D45" w:rsidR="00497491" w:rsidRPr="003139E8" w:rsidRDefault="00644C01" w:rsidP="00644C01">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21C4DB19">
                <wp:simplePos x="0" y="0"/>
                <wp:positionH relativeFrom="page">
                  <wp:posOffset>-14990</wp:posOffset>
                </wp:positionH>
                <wp:positionV relativeFrom="page">
                  <wp:posOffset>4789357</wp:posOffset>
                </wp:positionV>
                <wp:extent cx="7560310" cy="590601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90601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4B935" id="docshape35" o:spid="_x0000_s1026" style="position:absolute;margin-left:-1.2pt;margin-top:377.1pt;width:595.3pt;height:465.0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" fillcolor="#d3786b" stroked="f">
                <v:path arrowok="t"/>
                <w10:wrap anchorx="page" anchory="page"/>
              </v:rect>
            </w:pict>
          </mc:Fallback>
        </mc:AlternateContent>
      </w:r>
      <w:r>
        <w:rPr>
          <w:noProof/>
        </w:rPr>
        <mc:AlternateContent>
          <mc:Choice Requires="wps">
            <w:drawing>
              <wp:anchor distT="0" distB="0" distL="114300" distR="114300" simplePos="0" relativeHeight="251434496" behindDoc="1" locked="0" layoutInCell="1" allowOverlap="1" wp14:anchorId="1FD69C0A" wp14:editId="18160F59">
                <wp:simplePos x="0" y="0"/>
                <wp:positionH relativeFrom="page">
                  <wp:posOffset>5829935</wp:posOffset>
                </wp:positionH>
                <wp:positionV relativeFrom="page">
                  <wp:posOffset>5189220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7B76" id="docshape38" o:spid="_x0000_s1026" style="position:absolute;margin-left:459.05pt;margin-top:408.6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AFAm1K5wAAABI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215784D4">
                <wp:simplePos x="0" y="0"/>
                <wp:positionH relativeFrom="column">
                  <wp:posOffset>122555</wp:posOffset>
                </wp:positionH>
                <wp:positionV relativeFrom="paragraph">
                  <wp:posOffset>4872990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A7D79E" id="Gruppo 122" o:spid="_x0000_s1026" style="position:absolute;margin-left:9.65pt;margin-top:383.7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CEo/4r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A413C0">
        <w:rPr>
          <w:noProof/>
        </w:rPr>
        <mc:AlternateContent>
          <mc:Choice Requires="wps">
            <w:drawing>
              <wp:anchor distT="0" distB="0" distL="114300" distR="114300" simplePos="0" relativeHeight="251247104" behindDoc="1" locked="0" layoutInCell="1" allowOverlap="1" wp14:anchorId="56BBFA71" wp14:editId="5B1D5B30">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CBC3"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17DE59AB" w:rsidR="00CC26F3" w:rsidRPr="00CC26F3" w:rsidRDefault="00D151D4" w:rsidP="00CC26F3">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CC26F3">
                              <w:rPr>
                                <w:rFonts w:ascii="Arial Black" w:hAnsi="Arial Black"/>
                                <w:b/>
                                <w:bCs/>
                                <w:color w:val="FFFFFF" w:themeColor="background1"/>
                                <w:sz w:val="24"/>
                                <w:szCs w:val="24"/>
                              </w:rPr>
                              <w:t>ARRIVO A MALAGA</w:t>
                            </w:r>
                          </w:p>
                          <w:p w14:paraId="2930EF81" w14:textId="77777777" w:rsidR="00E10AD3" w:rsidRDefault="00CC26F3" w:rsidP="00CC26F3">
                            <w:pPr>
                              <w:pStyle w:val="GiorniProgrammaViaggi"/>
                              <w:rPr>
                                <w:rFonts w:ascii="Arial" w:hAnsi="Arial"/>
                                <w:b w:val="0"/>
                                <w:bCs w:val="0"/>
                              </w:rPr>
                            </w:pPr>
                            <w:r w:rsidRPr="00CC26F3">
                              <w:rPr>
                                <w:rFonts w:ascii="Arial" w:hAnsi="Arial"/>
                                <w:b w:val="0"/>
                                <w:bCs w:val="0"/>
                              </w:rPr>
                              <w:t xml:space="preserve">Arrivo a Malaga per proprio conto e sistemazione in hotel, trasferimento non incluso. </w:t>
                            </w:r>
                          </w:p>
                          <w:p w14:paraId="003E651C" w14:textId="77777777" w:rsidR="00E10AD3" w:rsidRDefault="00CC26F3" w:rsidP="00CC26F3">
                            <w:pPr>
                              <w:pStyle w:val="GiorniProgrammaViaggi"/>
                              <w:rPr>
                                <w:rFonts w:ascii="Arial" w:hAnsi="Arial"/>
                                <w:b w:val="0"/>
                                <w:bCs w:val="0"/>
                              </w:rPr>
                            </w:pPr>
                            <w:r w:rsidRPr="00CC26F3">
                              <w:rPr>
                                <w:rFonts w:ascii="Arial" w:hAnsi="Arial"/>
                                <w:b w:val="0"/>
                                <w:bCs w:val="0"/>
                              </w:rPr>
                              <w:t xml:space="preserve">Incontro in serata direttamente in hotel con l’accompagnatore ed il resto del gruppo. </w:t>
                            </w:r>
                          </w:p>
                          <w:p w14:paraId="567FE0D5" w14:textId="5560DE56" w:rsidR="006C5D9C" w:rsidRDefault="00CC26F3" w:rsidP="00CC26F3">
                            <w:pPr>
                              <w:pStyle w:val="GiorniProgrammaViaggi"/>
                              <w:rPr>
                                <w:rFonts w:ascii="Arial" w:hAnsi="Arial"/>
                                <w:b w:val="0"/>
                                <w:bCs w:val="0"/>
                              </w:rPr>
                            </w:pPr>
                            <w:r w:rsidRPr="00CC26F3">
                              <w:rPr>
                                <w:rFonts w:ascii="Arial" w:hAnsi="Arial"/>
                                <w:b w:val="0"/>
                                <w:bCs w:val="0"/>
                              </w:rPr>
                              <w:t>Cena e pernottamento.</w:t>
                            </w:r>
                          </w:p>
                          <w:p w14:paraId="67079728" w14:textId="3C31F3DC" w:rsidR="00D151D4" w:rsidRPr="006B6D0B" w:rsidRDefault="00AB333D" w:rsidP="00CC26F3">
                            <w:pPr>
                              <w:pStyle w:val="GiorniProgrammaViaggi"/>
                            </w:pPr>
                            <w:r>
                              <w:t>2</w:t>
                            </w:r>
                            <w:r w:rsidRPr="006B6D0B">
                              <w:t xml:space="preserve">° </w:t>
                            </w:r>
                            <w:r w:rsidR="00D151D4" w:rsidRPr="006B6D0B">
                              <w:t>GIORNO</w:t>
                            </w:r>
                            <w:r w:rsidR="00CA7F3B">
                              <w:t xml:space="preserve"> </w:t>
                            </w:r>
                            <w:r w:rsidR="00CC26F3" w:rsidRPr="00CC26F3">
                              <w:t>MALAGA / GIBILTERRA / CADICE / JEREZ DE LA FRONTERA / SIVIGLIA</w:t>
                            </w:r>
                          </w:p>
                          <w:p w14:paraId="0D0F046A" w14:textId="77777777" w:rsidR="00E10AD3" w:rsidRDefault="00CC26F3" w:rsidP="00CC26F3">
                            <w:pPr>
                              <w:pStyle w:val="GiorniProgrammaViaggi"/>
                              <w:rPr>
                                <w:rFonts w:ascii="Arial" w:hAnsi="Arial"/>
                                <w:b w:val="0"/>
                                <w:bCs w:val="0"/>
                              </w:rPr>
                            </w:pPr>
                            <w:r w:rsidRPr="00CC26F3">
                              <w:rPr>
                                <w:rFonts w:ascii="Arial" w:hAnsi="Arial"/>
                                <w:b w:val="0"/>
                                <w:bCs w:val="0"/>
                              </w:rPr>
                              <w:t xml:space="preserve">Prima colazione e partenza lungo la costa. Breve sosta vicino Gibilterra, per godersi una bella vista sulla Rocca, colonia britannica. Proseguimento, poi, per Cadice, per fare una breve panoramica di una delle più antiche città spagnole, con oltre 3000 anni di storia. Durante il secolo XVII e XVIII divenne l’unico porto per il traffico con l’America, grazie anche alla sua privilegiata posizione fra due mari. Pranzo libero, e se potete, con l’occasione, vi consigliamo di assaggiare il famoso ‘pesce fritto’ nei piccoli locali. Più tardi, proseguimento per Jerez de la Frontera per visitare una delle cantine produttrici di sherry. La visita ci permetterà di conoscere in dettaglio il processo di produzione di questo vino saporito e famoso in tutto il mondo ed includerà la degustazione di alcune qualità del vino. </w:t>
                            </w:r>
                          </w:p>
                          <w:p w14:paraId="17F96C27" w14:textId="74B98ACE" w:rsidR="006C5D9C" w:rsidRDefault="00CC26F3" w:rsidP="00CC26F3">
                            <w:pPr>
                              <w:pStyle w:val="GiorniProgrammaViaggi"/>
                              <w:rPr>
                                <w:rFonts w:ascii="Arial" w:hAnsi="Arial"/>
                                <w:b w:val="0"/>
                                <w:bCs w:val="0"/>
                              </w:rPr>
                            </w:pPr>
                            <w:r w:rsidRPr="00CC26F3">
                              <w:rPr>
                                <w:rFonts w:ascii="Arial" w:hAnsi="Arial"/>
                                <w:b w:val="0"/>
                                <w:bCs w:val="0"/>
                              </w:rPr>
                              <w:t>Proseguimento, infine, per Siviglia. Sistemazione in hotel, cena e pernottamento.</w:t>
                            </w:r>
                          </w:p>
                          <w:p w14:paraId="414AAC38" w14:textId="46081F5D" w:rsidR="00D151D4" w:rsidRPr="00CD0F3B" w:rsidRDefault="00D151D4" w:rsidP="006B6D0B">
                            <w:pPr>
                              <w:pStyle w:val="GiorniProgrammaViaggi"/>
                            </w:pPr>
                            <w:r w:rsidRPr="00CD0F3B">
                              <w:t>3° GIORNO</w:t>
                            </w:r>
                            <w:r w:rsidR="00CD0F3B" w:rsidRPr="00CD0F3B">
                              <w:t xml:space="preserve"> </w:t>
                            </w:r>
                            <w:r w:rsidR="00CC26F3">
                              <w:t>SIVIGLIA</w:t>
                            </w:r>
                          </w:p>
                          <w:p w14:paraId="15823BAE" w14:textId="7E5EF350" w:rsidR="007C0E6D" w:rsidRDefault="00CC26F3" w:rsidP="00E10AD3">
                            <w:pPr>
                              <w:pStyle w:val="GiorniProgrammaViaggi"/>
                              <w:rPr>
                                <w:rFonts w:ascii="Arial" w:hAnsi="Arial"/>
                                <w:b w:val="0"/>
                                <w:bCs w:val="0"/>
                              </w:rPr>
                            </w:pPr>
                            <w:r w:rsidRPr="00CC26F3">
                              <w:rPr>
                                <w:rFonts w:ascii="Arial" w:hAnsi="Arial"/>
                                <w:b w:val="0"/>
                                <w:bCs w:val="0"/>
                              </w:rPr>
                              <w:t>Prima colazione ed ampia panoramica della città di Siviglia. Visita della Cattedrale, terzo tempio cristiano del mondo, un insieme armonioso d’insolita bellezza, insieme alla Giralda, antico minareto della moschea, diventata poi il campanile della Cattedrale. Passeggiata quindi per il caratteristico Quartiere di Santa Cruz, un labirinto di vicoli dai nomi pieni di leggenda, piazzette e bellissimi cortili in fiore. Pomeriggio libero. Cena e pernottamento in albergo.</w:t>
                            </w:r>
                            <w:r w:rsidR="00E10AD3">
                              <w:rPr>
                                <w:rFonts w:ascii="Arial" w:hAnsi="Arial"/>
                                <w:b w:val="0"/>
                                <w:bCs w:val="0"/>
                              </w:rPr>
                              <w:t xml:space="preserve"> </w:t>
                            </w:r>
                            <w:r w:rsidRPr="00CC26F3">
                              <w:rPr>
                                <w:rFonts w:ascii="Arial" w:hAnsi="Arial"/>
                                <w:b w:val="0"/>
                                <w:bCs w:val="0"/>
                              </w:rPr>
                              <w:t>ATTENZIONE: Per le partenze di venerdì la visita alla Cattedrale (chiusa la domenica mattina per celebrazioni religiose) si effettuerà di domenica pomeriggio</w:t>
                            </w:r>
                            <w:r w:rsidR="006C5D9C" w:rsidRPr="006C5D9C">
                              <w:rPr>
                                <w:rFonts w:ascii="Arial" w:hAnsi="Arial"/>
                                <w:b w:val="0"/>
                                <w:bCs w:val="0"/>
                              </w:rPr>
                              <w:t>.</w:t>
                            </w:r>
                          </w:p>
                          <w:p w14:paraId="7EFC3AEB" w14:textId="1BFA6B7E" w:rsidR="00D151D4" w:rsidRPr="006B6D0B" w:rsidRDefault="00D151D4" w:rsidP="006B6D0B">
                            <w:pPr>
                              <w:pStyle w:val="GiorniProgrammaViaggi"/>
                            </w:pPr>
                            <w:r w:rsidRPr="006B6D0B">
                              <w:t>4° GIORNO</w:t>
                            </w:r>
                            <w:r w:rsidR="00CD0F3B">
                              <w:t xml:space="preserve"> </w:t>
                            </w:r>
                            <w:r w:rsidR="00CC26F3">
                              <w:t>SIVIGLIA / CORDOVA / GRANADA</w:t>
                            </w:r>
                          </w:p>
                          <w:p w14:paraId="70D4B23D" w14:textId="3008730F" w:rsidR="007C0E6D" w:rsidRDefault="00CC26F3" w:rsidP="00CC26F3">
                            <w:pPr>
                              <w:rPr>
                                <w:color w:val="FFFFFF" w:themeColor="background1"/>
                                <w:sz w:val="24"/>
                                <w:szCs w:val="24"/>
                              </w:rPr>
                            </w:pPr>
                            <w:r w:rsidRPr="00CC26F3">
                              <w:rPr>
                                <w:color w:val="FFFFFF" w:themeColor="background1"/>
                                <w:sz w:val="24"/>
                                <w:szCs w:val="24"/>
                              </w:rPr>
                              <w:t>Dopo la colazione, partenza per Cordova. Visita della Moschea, una delle più belle opere dell’arte islamica in Spagna, con un bellissimo insieme di colonne che formano quasi un “bosco” ed un sontuoso “mihrab”. A continuazione, passeggiata per il Quartiere Ebraico, con le sue viuzze caratteristiche, le case con i balconi colmi di fiori ed i tradizionali cortili andalusi. Proseguimento poi, per Granada. Arrivo e sistemazione in hotel. Cena e pernottamento</w:t>
                            </w:r>
                            <w:r w:rsidR="006C5D9C" w:rsidRPr="006C5D9C">
                              <w:rPr>
                                <w:color w:val="FFFFFF" w:themeColor="background1"/>
                                <w:sz w:val="24"/>
                                <w:szCs w:val="24"/>
                              </w:rPr>
                              <w:t>.</w:t>
                            </w:r>
                          </w:p>
                          <w:p w14:paraId="571DB34F" w14:textId="18B14835" w:rsidR="007C0E6D" w:rsidRDefault="007C0E6D" w:rsidP="007C0E6D">
                            <w:pPr>
                              <w:pStyle w:val="GiorniProgrammaViaggi"/>
                            </w:pPr>
                            <w:r>
                              <w:t>5</w:t>
                            </w:r>
                            <w:r w:rsidRPr="006B6D0B">
                              <w:t>° GIORNO</w:t>
                            </w:r>
                            <w:r>
                              <w:t xml:space="preserve"> </w:t>
                            </w:r>
                            <w:r w:rsidR="00F90CF2">
                              <w:t>GRANADA</w:t>
                            </w:r>
                          </w:p>
                          <w:p w14:paraId="2FA7424E" w14:textId="2ADC68C0" w:rsidR="006C5D9C" w:rsidRDefault="00E10AD3" w:rsidP="00F90CF2">
                            <w:pPr>
                              <w:pStyle w:val="GiorniProgrammaViaggi"/>
                              <w:rPr>
                                <w:rFonts w:ascii="Arial" w:hAnsi="Arial"/>
                                <w:b w:val="0"/>
                                <w:bCs w:val="0"/>
                              </w:rPr>
                            </w:pPr>
                            <w:r w:rsidRPr="00E10AD3">
                              <w:rPr>
                                <w:rFonts w:ascii="Arial" w:hAnsi="Arial"/>
                                <w:b w:val="0"/>
                                <w:bCs w:val="0"/>
                              </w:rPr>
                              <w:t>Dopo la prima colazione, mattinata impiegata per la visita guidata della bella città di Granada. Visita della Cattedrale, capolavoro del Rinascimento in Spagna ed ingresso anche alla Cappella Reale, che ospita la sepoltura dei Rei Cattolici in una imponente scultura</w:t>
                            </w:r>
                            <w:r w:rsidR="006C5D9C" w:rsidRPr="006C5D9C">
                              <w:rPr>
                                <w:rFonts w:ascii="Arial" w:hAnsi="Arial"/>
                                <w:b w:val="0"/>
                                <w:bCs w:val="0"/>
                              </w:rPr>
                              <w:t>.</w:t>
                            </w:r>
                            <w:r>
                              <w:rPr>
                                <w:rFonts w:ascii="Arial" w:hAnsi="Arial"/>
                                <w:b w:val="0"/>
                                <w:bCs w:val="0"/>
                              </w:rPr>
                              <w:t xml:space="preserve"> </w:t>
                            </w:r>
                            <w:r w:rsidRPr="00E10AD3">
                              <w:rPr>
                                <w:rFonts w:ascii="Arial" w:hAnsi="Arial"/>
                                <w:b w:val="0"/>
                                <w:bCs w:val="0"/>
                              </w:rPr>
                              <w:t>Subito dopo, ci sposteremo verso una zona della città che regala un bel panorama della Alhambra e ci sarà un’ampia spiegazione di questo meraviglioso complesso monumentale e della sua importanza storica (visita non inclusa).</w:t>
                            </w:r>
                          </w:p>
                          <w:p w14:paraId="67E507C8" w14:textId="77777777" w:rsidR="00E10AD3" w:rsidRDefault="00E10AD3" w:rsidP="00E10AD3">
                            <w:pPr>
                              <w:pStyle w:val="GiorniProgrammaViaggi"/>
                              <w:rPr>
                                <w:rFonts w:ascii="Arial" w:hAnsi="Arial"/>
                                <w:b w:val="0"/>
                                <w:bCs w:val="0"/>
                              </w:rPr>
                            </w:pPr>
                            <w:r w:rsidRPr="00E10AD3">
                              <w:rPr>
                                <w:rFonts w:ascii="Arial" w:hAnsi="Arial"/>
                                <w:b w:val="0"/>
                                <w:bCs w:val="0"/>
                              </w:rPr>
                              <w:t xml:space="preserve">In passato palazzo reale e fortezza dei re </w:t>
                            </w:r>
                            <w:proofErr w:type="spellStart"/>
                            <w:r w:rsidRPr="00E10AD3">
                              <w:rPr>
                                <w:rFonts w:ascii="Arial" w:hAnsi="Arial"/>
                                <w:b w:val="0"/>
                                <w:bCs w:val="0"/>
                              </w:rPr>
                              <w:t>Naziridi</w:t>
                            </w:r>
                            <w:proofErr w:type="spellEnd"/>
                            <w:r w:rsidRPr="00E10AD3">
                              <w:rPr>
                                <w:rFonts w:ascii="Arial" w:hAnsi="Arial"/>
                                <w:b w:val="0"/>
                                <w:bCs w:val="0"/>
                              </w:rPr>
                              <w:t xml:space="preserve">, è la testimonianza dello splendore del periodo medievale musulmano della città. La visita guidata terminerà entro le ore 13.00 per lasciare l’intero pomeriggio a disposizione. Naturalmente si consiglia la visita all’interno dell’Alhambra. Cena e pernottamento in hotel. </w:t>
                            </w:r>
                          </w:p>
                          <w:p w14:paraId="4C0F02B9" w14:textId="2DE93D65" w:rsidR="00E10AD3" w:rsidRDefault="00E10AD3" w:rsidP="00E10AD3">
                            <w:pPr>
                              <w:pStyle w:val="GiorniProgrammaViaggi"/>
                              <w:rPr>
                                <w:rFonts w:ascii="Arial" w:hAnsi="Arial"/>
                                <w:b w:val="0"/>
                                <w:bCs w:val="0"/>
                              </w:rPr>
                            </w:pPr>
                            <w:r w:rsidRPr="00E10AD3">
                              <w:rPr>
                                <w:rFonts w:ascii="Arial" w:hAnsi="Arial"/>
                                <w:b w:val="0"/>
                                <w:bCs w:val="0"/>
                              </w:rPr>
                              <w:t>Nota: Su richiesta, possiamo aiutarvi con l’acquisto dei soli biglietti d’ingresso (non è possibile aggiungere la guida), seguendo le direttive piuttosto restrittive del Patronato dell’Alhambra. Se interessati, richiedeteci dettagli.</w:t>
                            </w:r>
                          </w:p>
                          <w:p w14:paraId="1DDD271A" w14:textId="76E85117" w:rsidR="00E10AD3" w:rsidRPr="00E10AD3" w:rsidRDefault="00E10AD3" w:rsidP="00E10AD3">
                            <w:pPr>
                              <w:pStyle w:val="GiorniProgrammaViaggi"/>
                              <w:rPr>
                                <w:rFonts w:ascii="Arial" w:hAnsi="Arial"/>
                                <w:b w:val="0"/>
                                <w:bCs w:val="0"/>
                              </w:rPr>
                            </w:pPr>
                          </w:p>
                          <w:p w14:paraId="64AB620B" w14:textId="77777777" w:rsidR="00E10AD3" w:rsidRPr="00F90CF2" w:rsidRDefault="00E10AD3" w:rsidP="00F90CF2">
                            <w:pPr>
                              <w:pStyle w:val="GiorniProgrammaViaggi"/>
                              <w:rPr>
                                <w:rFonts w:ascii="Arial" w:hAnsi="Arial"/>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17DE59AB" w:rsidR="00CC26F3" w:rsidRPr="00CC26F3" w:rsidRDefault="00D151D4" w:rsidP="00CC26F3">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CC26F3">
                        <w:rPr>
                          <w:rFonts w:ascii="Arial Black" w:hAnsi="Arial Black"/>
                          <w:b/>
                          <w:bCs/>
                          <w:color w:val="FFFFFF" w:themeColor="background1"/>
                          <w:sz w:val="24"/>
                          <w:szCs w:val="24"/>
                        </w:rPr>
                        <w:t>ARRIVO A MALAGA</w:t>
                      </w:r>
                    </w:p>
                    <w:p w14:paraId="2930EF81" w14:textId="77777777" w:rsidR="00E10AD3" w:rsidRDefault="00CC26F3" w:rsidP="00CC26F3">
                      <w:pPr>
                        <w:pStyle w:val="GiorniProgrammaViaggi"/>
                        <w:rPr>
                          <w:rFonts w:ascii="Arial" w:hAnsi="Arial"/>
                          <w:b w:val="0"/>
                          <w:bCs w:val="0"/>
                        </w:rPr>
                      </w:pPr>
                      <w:r w:rsidRPr="00CC26F3">
                        <w:rPr>
                          <w:rFonts w:ascii="Arial" w:hAnsi="Arial"/>
                          <w:b w:val="0"/>
                          <w:bCs w:val="0"/>
                        </w:rPr>
                        <w:t xml:space="preserve">Arrivo a Malaga per proprio conto e sistemazione in hotel, trasferimento non incluso. </w:t>
                      </w:r>
                    </w:p>
                    <w:p w14:paraId="003E651C" w14:textId="77777777" w:rsidR="00E10AD3" w:rsidRDefault="00CC26F3" w:rsidP="00CC26F3">
                      <w:pPr>
                        <w:pStyle w:val="GiorniProgrammaViaggi"/>
                        <w:rPr>
                          <w:rFonts w:ascii="Arial" w:hAnsi="Arial"/>
                          <w:b w:val="0"/>
                          <w:bCs w:val="0"/>
                        </w:rPr>
                      </w:pPr>
                      <w:r w:rsidRPr="00CC26F3">
                        <w:rPr>
                          <w:rFonts w:ascii="Arial" w:hAnsi="Arial"/>
                          <w:b w:val="0"/>
                          <w:bCs w:val="0"/>
                        </w:rPr>
                        <w:t xml:space="preserve">Incontro in serata direttamente in hotel con l’accompagnatore ed il resto del gruppo. </w:t>
                      </w:r>
                    </w:p>
                    <w:p w14:paraId="567FE0D5" w14:textId="5560DE56" w:rsidR="006C5D9C" w:rsidRDefault="00CC26F3" w:rsidP="00CC26F3">
                      <w:pPr>
                        <w:pStyle w:val="GiorniProgrammaViaggi"/>
                        <w:rPr>
                          <w:rFonts w:ascii="Arial" w:hAnsi="Arial"/>
                          <w:b w:val="0"/>
                          <w:bCs w:val="0"/>
                        </w:rPr>
                      </w:pPr>
                      <w:r w:rsidRPr="00CC26F3">
                        <w:rPr>
                          <w:rFonts w:ascii="Arial" w:hAnsi="Arial"/>
                          <w:b w:val="0"/>
                          <w:bCs w:val="0"/>
                        </w:rPr>
                        <w:t>Cena e pernottamento.</w:t>
                      </w:r>
                    </w:p>
                    <w:p w14:paraId="67079728" w14:textId="3C31F3DC" w:rsidR="00D151D4" w:rsidRPr="006B6D0B" w:rsidRDefault="00AB333D" w:rsidP="00CC26F3">
                      <w:pPr>
                        <w:pStyle w:val="GiorniProgrammaViaggi"/>
                      </w:pPr>
                      <w:r>
                        <w:t>2</w:t>
                      </w:r>
                      <w:r w:rsidRPr="006B6D0B">
                        <w:t xml:space="preserve">° </w:t>
                      </w:r>
                      <w:r w:rsidR="00D151D4" w:rsidRPr="006B6D0B">
                        <w:t>GIORNO</w:t>
                      </w:r>
                      <w:r w:rsidR="00CA7F3B">
                        <w:t xml:space="preserve"> </w:t>
                      </w:r>
                      <w:r w:rsidR="00CC26F3" w:rsidRPr="00CC26F3">
                        <w:t>MALAGA / GIBILTERRA / CADICE / JEREZ DE LA FRONTERA / SIVIGLIA</w:t>
                      </w:r>
                    </w:p>
                    <w:p w14:paraId="0D0F046A" w14:textId="77777777" w:rsidR="00E10AD3" w:rsidRDefault="00CC26F3" w:rsidP="00CC26F3">
                      <w:pPr>
                        <w:pStyle w:val="GiorniProgrammaViaggi"/>
                        <w:rPr>
                          <w:rFonts w:ascii="Arial" w:hAnsi="Arial"/>
                          <w:b w:val="0"/>
                          <w:bCs w:val="0"/>
                        </w:rPr>
                      </w:pPr>
                      <w:r w:rsidRPr="00CC26F3">
                        <w:rPr>
                          <w:rFonts w:ascii="Arial" w:hAnsi="Arial"/>
                          <w:b w:val="0"/>
                          <w:bCs w:val="0"/>
                        </w:rPr>
                        <w:t xml:space="preserve">Prima colazione e partenza lungo la costa. Breve sosta vicino Gibilterra, per godersi una bella vista sulla Rocca, colonia britannica. Proseguimento, poi, per Cadice, per fare una breve panoramica di una delle più antiche città spagnole, con oltre 3000 anni di storia. Durante il secolo XVII e XVIII divenne l’unico porto per il traffico con l’America, grazie anche alla sua privilegiata posizione fra due mari. Pranzo libero, e se potete, con l’occasione, vi consigliamo di assaggiare il famoso ‘pesce fritto’ nei piccoli locali. Più tardi, proseguimento per Jerez de la Frontera per visitare una delle cantine produttrici di sherry. La visita ci permetterà di conoscere in dettaglio il processo di produzione di questo vino saporito e famoso in tutto il mondo ed includerà la degustazione di alcune qualità del vino. </w:t>
                      </w:r>
                    </w:p>
                    <w:p w14:paraId="17F96C27" w14:textId="74B98ACE" w:rsidR="006C5D9C" w:rsidRDefault="00CC26F3" w:rsidP="00CC26F3">
                      <w:pPr>
                        <w:pStyle w:val="GiorniProgrammaViaggi"/>
                        <w:rPr>
                          <w:rFonts w:ascii="Arial" w:hAnsi="Arial"/>
                          <w:b w:val="0"/>
                          <w:bCs w:val="0"/>
                        </w:rPr>
                      </w:pPr>
                      <w:r w:rsidRPr="00CC26F3">
                        <w:rPr>
                          <w:rFonts w:ascii="Arial" w:hAnsi="Arial"/>
                          <w:b w:val="0"/>
                          <w:bCs w:val="0"/>
                        </w:rPr>
                        <w:t>Proseguimento, infine, per Siviglia. Sistemazione in hotel, cena e pernottamento.</w:t>
                      </w:r>
                    </w:p>
                    <w:p w14:paraId="414AAC38" w14:textId="46081F5D" w:rsidR="00D151D4" w:rsidRPr="00CD0F3B" w:rsidRDefault="00D151D4" w:rsidP="006B6D0B">
                      <w:pPr>
                        <w:pStyle w:val="GiorniProgrammaViaggi"/>
                      </w:pPr>
                      <w:r w:rsidRPr="00CD0F3B">
                        <w:t>3° GIORNO</w:t>
                      </w:r>
                      <w:r w:rsidR="00CD0F3B" w:rsidRPr="00CD0F3B">
                        <w:t xml:space="preserve"> </w:t>
                      </w:r>
                      <w:r w:rsidR="00CC26F3">
                        <w:t>SIVIGLIA</w:t>
                      </w:r>
                    </w:p>
                    <w:p w14:paraId="15823BAE" w14:textId="7E5EF350" w:rsidR="007C0E6D" w:rsidRDefault="00CC26F3" w:rsidP="00E10AD3">
                      <w:pPr>
                        <w:pStyle w:val="GiorniProgrammaViaggi"/>
                        <w:rPr>
                          <w:rFonts w:ascii="Arial" w:hAnsi="Arial"/>
                          <w:b w:val="0"/>
                          <w:bCs w:val="0"/>
                        </w:rPr>
                      </w:pPr>
                      <w:r w:rsidRPr="00CC26F3">
                        <w:rPr>
                          <w:rFonts w:ascii="Arial" w:hAnsi="Arial"/>
                          <w:b w:val="0"/>
                          <w:bCs w:val="0"/>
                        </w:rPr>
                        <w:t>Prima colazione ed ampia panoramica della città di Siviglia. Visita della Cattedrale, terzo tempio cristiano del mondo, un insieme armonioso d’insolita bellezza, insieme alla Giralda, antico minareto della moschea, diventata poi il campanile della Cattedrale. Passeggiata quindi per il caratteristico Quartiere di Santa Cruz, un labirinto di vicoli dai nomi pieni di leggenda, piazzette e bellissimi cortili in fiore. Pomeriggio libero. Cena e pernottamento in albergo.</w:t>
                      </w:r>
                      <w:r w:rsidR="00E10AD3">
                        <w:rPr>
                          <w:rFonts w:ascii="Arial" w:hAnsi="Arial"/>
                          <w:b w:val="0"/>
                          <w:bCs w:val="0"/>
                        </w:rPr>
                        <w:t xml:space="preserve"> </w:t>
                      </w:r>
                      <w:r w:rsidRPr="00CC26F3">
                        <w:rPr>
                          <w:rFonts w:ascii="Arial" w:hAnsi="Arial"/>
                          <w:b w:val="0"/>
                          <w:bCs w:val="0"/>
                        </w:rPr>
                        <w:t>ATTENZIONE: Per le partenze di venerdì la visita alla Cattedrale (chiusa la domenica mattina per celebrazioni religiose) si effettuerà di domenica pomeriggio</w:t>
                      </w:r>
                      <w:r w:rsidR="006C5D9C" w:rsidRPr="006C5D9C">
                        <w:rPr>
                          <w:rFonts w:ascii="Arial" w:hAnsi="Arial"/>
                          <w:b w:val="0"/>
                          <w:bCs w:val="0"/>
                        </w:rPr>
                        <w:t>.</w:t>
                      </w:r>
                    </w:p>
                    <w:p w14:paraId="7EFC3AEB" w14:textId="1BFA6B7E" w:rsidR="00D151D4" w:rsidRPr="006B6D0B" w:rsidRDefault="00D151D4" w:rsidP="006B6D0B">
                      <w:pPr>
                        <w:pStyle w:val="GiorniProgrammaViaggi"/>
                      </w:pPr>
                      <w:r w:rsidRPr="006B6D0B">
                        <w:t>4° GIORNO</w:t>
                      </w:r>
                      <w:r w:rsidR="00CD0F3B">
                        <w:t xml:space="preserve"> </w:t>
                      </w:r>
                      <w:r w:rsidR="00CC26F3">
                        <w:t>SIVIGLIA / CORDOVA / GRANADA</w:t>
                      </w:r>
                    </w:p>
                    <w:p w14:paraId="70D4B23D" w14:textId="3008730F" w:rsidR="007C0E6D" w:rsidRDefault="00CC26F3" w:rsidP="00CC26F3">
                      <w:pPr>
                        <w:rPr>
                          <w:color w:val="FFFFFF" w:themeColor="background1"/>
                          <w:sz w:val="24"/>
                          <w:szCs w:val="24"/>
                        </w:rPr>
                      </w:pPr>
                      <w:r w:rsidRPr="00CC26F3">
                        <w:rPr>
                          <w:color w:val="FFFFFF" w:themeColor="background1"/>
                          <w:sz w:val="24"/>
                          <w:szCs w:val="24"/>
                        </w:rPr>
                        <w:t>Dopo la colazione, partenza per Cordova. Visita della Moschea, una delle più belle opere dell’arte islamica in Spagna, con un bellissimo insieme di colonne che formano quasi un “bosco” ed un sontuoso “mihrab”. A continuazione, passeggiata per il Quartiere Ebraico, con le sue viuzze caratteristiche, le case con i balconi colmi di fiori ed i tradizionali cortili andalusi. Proseguimento poi, per Granada. Arrivo e sistemazione in hotel. Cena e pernottamento</w:t>
                      </w:r>
                      <w:r w:rsidR="006C5D9C" w:rsidRPr="006C5D9C">
                        <w:rPr>
                          <w:color w:val="FFFFFF" w:themeColor="background1"/>
                          <w:sz w:val="24"/>
                          <w:szCs w:val="24"/>
                        </w:rPr>
                        <w:t>.</w:t>
                      </w:r>
                    </w:p>
                    <w:p w14:paraId="571DB34F" w14:textId="18B14835" w:rsidR="007C0E6D" w:rsidRDefault="007C0E6D" w:rsidP="007C0E6D">
                      <w:pPr>
                        <w:pStyle w:val="GiorniProgrammaViaggi"/>
                      </w:pPr>
                      <w:r>
                        <w:t>5</w:t>
                      </w:r>
                      <w:r w:rsidRPr="006B6D0B">
                        <w:t>° GIORNO</w:t>
                      </w:r>
                      <w:r>
                        <w:t xml:space="preserve"> </w:t>
                      </w:r>
                      <w:r w:rsidR="00F90CF2">
                        <w:t>GRANADA</w:t>
                      </w:r>
                    </w:p>
                    <w:p w14:paraId="2FA7424E" w14:textId="2ADC68C0" w:rsidR="006C5D9C" w:rsidRDefault="00E10AD3" w:rsidP="00F90CF2">
                      <w:pPr>
                        <w:pStyle w:val="GiorniProgrammaViaggi"/>
                        <w:rPr>
                          <w:rFonts w:ascii="Arial" w:hAnsi="Arial"/>
                          <w:b w:val="0"/>
                          <w:bCs w:val="0"/>
                        </w:rPr>
                      </w:pPr>
                      <w:r w:rsidRPr="00E10AD3">
                        <w:rPr>
                          <w:rFonts w:ascii="Arial" w:hAnsi="Arial"/>
                          <w:b w:val="0"/>
                          <w:bCs w:val="0"/>
                        </w:rPr>
                        <w:t>Dopo la prima colazione, mattinata impiegata per la visita guidata della bella città di Granada. Visita della Cattedrale, capolavoro del Rinascimento in Spagna ed ingresso anche alla Cappella Reale, che ospita la sepoltura dei Rei Cattolici in una imponente scultura</w:t>
                      </w:r>
                      <w:r w:rsidR="006C5D9C" w:rsidRPr="006C5D9C">
                        <w:rPr>
                          <w:rFonts w:ascii="Arial" w:hAnsi="Arial"/>
                          <w:b w:val="0"/>
                          <w:bCs w:val="0"/>
                        </w:rPr>
                        <w:t>.</w:t>
                      </w:r>
                      <w:r>
                        <w:rPr>
                          <w:rFonts w:ascii="Arial" w:hAnsi="Arial"/>
                          <w:b w:val="0"/>
                          <w:bCs w:val="0"/>
                        </w:rPr>
                        <w:t xml:space="preserve"> </w:t>
                      </w:r>
                      <w:r w:rsidRPr="00E10AD3">
                        <w:rPr>
                          <w:rFonts w:ascii="Arial" w:hAnsi="Arial"/>
                          <w:b w:val="0"/>
                          <w:bCs w:val="0"/>
                        </w:rPr>
                        <w:t>Subito dopo, ci sposteremo verso una zona della città che regala un bel panorama della Alhambra e ci sarà un’ampia spiegazione di questo meraviglioso complesso monumentale e della sua importanza storica (visita non inclusa).</w:t>
                      </w:r>
                    </w:p>
                    <w:p w14:paraId="67E507C8" w14:textId="77777777" w:rsidR="00E10AD3" w:rsidRDefault="00E10AD3" w:rsidP="00E10AD3">
                      <w:pPr>
                        <w:pStyle w:val="GiorniProgrammaViaggi"/>
                        <w:rPr>
                          <w:rFonts w:ascii="Arial" w:hAnsi="Arial"/>
                          <w:b w:val="0"/>
                          <w:bCs w:val="0"/>
                        </w:rPr>
                      </w:pPr>
                      <w:r w:rsidRPr="00E10AD3">
                        <w:rPr>
                          <w:rFonts w:ascii="Arial" w:hAnsi="Arial"/>
                          <w:b w:val="0"/>
                          <w:bCs w:val="0"/>
                        </w:rPr>
                        <w:t xml:space="preserve">In passato palazzo reale e fortezza dei re </w:t>
                      </w:r>
                      <w:proofErr w:type="spellStart"/>
                      <w:r w:rsidRPr="00E10AD3">
                        <w:rPr>
                          <w:rFonts w:ascii="Arial" w:hAnsi="Arial"/>
                          <w:b w:val="0"/>
                          <w:bCs w:val="0"/>
                        </w:rPr>
                        <w:t>Naziridi</w:t>
                      </w:r>
                      <w:proofErr w:type="spellEnd"/>
                      <w:r w:rsidRPr="00E10AD3">
                        <w:rPr>
                          <w:rFonts w:ascii="Arial" w:hAnsi="Arial"/>
                          <w:b w:val="0"/>
                          <w:bCs w:val="0"/>
                        </w:rPr>
                        <w:t>, è la testimonianza dello splendore del periodo medievale musulmano della città. La visita guidata terminerà entro le ore 13.00 per lasciare l’intero pomeriggio a disposizione. Naturalmente si consiglia la visita all’interno dell’Alhambra. Cena e pernottamento in hotel.</w:t>
                      </w:r>
                      <w:r w:rsidRPr="00E10AD3">
                        <w:rPr>
                          <w:rFonts w:ascii="Arial" w:hAnsi="Arial"/>
                          <w:b w:val="0"/>
                          <w:bCs w:val="0"/>
                        </w:rPr>
                        <w:t xml:space="preserve"> </w:t>
                      </w:r>
                    </w:p>
                    <w:p w14:paraId="4C0F02B9" w14:textId="2DE93D65" w:rsidR="00E10AD3" w:rsidRDefault="00E10AD3" w:rsidP="00E10AD3">
                      <w:pPr>
                        <w:pStyle w:val="GiorniProgrammaViaggi"/>
                        <w:rPr>
                          <w:rFonts w:ascii="Arial" w:hAnsi="Arial"/>
                          <w:b w:val="0"/>
                          <w:bCs w:val="0"/>
                        </w:rPr>
                      </w:pPr>
                      <w:r w:rsidRPr="00E10AD3">
                        <w:rPr>
                          <w:rFonts w:ascii="Arial" w:hAnsi="Arial"/>
                          <w:b w:val="0"/>
                          <w:bCs w:val="0"/>
                        </w:rPr>
                        <w:t>Nota: Su richiesta, possiamo aiutarvi con l’acquisto dei soli biglietti d’ingresso (non è possibile aggiungere la guida), seguendo le direttive piuttosto restrittive del Patronato dell’Alhambra. Se interessati, richiedeteci dettagli.</w:t>
                      </w:r>
                    </w:p>
                    <w:p w14:paraId="1DDD271A" w14:textId="76E85117" w:rsidR="00E10AD3" w:rsidRPr="00E10AD3" w:rsidRDefault="00E10AD3" w:rsidP="00E10AD3">
                      <w:pPr>
                        <w:pStyle w:val="GiorniProgrammaViaggi"/>
                        <w:rPr>
                          <w:rFonts w:ascii="Arial" w:hAnsi="Arial"/>
                          <w:b w:val="0"/>
                          <w:bCs w:val="0"/>
                        </w:rPr>
                      </w:pPr>
                    </w:p>
                    <w:p w14:paraId="64AB620B" w14:textId="77777777" w:rsidR="00E10AD3" w:rsidRPr="00F90CF2" w:rsidRDefault="00E10AD3" w:rsidP="00F90CF2">
                      <w:pPr>
                        <w:pStyle w:val="GiorniProgrammaViaggi"/>
                        <w:rPr>
                          <w:rFonts w:ascii="Arial" w:hAnsi="Arial"/>
                          <w:b w:val="0"/>
                          <w:bCs w:val="0"/>
                        </w:rPr>
                      </w:pP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57BA95FA">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CD81"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6DBA8D50" w:rsidR="00D23FCE" w:rsidRDefault="00B352E8">
      <w:pPr>
        <w:rPr>
          <w:sz w:val="2"/>
          <w:szCs w:val="2"/>
        </w:rPr>
      </w:pPr>
      <w:r>
        <w:rPr>
          <w:noProof/>
          <w:sz w:val="2"/>
          <w:szCs w:val="2"/>
        </w:rPr>
        <w:lastRenderedPageBreak/>
        <mc:AlternateContent>
          <mc:Choice Requires="wps">
            <w:drawing>
              <wp:anchor distT="0" distB="0" distL="114300" distR="114300" simplePos="0" relativeHeight="487494144" behindDoc="0" locked="0" layoutInCell="1" allowOverlap="1" wp14:anchorId="793112AB" wp14:editId="59FFADF7">
                <wp:simplePos x="0" y="0"/>
                <wp:positionH relativeFrom="column">
                  <wp:posOffset>440055</wp:posOffset>
                </wp:positionH>
                <wp:positionV relativeFrom="paragraph">
                  <wp:posOffset>-509612</wp:posOffset>
                </wp:positionV>
                <wp:extent cx="6479931" cy="5846885"/>
                <wp:effectExtent l="0" t="0" r="0" b="0"/>
                <wp:wrapNone/>
                <wp:docPr id="26" name="Casella di testo 120"/>
                <wp:cNvGraphicFramePr/>
                <a:graphic xmlns:a="http://schemas.openxmlformats.org/drawingml/2006/main">
                  <a:graphicData uri="http://schemas.microsoft.com/office/word/2010/wordprocessingShape">
                    <wps:wsp>
                      <wps:cNvSpPr txBox="1"/>
                      <wps:spPr>
                        <a:xfrm>
                          <a:off x="0" y="0"/>
                          <a:ext cx="6479931" cy="5846885"/>
                        </a:xfrm>
                        <a:prstGeom prst="rect">
                          <a:avLst/>
                        </a:prstGeom>
                        <a:noFill/>
                        <a:ln w="6350">
                          <a:noFill/>
                        </a:ln>
                      </wps:spPr>
                      <wps:txbx>
                        <w:txbxContent>
                          <w:p w14:paraId="65C732DF" w14:textId="70A0E8B0"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GRANADA / ANTEQUERA / MALAGA</w:t>
                            </w:r>
                          </w:p>
                          <w:p w14:paraId="22C5D774" w14:textId="5AF6E201" w:rsidR="00E10AD3" w:rsidRDefault="00E10AD3" w:rsidP="00B352E8">
                            <w:pPr>
                              <w:pStyle w:val="GiorniProgrammaViaggi"/>
                              <w:rPr>
                                <w:rFonts w:ascii="Arial" w:hAnsi="Arial"/>
                                <w:b w:val="0"/>
                                <w:bCs w:val="0"/>
                              </w:rPr>
                            </w:pPr>
                            <w:r w:rsidRPr="00E10AD3">
                              <w:rPr>
                                <w:rFonts w:ascii="Arial" w:hAnsi="Arial"/>
                                <w:b w:val="0"/>
                                <w:bCs w:val="0"/>
                              </w:rPr>
                              <w:t xml:space="preserve">Prima colazione e partenza verso Antequera, per visitare i dolmen de Menga e </w:t>
                            </w:r>
                            <w:proofErr w:type="spellStart"/>
                            <w:r w:rsidRPr="00E10AD3">
                              <w:rPr>
                                <w:rFonts w:ascii="Arial" w:hAnsi="Arial"/>
                                <w:b w:val="0"/>
                                <w:bCs w:val="0"/>
                              </w:rPr>
                              <w:t>Vierai</w:t>
                            </w:r>
                            <w:proofErr w:type="spellEnd"/>
                            <w:r w:rsidRPr="00E10AD3">
                              <w:rPr>
                                <w:rFonts w:ascii="Arial" w:hAnsi="Arial"/>
                                <w:b w:val="0"/>
                                <w:bCs w:val="0"/>
                              </w:rPr>
                              <w:t xml:space="preserve">, monumenti megalitici che risalgono a circa 5.000 anni fa e dichiarati Patrimonio dell’Umanità. Proseguimento, poi, per la </w:t>
                            </w:r>
                            <w:proofErr w:type="spellStart"/>
                            <w:r w:rsidRPr="00E10AD3">
                              <w:rPr>
                                <w:rFonts w:ascii="Arial" w:hAnsi="Arial"/>
                                <w:b w:val="0"/>
                                <w:bCs w:val="0"/>
                              </w:rPr>
                              <w:t>Alcazaba</w:t>
                            </w:r>
                            <w:proofErr w:type="spellEnd"/>
                            <w:r w:rsidRPr="00E10AD3">
                              <w:rPr>
                                <w:rFonts w:ascii="Arial" w:hAnsi="Arial"/>
                                <w:b w:val="0"/>
                                <w:bCs w:val="0"/>
                              </w:rPr>
                              <w:t xml:space="preserve"> (fortezza araba), dove c’è una bella vista sulla città e sulla “Roccia degli Innamorati”, famosa per il singolare profilo dalle fattezze umane e la tragica leggenda legata ad essa di un amore impossibile tra due giovani di religioni diverse. Proseguimento, poi, per Málaga. Visita panoramica della città, con vista sul porto e le montagne. Tempo libero per passeggiare e conoscere gli angoli più caratteristici del centro storico, come la Calle </w:t>
                            </w:r>
                            <w:proofErr w:type="spellStart"/>
                            <w:r w:rsidRPr="00E10AD3">
                              <w:rPr>
                                <w:rFonts w:ascii="Arial" w:hAnsi="Arial"/>
                                <w:b w:val="0"/>
                                <w:bCs w:val="0"/>
                              </w:rPr>
                              <w:t>Larios</w:t>
                            </w:r>
                            <w:proofErr w:type="spellEnd"/>
                            <w:r w:rsidRPr="00E10AD3">
                              <w:rPr>
                                <w:rFonts w:ascii="Arial" w:hAnsi="Arial"/>
                                <w:b w:val="0"/>
                                <w:bCs w:val="0"/>
                              </w:rPr>
                              <w:t xml:space="preserve">, </w:t>
                            </w:r>
                            <w:proofErr w:type="spellStart"/>
                            <w:r w:rsidRPr="00E10AD3">
                              <w:rPr>
                                <w:rFonts w:ascii="Arial" w:hAnsi="Arial"/>
                                <w:b w:val="0"/>
                                <w:bCs w:val="0"/>
                              </w:rPr>
                              <w:t>Pasaje</w:t>
                            </w:r>
                            <w:proofErr w:type="spellEnd"/>
                            <w:r w:rsidRPr="00E10AD3">
                              <w:rPr>
                                <w:rFonts w:ascii="Arial" w:hAnsi="Arial"/>
                                <w:b w:val="0"/>
                                <w:bCs w:val="0"/>
                              </w:rPr>
                              <w:t xml:space="preserve"> de </w:t>
                            </w:r>
                            <w:proofErr w:type="spellStart"/>
                            <w:r w:rsidRPr="00E10AD3">
                              <w:rPr>
                                <w:rFonts w:ascii="Arial" w:hAnsi="Arial"/>
                                <w:b w:val="0"/>
                                <w:bCs w:val="0"/>
                              </w:rPr>
                              <w:t>Chinitas</w:t>
                            </w:r>
                            <w:proofErr w:type="spellEnd"/>
                            <w:r w:rsidRPr="00E10AD3">
                              <w:rPr>
                                <w:rFonts w:ascii="Arial" w:hAnsi="Arial"/>
                                <w:b w:val="0"/>
                                <w:bCs w:val="0"/>
                              </w:rPr>
                              <w:t xml:space="preserve">, </w:t>
                            </w:r>
                            <w:proofErr w:type="spellStart"/>
                            <w:r w:rsidRPr="00E10AD3">
                              <w:rPr>
                                <w:rFonts w:ascii="Arial" w:hAnsi="Arial"/>
                                <w:b w:val="0"/>
                                <w:bCs w:val="0"/>
                              </w:rPr>
                              <w:t>Plaza</w:t>
                            </w:r>
                            <w:proofErr w:type="spellEnd"/>
                            <w:r w:rsidRPr="00E10AD3">
                              <w:rPr>
                                <w:rFonts w:ascii="Arial" w:hAnsi="Arial"/>
                                <w:b w:val="0"/>
                                <w:bCs w:val="0"/>
                              </w:rPr>
                              <w:t xml:space="preserve"> de la Merced (dove nacque Picasso) e la Cattedrale. Sistemazione in hotel. Cena e pernottamento.</w:t>
                            </w:r>
                          </w:p>
                          <w:p w14:paraId="090D6F02" w14:textId="503421F0"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00352764" w:rsidRPr="00352764">
                              <w:rPr>
                                <w:rFonts w:ascii="Arial Black" w:hAnsi="Arial Black"/>
                                <w:b/>
                                <w:bCs/>
                                <w:color w:val="FFFFFF" w:themeColor="background1"/>
                                <w:sz w:val="24"/>
                                <w:szCs w:val="24"/>
                              </w:rPr>
                              <w:t>MALAGA / RONDA / PUERTO BANUS / MALAGA</w:t>
                            </w:r>
                          </w:p>
                          <w:p w14:paraId="0FDF6AB6" w14:textId="186FEF06" w:rsidR="00E10AD3" w:rsidRDefault="00E10AD3" w:rsidP="00E10AD3">
                            <w:pPr>
                              <w:pStyle w:val="GiorniProgrammaViaggi"/>
                              <w:rPr>
                                <w:rFonts w:ascii="Arial" w:hAnsi="Arial"/>
                                <w:b w:val="0"/>
                                <w:bCs w:val="0"/>
                              </w:rPr>
                            </w:pPr>
                            <w:r w:rsidRPr="00E10AD3">
                              <w:rPr>
                                <w:rFonts w:ascii="Arial" w:hAnsi="Arial"/>
                                <w:b w:val="0"/>
                                <w:bCs w:val="0"/>
                              </w:rPr>
                              <w:t xml:space="preserve">Dopo la prima colazione, partenza verso Ronda, cittadina costruita sopra un promontorio roccioso dalle pareti verticali. Il </w:t>
                            </w:r>
                            <w:proofErr w:type="spellStart"/>
                            <w:r w:rsidRPr="00E10AD3">
                              <w:rPr>
                                <w:rFonts w:ascii="Arial" w:hAnsi="Arial"/>
                                <w:b w:val="0"/>
                                <w:bCs w:val="0"/>
                              </w:rPr>
                              <w:t>Tajo</w:t>
                            </w:r>
                            <w:proofErr w:type="spellEnd"/>
                            <w:r w:rsidRPr="00E10AD3">
                              <w:rPr>
                                <w:rFonts w:ascii="Arial" w:hAnsi="Arial"/>
                                <w:b w:val="0"/>
                                <w:bCs w:val="0"/>
                              </w:rPr>
                              <w:t xml:space="preserve">, fiume che scorre in una profonda gola che raggiunge i 100 metri di profondità, divide il centro urbano. Visita del vecchio quartiere, dove si trova la collegiata di Santa Maria, un importante edificio rinascimentale che conserva nell’interno un arco della ormai scomparsa moschea principale. Poi visita della </w:t>
                            </w:r>
                            <w:proofErr w:type="spellStart"/>
                            <w:r w:rsidRPr="00E10AD3">
                              <w:rPr>
                                <w:rFonts w:ascii="Arial" w:hAnsi="Arial"/>
                                <w:b w:val="0"/>
                                <w:bCs w:val="0"/>
                              </w:rPr>
                              <w:t>Plaza</w:t>
                            </w:r>
                            <w:proofErr w:type="spellEnd"/>
                            <w:r w:rsidRPr="00E10AD3">
                              <w:rPr>
                                <w:rFonts w:ascii="Arial" w:hAnsi="Arial"/>
                                <w:b w:val="0"/>
                                <w:bCs w:val="0"/>
                              </w:rPr>
                              <w:t xml:space="preserve"> de Toros, una delle arene più antiche della Spagna e meraviglioso esemplare del Settecento. Rientro in albergo con sosta per visitare Puerto </w:t>
                            </w:r>
                            <w:proofErr w:type="spellStart"/>
                            <w:r w:rsidRPr="00E10AD3">
                              <w:rPr>
                                <w:rFonts w:ascii="Arial" w:hAnsi="Arial"/>
                                <w:b w:val="0"/>
                                <w:bCs w:val="0"/>
                              </w:rPr>
                              <w:t>Banus</w:t>
                            </w:r>
                            <w:proofErr w:type="spellEnd"/>
                            <w:r w:rsidRPr="00E10AD3">
                              <w:rPr>
                                <w:rFonts w:ascii="Arial" w:hAnsi="Arial"/>
                                <w:b w:val="0"/>
                                <w:bCs w:val="0"/>
                              </w:rPr>
                              <w:t>, famosa località turistica della Costa del Sol, frequentata da molti vip. Passeggiata lungo il bel porto turistico, intorno al quale sorgono eleganti boutique e rinomati locali. Cena e pernottamento in albergo.</w:t>
                            </w:r>
                          </w:p>
                          <w:p w14:paraId="1C46EAFC" w14:textId="09AADEB1"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MALAGA E TERMINE DEL TOUR</w:t>
                            </w:r>
                          </w:p>
                          <w:p w14:paraId="1931884F" w14:textId="0723A205" w:rsidR="00E10AD3" w:rsidRDefault="00E10AD3" w:rsidP="00E10AD3">
                            <w:pPr>
                              <w:pStyle w:val="GiorniProgrammaViaggi"/>
                              <w:rPr>
                                <w:rFonts w:ascii="Arial" w:hAnsi="Arial"/>
                                <w:b w:val="0"/>
                                <w:bCs w:val="0"/>
                              </w:rPr>
                            </w:pPr>
                            <w:r w:rsidRPr="00E10AD3">
                              <w:rPr>
                                <w:rFonts w:ascii="Arial" w:hAnsi="Arial"/>
                                <w:b w:val="0"/>
                                <w:bCs w:val="0"/>
                              </w:rPr>
                              <w:t>Prima colazione in hotel, rilascio della camera e termine dei nostri servizi.</w:t>
                            </w:r>
                          </w:p>
                          <w:p w14:paraId="492EB55C" w14:textId="77777777" w:rsidR="00B352E8" w:rsidRDefault="00B352E8" w:rsidP="00B352E8">
                            <w:pPr>
                              <w:pStyle w:val="GiorniProgrammaViaggi"/>
                              <w:rPr>
                                <w:rFonts w:ascii="Arial" w:hAnsi="Arial"/>
                                <w:b w:val="0"/>
                                <w:bCs w:val="0"/>
                              </w:rPr>
                            </w:pPr>
                          </w:p>
                          <w:p w14:paraId="5E69BB04" w14:textId="740D9C36" w:rsidR="00B352E8" w:rsidRPr="00B352E8" w:rsidRDefault="00B352E8" w:rsidP="00B352E8">
                            <w:pPr>
                              <w:pStyle w:val="GiorniProgrammaViaggi"/>
                              <w:rPr>
                                <w:rFonts w:ascii="Arial" w:hAnsi="Arial"/>
                                <w:b w:val="0"/>
                                <w:bCs w:val="0"/>
                              </w:rPr>
                            </w:pPr>
                            <w:r w:rsidRPr="00B352E8">
                              <w:rPr>
                                <w:rFonts w:ascii="Arial" w:hAnsi="Arial"/>
                                <w:b w:val="0"/>
                                <w:bCs w:val="0"/>
                              </w:rPr>
                              <w:t xml:space="preserve">*informazione sull’acquisto degli ingressi per l'Alhambra per la visita individuale nelle pagine finali, dopo elenco ingressi. </w:t>
                            </w:r>
                          </w:p>
                          <w:p w14:paraId="19387600" w14:textId="77777777" w:rsidR="00B352E8" w:rsidRPr="00B352E8" w:rsidRDefault="00B352E8" w:rsidP="00B352E8">
                            <w:pPr>
                              <w:pStyle w:val="GiorniProgrammaViaggi"/>
                              <w:rPr>
                                <w:rFonts w:ascii="Arial" w:hAnsi="Arial"/>
                                <w:b w:val="0"/>
                                <w:bCs w:val="0"/>
                              </w:rPr>
                            </w:pPr>
                            <w:r w:rsidRPr="00B352E8">
                              <w:rPr>
                                <w:rFonts w:ascii="Arial" w:hAnsi="Arial"/>
                                <w:b w:val="0"/>
                                <w:bCs w:val="0"/>
                              </w:rPr>
                              <w:t>(1) Occasionalmente (causa eventi) il pernottamento potrà essere a Torremolinos anziché a Malaga. Vi informeremo prima della partenza</w:t>
                            </w:r>
                          </w:p>
                          <w:p w14:paraId="7D0B529C" w14:textId="2613A6E8" w:rsidR="00B352E8" w:rsidRPr="00B352E8" w:rsidRDefault="00B352E8" w:rsidP="00B352E8">
                            <w:pPr>
                              <w:pStyle w:val="GiorniProgrammaViaggi"/>
                              <w:rPr>
                                <w:rFonts w:ascii="Arial" w:hAnsi="Arial"/>
                                <w:b w:val="0"/>
                                <w:bCs w:val="0"/>
                              </w:rPr>
                            </w:pPr>
                            <w:r w:rsidRPr="00B352E8">
                              <w:rPr>
                                <w:rFonts w:ascii="Arial" w:hAnsi="Arial"/>
                                <w:b w:val="0"/>
                                <w:bCs w:val="0"/>
                              </w:rPr>
                              <w:t>(2) Nelle partenze di venerdì la visita alla Cattedrale di Siviglia si svolgerà la domenica pomeriggio in quanto al mattino è chiusa per le celebrazioni religiose.</w:t>
                            </w:r>
                          </w:p>
                          <w:p w14:paraId="52D23850" w14:textId="77777777" w:rsidR="00E10AD3" w:rsidRDefault="00E10AD3" w:rsidP="00E10AD3">
                            <w:pPr>
                              <w:pStyle w:val="GiorniProgrammaViaggi"/>
                            </w:pPr>
                          </w:p>
                          <w:p w14:paraId="4165B8F7" w14:textId="1C5B6046" w:rsidR="00F90CF2" w:rsidRPr="006B6D0B" w:rsidRDefault="00F90CF2" w:rsidP="00F90CF2">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112AB" id="_x0000_t202" coordsize="21600,21600" o:spt="202" path="m,l,21600r21600,l21600,xe">
                <v:stroke joinstyle="miter"/>
                <v:path gradientshapeok="t" o:connecttype="rect"/>
              </v:shapetype>
              <v:shape id="_x0000_s1037" type="#_x0000_t202" style="position:absolute;margin-left:34.65pt;margin-top:-40.15pt;width:510.25pt;height:460.4pt;z-index:4874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" filled="f" stroked="f" strokeweight=".5pt">
                <v:textbox>
                  <w:txbxContent>
                    <w:p w14:paraId="65C732DF" w14:textId="70A0E8B0"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GRANADA / ANTEQUERA / MALAGA</w:t>
                      </w:r>
                    </w:p>
                    <w:p w14:paraId="22C5D774" w14:textId="5AF6E201" w:rsidR="00E10AD3" w:rsidRDefault="00E10AD3" w:rsidP="00B352E8">
                      <w:pPr>
                        <w:pStyle w:val="GiorniProgrammaViaggi"/>
                        <w:rPr>
                          <w:rFonts w:ascii="Arial" w:hAnsi="Arial"/>
                          <w:b w:val="0"/>
                          <w:bCs w:val="0"/>
                        </w:rPr>
                      </w:pPr>
                      <w:r w:rsidRPr="00E10AD3">
                        <w:rPr>
                          <w:rFonts w:ascii="Arial" w:hAnsi="Arial"/>
                          <w:b w:val="0"/>
                          <w:bCs w:val="0"/>
                        </w:rPr>
                        <w:t xml:space="preserve">Prima colazione e partenza verso Antequera, per visitare i dolmen de Menga e </w:t>
                      </w:r>
                      <w:proofErr w:type="spellStart"/>
                      <w:r w:rsidRPr="00E10AD3">
                        <w:rPr>
                          <w:rFonts w:ascii="Arial" w:hAnsi="Arial"/>
                          <w:b w:val="0"/>
                          <w:bCs w:val="0"/>
                        </w:rPr>
                        <w:t>Vierai</w:t>
                      </w:r>
                      <w:proofErr w:type="spellEnd"/>
                      <w:r w:rsidRPr="00E10AD3">
                        <w:rPr>
                          <w:rFonts w:ascii="Arial" w:hAnsi="Arial"/>
                          <w:b w:val="0"/>
                          <w:bCs w:val="0"/>
                        </w:rPr>
                        <w:t xml:space="preserve">, monumenti megalitici che risalgono a circa 5.000 anni fa e dichiarati Patrimonio dell’Umanità. Proseguimento, poi, per la </w:t>
                      </w:r>
                      <w:proofErr w:type="spellStart"/>
                      <w:r w:rsidRPr="00E10AD3">
                        <w:rPr>
                          <w:rFonts w:ascii="Arial" w:hAnsi="Arial"/>
                          <w:b w:val="0"/>
                          <w:bCs w:val="0"/>
                        </w:rPr>
                        <w:t>Alcazaba</w:t>
                      </w:r>
                      <w:proofErr w:type="spellEnd"/>
                      <w:r w:rsidRPr="00E10AD3">
                        <w:rPr>
                          <w:rFonts w:ascii="Arial" w:hAnsi="Arial"/>
                          <w:b w:val="0"/>
                          <w:bCs w:val="0"/>
                        </w:rPr>
                        <w:t xml:space="preserve"> (fortezza araba), dove c’è una bella vista sulla città e sulla “Roccia degli Innamorati”, famosa per il singolare profilo dalle fattezze umane e la tragica leggenda legata ad essa di un amore impossibile tra due giovani di religioni diverse. Proseguimento, poi, per Málaga. Visita panoramica della città, con vista sul porto e le montagne. Tempo libero per passeggiare e conoscere gli angoli più caratteristici del centro storico, come la Calle </w:t>
                      </w:r>
                      <w:proofErr w:type="spellStart"/>
                      <w:r w:rsidRPr="00E10AD3">
                        <w:rPr>
                          <w:rFonts w:ascii="Arial" w:hAnsi="Arial"/>
                          <w:b w:val="0"/>
                          <w:bCs w:val="0"/>
                        </w:rPr>
                        <w:t>Larios</w:t>
                      </w:r>
                      <w:proofErr w:type="spellEnd"/>
                      <w:r w:rsidRPr="00E10AD3">
                        <w:rPr>
                          <w:rFonts w:ascii="Arial" w:hAnsi="Arial"/>
                          <w:b w:val="0"/>
                          <w:bCs w:val="0"/>
                        </w:rPr>
                        <w:t xml:space="preserve">, </w:t>
                      </w:r>
                      <w:proofErr w:type="spellStart"/>
                      <w:r w:rsidRPr="00E10AD3">
                        <w:rPr>
                          <w:rFonts w:ascii="Arial" w:hAnsi="Arial"/>
                          <w:b w:val="0"/>
                          <w:bCs w:val="0"/>
                        </w:rPr>
                        <w:t>Pasaje</w:t>
                      </w:r>
                      <w:proofErr w:type="spellEnd"/>
                      <w:r w:rsidRPr="00E10AD3">
                        <w:rPr>
                          <w:rFonts w:ascii="Arial" w:hAnsi="Arial"/>
                          <w:b w:val="0"/>
                          <w:bCs w:val="0"/>
                        </w:rPr>
                        <w:t xml:space="preserve"> de </w:t>
                      </w:r>
                      <w:proofErr w:type="spellStart"/>
                      <w:r w:rsidRPr="00E10AD3">
                        <w:rPr>
                          <w:rFonts w:ascii="Arial" w:hAnsi="Arial"/>
                          <w:b w:val="0"/>
                          <w:bCs w:val="0"/>
                        </w:rPr>
                        <w:t>Chinitas</w:t>
                      </w:r>
                      <w:proofErr w:type="spellEnd"/>
                      <w:r w:rsidRPr="00E10AD3">
                        <w:rPr>
                          <w:rFonts w:ascii="Arial" w:hAnsi="Arial"/>
                          <w:b w:val="0"/>
                          <w:bCs w:val="0"/>
                        </w:rPr>
                        <w:t xml:space="preserve">, </w:t>
                      </w:r>
                      <w:proofErr w:type="spellStart"/>
                      <w:r w:rsidRPr="00E10AD3">
                        <w:rPr>
                          <w:rFonts w:ascii="Arial" w:hAnsi="Arial"/>
                          <w:b w:val="0"/>
                          <w:bCs w:val="0"/>
                        </w:rPr>
                        <w:t>Plaza</w:t>
                      </w:r>
                      <w:proofErr w:type="spellEnd"/>
                      <w:r w:rsidRPr="00E10AD3">
                        <w:rPr>
                          <w:rFonts w:ascii="Arial" w:hAnsi="Arial"/>
                          <w:b w:val="0"/>
                          <w:bCs w:val="0"/>
                        </w:rPr>
                        <w:t xml:space="preserve"> de la Merced (dove nacque Picasso) e la Cattedrale. Sistemazione in hotel. Cena e pernottamento.</w:t>
                      </w:r>
                    </w:p>
                    <w:p w14:paraId="090D6F02" w14:textId="503421F0"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00352764" w:rsidRPr="00352764">
                        <w:rPr>
                          <w:rFonts w:ascii="Arial Black" w:hAnsi="Arial Black"/>
                          <w:b/>
                          <w:bCs/>
                          <w:color w:val="FFFFFF" w:themeColor="background1"/>
                          <w:sz w:val="24"/>
                          <w:szCs w:val="24"/>
                        </w:rPr>
                        <w:t>MALAGA / RONDA / PUERTO BANUS / MALAGA</w:t>
                      </w:r>
                    </w:p>
                    <w:p w14:paraId="0FDF6AB6" w14:textId="186FEF06" w:rsidR="00E10AD3" w:rsidRDefault="00E10AD3" w:rsidP="00E10AD3">
                      <w:pPr>
                        <w:pStyle w:val="GiorniProgrammaViaggi"/>
                        <w:rPr>
                          <w:rFonts w:ascii="Arial" w:hAnsi="Arial"/>
                          <w:b w:val="0"/>
                          <w:bCs w:val="0"/>
                        </w:rPr>
                      </w:pPr>
                      <w:r w:rsidRPr="00E10AD3">
                        <w:rPr>
                          <w:rFonts w:ascii="Arial" w:hAnsi="Arial"/>
                          <w:b w:val="0"/>
                          <w:bCs w:val="0"/>
                        </w:rPr>
                        <w:t xml:space="preserve">Dopo la prima colazione, partenza verso Ronda, cittadina costruita sopra un promontorio roccioso dalle pareti verticali. Il </w:t>
                      </w:r>
                      <w:proofErr w:type="spellStart"/>
                      <w:r w:rsidRPr="00E10AD3">
                        <w:rPr>
                          <w:rFonts w:ascii="Arial" w:hAnsi="Arial"/>
                          <w:b w:val="0"/>
                          <w:bCs w:val="0"/>
                        </w:rPr>
                        <w:t>Tajo</w:t>
                      </w:r>
                      <w:proofErr w:type="spellEnd"/>
                      <w:r w:rsidRPr="00E10AD3">
                        <w:rPr>
                          <w:rFonts w:ascii="Arial" w:hAnsi="Arial"/>
                          <w:b w:val="0"/>
                          <w:bCs w:val="0"/>
                        </w:rPr>
                        <w:t xml:space="preserve">, fiume che scorre in una profonda gola che raggiunge i 100 metri di profondità, divide il centro urbano. Visita del vecchio quartiere, dove si trova la collegiata di Santa Maria, un importante edificio rinascimentale che conserva nell’interno un arco della ormai scomparsa moschea principale. Poi visita della </w:t>
                      </w:r>
                      <w:proofErr w:type="spellStart"/>
                      <w:r w:rsidRPr="00E10AD3">
                        <w:rPr>
                          <w:rFonts w:ascii="Arial" w:hAnsi="Arial"/>
                          <w:b w:val="0"/>
                          <w:bCs w:val="0"/>
                        </w:rPr>
                        <w:t>Plaza</w:t>
                      </w:r>
                      <w:proofErr w:type="spellEnd"/>
                      <w:r w:rsidRPr="00E10AD3">
                        <w:rPr>
                          <w:rFonts w:ascii="Arial" w:hAnsi="Arial"/>
                          <w:b w:val="0"/>
                          <w:bCs w:val="0"/>
                        </w:rPr>
                        <w:t xml:space="preserve"> de Toros, una delle arene più antiche della Spagna e meraviglioso esemplare del Settecento. Rientro in albergo con sosta per visitare Puerto </w:t>
                      </w:r>
                      <w:proofErr w:type="spellStart"/>
                      <w:r w:rsidRPr="00E10AD3">
                        <w:rPr>
                          <w:rFonts w:ascii="Arial" w:hAnsi="Arial"/>
                          <w:b w:val="0"/>
                          <w:bCs w:val="0"/>
                        </w:rPr>
                        <w:t>Banus</w:t>
                      </w:r>
                      <w:proofErr w:type="spellEnd"/>
                      <w:r w:rsidRPr="00E10AD3">
                        <w:rPr>
                          <w:rFonts w:ascii="Arial" w:hAnsi="Arial"/>
                          <w:b w:val="0"/>
                          <w:bCs w:val="0"/>
                        </w:rPr>
                        <w:t>, famosa località turistica della Costa del Sol, frequentata da molti vip. Passeggiata lungo il bel porto turistico, intorno al quale sorgono eleganti boutique e rinomati locali. Cena e pernottamento in albergo.</w:t>
                      </w:r>
                    </w:p>
                    <w:p w14:paraId="1C46EAFC" w14:textId="09AADEB1" w:rsidR="00E10AD3" w:rsidRPr="00CC26F3" w:rsidRDefault="00E10AD3" w:rsidP="00E10AD3">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MALAGA E TERMINE DEL TOUR</w:t>
                      </w:r>
                    </w:p>
                    <w:p w14:paraId="1931884F" w14:textId="0723A205" w:rsidR="00E10AD3" w:rsidRDefault="00E10AD3" w:rsidP="00E10AD3">
                      <w:pPr>
                        <w:pStyle w:val="GiorniProgrammaViaggi"/>
                        <w:rPr>
                          <w:rFonts w:ascii="Arial" w:hAnsi="Arial"/>
                          <w:b w:val="0"/>
                          <w:bCs w:val="0"/>
                        </w:rPr>
                      </w:pPr>
                      <w:r w:rsidRPr="00E10AD3">
                        <w:rPr>
                          <w:rFonts w:ascii="Arial" w:hAnsi="Arial"/>
                          <w:b w:val="0"/>
                          <w:bCs w:val="0"/>
                        </w:rPr>
                        <w:t>Prima colazione in hotel, rilascio della camera e termine dei nostri servizi.</w:t>
                      </w:r>
                    </w:p>
                    <w:p w14:paraId="492EB55C" w14:textId="77777777" w:rsidR="00B352E8" w:rsidRDefault="00B352E8" w:rsidP="00B352E8">
                      <w:pPr>
                        <w:pStyle w:val="GiorniProgrammaViaggi"/>
                        <w:rPr>
                          <w:rFonts w:ascii="Arial" w:hAnsi="Arial"/>
                          <w:b w:val="0"/>
                          <w:bCs w:val="0"/>
                        </w:rPr>
                      </w:pPr>
                    </w:p>
                    <w:p w14:paraId="5E69BB04" w14:textId="740D9C36" w:rsidR="00B352E8" w:rsidRPr="00B352E8" w:rsidRDefault="00B352E8" w:rsidP="00B352E8">
                      <w:pPr>
                        <w:pStyle w:val="GiorniProgrammaViaggi"/>
                        <w:rPr>
                          <w:rFonts w:ascii="Arial" w:hAnsi="Arial"/>
                          <w:b w:val="0"/>
                          <w:bCs w:val="0"/>
                        </w:rPr>
                      </w:pPr>
                      <w:r w:rsidRPr="00B352E8">
                        <w:rPr>
                          <w:rFonts w:ascii="Arial" w:hAnsi="Arial"/>
                          <w:b w:val="0"/>
                          <w:bCs w:val="0"/>
                        </w:rPr>
                        <w:t xml:space="preserve">*informazione sull’acquisto degli ingressi per l'Alhambra per la visita individuale nelle pagine finali, dopo elenco ingressi. </w:t>
                      </w:r>
                    </w:p>
                    <w:p w14:paraId="19387600" w14:textId="77777777" w:rsidR="00B352E8" w:rsidRPr="00B352E8" w:rsidRDefault="00B352E8" w:rsidP="00B352E8">
                      <w:pPr>
                        <w:pStyle w:val="GiorniProgrammaViaggi"/>
                        <w:rPr>
                          <w:rFonts w:ascii="Arial" w:hAnsi="Arial"/>
                          <w:b w:val="0"/>
                          <w:bCs w:val="0"/>
                        </w:rPr>
                      </w:pPr>
                      <w:r w:rsidRPr="00B352E8">
                        <w:rPr>
                          <w:rFonts w:ascii="Arial" w:hAnsi="Arial"/>
                          <w:b w:val="0"/>
                          <w:bCs w:val="0"/>
                        </w:rPr>
                        <w:t>(1) Occasionalmente (causa eventi) il pernottamento potrà essere a Torremolinos anziché a Malaga. Vi informeremo prima della partenza</w:t>
                      </w:r>
                    </w:p>
                    <w:p w14:paraId="7D0B529C" w14:textId="2613A6E8" w:rsidR="00B352E8" w:rsidRPr="00B352E8" w:rsidRDefault="00B352E8" w:rsidP="00B352E8">
                      <w:pPr>
                        <w:pStyle w:val="GiorniProgrammaViaggi"/>
                        <w:rPr>
                          <w:rFonts w:ascii="Arial" w:hAnsi="Arial"/>
                          <w:b w:val="0"/>
                          <w:bCs w:val="0"/>
                        </w:rPr>
                      </w:pPr>
                      <w:r w:rsidRPr="00B352E8">
                        <w:rPr>
                          <w:rFonts w:ascii="Arial" w:hAnsi="Arial"/>
                          <w:b w:val="0"/>
                          <w:bCs w:val="0"/>
                        </w:rPr>
                        <w:t>(2) Nelle partenze di venerdì la visita alla Cattedrale di Siviglia si svolgerà la domenica pomeriggio in quanto al mattino è chiusa per le celebrazioni religiose.</w:t>
                      </w:r>
                    </w:p>
                    <w:p w14:paraId="52D23850" w14:textId="77777777" w:rsidR="00E10AD3" w:rsidRDefault="00E10AD3" w:rsidP="00E10AD3">
                      <w:pPr>
                        <w:pStyle w:val="GiorniProgrammaViaggi"/>
                      </w:pPr>
                    </w:p>
                    <w:p w14:paraId="4165B8F7" w14:textId="1C5B6046" w:rsidR="00F90CF2" w:rsidRPr="006B6D0B" w:rsidRDefault="00F90CF2" w:rsidP="00F90CF2">
                      <w:pPr>
                        <w:pStyle w:val="GiorniProgrammaViaggi"/>
                      </w:pPr>
                    </w:p>
                  </w:txbxContent>
                </v:textbox>
              </v:shape>
            </w:pict>
          </mc:Fallback>
        </mc:AlternateContent>
      </w:r>
      <w:r>
        <w:rPr>
          <w:noProof/>
        </w:rPr>
        <mc:AlternateContent>
          <mc:Choice Requires="wps">
            <w:drawing>
              <wp:anchor distT="0" distB="0" distL="114300" distR="114300" simplePos="0" relativeHeight="487492096" behindDoc="1" locked="0" layoutInCell="1" allowOverlap="1" wp14:anchorId="2710411D" wp14:editId="616370BC">
                <wp:simplePos x="0" y="0"/>
                <wp:positionH relativeFrom="page">
                  <wp:posOffset>-61546</wp:posOffset>
                </wp:positionH>
                <wp:positionV relativeFrom="page">
                  <wp:posOffset>-43963</wp:posOffset>
                </wp:positionV>
                <wp:extent cx="7629525" cy="5609493"/>
                <wp:effectExtent l="0" t="0" r="3175" b="4445"/>
                <wp:wrapNone/>
                <wp:docPr id="1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5609493"/>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C1C5B" id="docshape35" o:spid="_x0000_s1026" style="position:absolute;margin-left:-4.85pt;margin-top:-3.45pt;width:600.75pt;height:441.7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" fillcolor="#6f2963" stroked="f">
                <w10:wrap anchorx="page" anchory="page"/>
              </v:rect>
            </w:pict>
          </mc:Fallback>
        </mc:AlternateContent>
      </w:r>
    </w:p>
    <w:p w14:paraId="4541A141" w14:textId="314B7D17" w:rsidR="005A69A4" w:rsidRDefault="00B352E8">
      <w:pPr>
        <w:rPr>
          <w:sz w:val="2"/>
          <w:szCs w:val="2"/>
        </w:rPr>
      </w:pPr>
      <w:r>
        <w:rPr>
          <w:noProof/>
        </w:rPr>
        <mc:AlternateContent>
          <mc:Choice Requires="wps">
            <w:drawing>
              <wp:anchor distT="0" distB="0" distL="114300" distR="114300" simplePos="0" relativeHeight="487479296" behindDoc="1" locked="0" layoutInCell="1" allowOverlap="1" wp14:anchorId="021528F9" wp14:editId="305C3EB6">
                <wp:simplePos x="0" y="0"/>
                <wp:positionH relativeFrom="column">
                  <wp:posOffset>-368300</wp:posOffset>
                </wp:positionH>
                <wp:positionV relativeFrom="paragraph">
                  <wp:posOffset>4803580</wp:posOffset>
                </wp:positionV>
                <wp:extent cx="7560310" cy="4229100"/>
                <wp:effectExtent l="0" t="0" r="0"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29100"/>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9B564" id="docshape48" o:spid="_x0000_s1026" style="position:absolute;margin-left:-29pt;margin-top:378.25pt;width:595.3pt;height:333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" fillcolor="#c04c88" stroked="f">
                <v:path arrowok="t"/>
              </v:rect>
            </w:pict>
          </mc:Fallback>
        </mc:AlternateContent>
      </w:r>
      <w:r>
        <w:rPr>
          <w:noProof/>
        </w:rPr>
        <mc:AlternateContent>
          <mc:Choice Requires="wps">
            <w:drawing>
              <wp:anchor distT="0" distB="0" distL="114300" distR="114300" simplePos="0" relativeHeight="487480320" behindDoc="1" locked="0" layoutInCell="1" allowOverlap="1" wp14:anchorId="043107A3" wp14:editId="44B1EE12">
                <wp:simplePos x="0" y="0"/>
                <wp:positionH relativeFrom="column">
                  <wp:posOffset>98425</wp:posOffset>
                </wp:positionH>
                <wp:positionV relativeFrom="paragraph">
                  <wp:posOffset>5599430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590A" id="docshape49" o:spid="_x0000_s1026" style="position:absolute;margin-left:7.75pt;margin-top:440.9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Xzyl4QAAAA8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483392" behindDoc="1" locked="0" layoutInCell="1" allowOverlap="1" wp14:anchorId="6BA8FEE5" wp14:editId="4E24DFD3">
                <wp:simplePos x="0" y="0"/>
                <wp:positionH relativeFrom="page">
                  <wp:posOffset>808990</wp:posOffset>
                </wp:positionH>
                <wp:positionV relativeFrom="page">
                  <wp:posOffset>7717790</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C71C" w14:textId="0CDE8B61" w:rsidR="00C94F1A" w:rsidRPr="00C94F1A" w:rsidRDefault="00C94F1A" w:rsidP="00C94F1A">
                            <w:pPr>
                              <w:pStyle w:val="Paragrafoelenco"/>
                              <w:numPr>
                                <w:ilvl w:val="0"/>
                                <w:numId w:val="4"/>
                              </w:numPr>
                              <w:spacing w:line="360" w:lineRule="exact"/>
                              <w:rPr>
                                <w:color w:val="FFFFFF" w:themeColor="background1"/>
                                <w:sz w:val="32"/>
                                <w:szCs w:val="32"/>
                              </w:rPr>
                            </w:pPr>
                            <w:r>
                              <w:rPr>
                                <w:color w:val="FFFFFF" w:themeColor="background1"/>
                                <w:sz w:val="32"/>
                                <w:szCs w:val="32"/>
                              </w:rPr>
                              <w:t>Supplemento p</w:t>
                            </w:r>
                            <w:r w:rsidRPr="00C94F1A">
                              <w:rPr>
                                <w:color w:val="FFFFFF" w:themeColor="background1"/>
                                <w:sz w:val="32"/>
                                <w:szCs w:val="32"/>
                              </w:rPr>
                              <w:t>artenze 1,8,15 aprile – maggio – 3,10,17,24 giugno – 11,18 agosto – settembre – 7,14,21 ottobre € 70,00 pp</w:t>
                            </w:r>
                          </w:p>
                          <w:p w14:paraId="06DB9836" w14:textId="4C63F914" w:rsidR="00C94F1A" w:rsidRPr="00C94F1A" w:rsidRDefault="00C94F1A" w:rsidP="00C94F1A">
                            <w:pPr>
                              <w:pStyle w:val="Paragrafoelenco"/>
                              <w:numPr>
                                <w:ilvl w:val="0"/>
                                <w:numId w:val="4"/>
                              </w:numPr>
                              <w:spacing w:line="360" w:lineRule="exact"/>
                              <w:rPr>
                                <w:color w:val="FFFFFF" w:themeColor="background1"/>
                                <w:sz w:val="32"/>
                                <w:szCs w:val="32"/>
                              </w:rPr>
                            </w:pPr>
                            <w:r>
                              <w:rPr>
                                <w:color w:val="FFFFFF" w:themeColor="background1"/>
                                <w:sz w:val="32"/>
                                <w:szCs w:val="32"/>
                              </w:rPr>
                              <w:t>Supplemento p</w:t>
                            </w:r>
                            <w:r w:rsidRPr="00C94F1A">
                              <w:rPr>
                                <w:color w:val="FFFFFF" w:themeColor="background1"/>
                                <w:sz w:val="32"/>
                                <w:szCs w:val="32"/>
                              </w:rPr>
                              <w:t>artenze 22 e 29 Aprile € 150,00 pp (FIERA DI SIVIGLIA)</w:t>
                            </w:r>
                          </w:p>
                          <w:p w14:paraId="78458B93" w14:textId="77777777" w:rsidR="00C94F1A" w:rsidRPr="00C94F1A" w:rsidRDefault="00C94F1A" w:rsidP="00C94F1A">
                            <w:pPr>
                              <w:pStyle w:val="Paragrafoelenco"/>
                              <w:numPr>
                                <w:ilvl w:val="0"/>
                                <w:numId w:val="4"/>
                              </w:numPr>
                              <w:spacing w:line="360" w:lineRule="exact"/>
                              <w:rPr>
                                <w:color w:val="FFFFFF" w:themeColor="background1"/>
                                <w:sz w:val="32"/>
                                <w:szCs w:val="32"/>
                              </w:rPr>
                            </w:pPr>
                            <w:r w:rsidRPr="00C94F1A">
                              <w:rPr>
                                <w:color w:val="FFFFFF" w:themeColor="background1"/>
                                <w:sz w:val="32"/>
                                <w:szCs w:val="32"/>
                              </w:rPr>
                              <w:t xml:space="preserve">Sconto terzo pax in letto aggiunto: </w:t>
                            </w:r>
                          </w:p>
                          <w:p w14:paraId="44DE1699" w14:textId="4CDDE922" w:rsidR="00C94F1A" w:rsidRPr="00C94F1A" w:rsidRDefault="00C94F1A" w:rsidP="00C94F1A">
                            <w:pPr>
                              <w:pStyle w:val="Paragrafoelenco"/>
                              <w:numPr>
                                <w:ilvl w:val="0"/>
                                <w:numId w:val="4"/>
                              </w:numPr>
                              <w:spacing w:line="360" w:lineRule="exact"/>
                              <w:rPr>
                                <w:color w:val="FFFFFF" w:themeColor="background1"/>
                                <w:sz w:val="32"/>
                                <w:szCs w:val="32"/>
                              </w:rPr>
                            </w:pPr>
                            <w:r w:rsidRPr="00C94F1A">
                              <w:rPr>
                                <w:color w:val="FFFFFF" w:themeColor="background1"/>
                                <w:sz w:val="32"/>
                                <w:szCs w:val="32"/>
                              </w:rPr>
                              <w:t>Adulto: 5 % Bambino (2 – 11 anni): 25%</w:t>
                            </w:r>
                          </w:p>
                          <w:p w14:paraId="2AC49E34" w14:textId="1715B397" w:rsidR="008053A9" w:rsidRPr="00C94F1A" w:rsidRDefault="00C94F1A" w:rsidP="00C94F1A">
                            <w:pPr>
                              <w:pStyle w:val="Paragrafoelenco"/>
                              <w:numPr>
                                <w:ilvl w:val="0"/>
                                <w:numId w:val="4"/>
                              </w:numPr>
                              <w:spacing w:line="360" w:lineRule="exact"/>
                              <w:rPr>
                                <w:color w:val="FFFFFF" w:themeColor="background1"/>
                                <w:sz w:val="32"/>
                                <w:szCs w:val="32"/>
                              </w:rPr>
                            </w:pPr>
                            <w:r w:rsidRPr="00C94F1A">
                              <w:rPr>
                                <w:color w:val="FFFFFF" w:themeColor="background1"/>
                                <w:sz w:val="32"/>
                                <w:szCs w:val="32"/>
                              </w:rPr>
                              <w:t>Supplemento singola € 294,00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FEE5" id="docshape53" o:spid="_x0000_s1038" type="#_x0000_t202" style="position:absolute;margin-left:63.7pt;margin-top:607.7pt;width:444.15pt;height:180.5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" filled="f" stroked="f">
                <v:path arrowok="t"/>
                <v:textbox inset="0,0,0,0">
                  <w:txbxContent>
                    <w:p w14:paraId="29FBC71C" w14:textId="0CDE8B61" w:rsidR="00C94F1A" w:rsidRPr="00C94F1A" w:rsidRDefault="00C94F1A" w:rsidP="00C94F1A">
                      <w:pPr>
                        <w:pStyle w:val="ListParagraph"/>
                        <w:numPr>
                          <w:ilvl w:val="0"/>
                          <w:numId w:val="4"/>
                        </w:numPr>
                        <w:spacing w:line="360" w:lineRule="exact"/>
                        <w:rPr>
                          <w:color w:val="FFFFFF" w:themeColor="background1"/>
                          <w:sz w:val="32"/>
                          <w:szCs w:val="32"/>
                        </w:rPr>
                      </w:pPr>
                      <w:r>
                        <w:rPr>
                          <w:color w:val="FFFFFF" w:themeColor="background1"/>
                          <w:sz w:val="32"/>
                          <w:szCs w:val="32"/>
                        </w:rPr>
                        <w:t>Supplemento p</w:t>
                      </w:r>
                      <w:r w:rsidRPr="00C94F1A">
                        <w:rPr>
                          <w:color w:val="FFFFFF" w:themeColor="background1"/>
                          <w:sz w:val="32"/>
                          <w:szCs w:val="32"/>
                        </w:rPr>
                        <w:t>artenze 1,8,15 aprile – maggio – 3,10,17,24 giugno – 11,18 agosto – settembre – 7,14,21 ottobre € 70,00 pp</w:t>
                      </w:r>
                    </w:p>
                    <w:p w14:paraId="06DB9836" w14:textId="4C63F914" w:rsidR="00C94F1A" w:rsidRPr="00C94F1A" w:rsidRDefault="00C94F1A" w:rsidP="00C94F1A">
                      <w:pPr>
                        <w:pStyle w:val="ListParagraph"/>
                        <w:numPr>
                          <w:ilvl w:val="0"/>
                          <w:numId w:val="4"/>
                        </w:numPr>
                        <w:spacing w:line="360" w:lineRule="exact"/>
                        <w:rPr>
                          <w:color w:val="FFFFFF" w:themeColor="background1"/>
                          <w:sz w:val="32"/>
                          <w:szCs w:val="32"/>
                        </w:rPr>
                      </w:pPr>
                      <w:r>
                        <w:rPr>
                          <w:color w:val="FFFFFF" w:themeColor="background1"/>
                          <w:sz w:val="32"/>
                          <w:szCs w:val="32"/>
                        </w:rPr>
                        <w:t>Supplemento p</w:t>
                      </w:r>
                      <w:r w:rsidRPr="00C94F1A">
                        <w:rPr>
                          <w:color w:val="FFFFFF" w:themeColor="background1"/>
                          <w:sz w:val="32"/>
                          <w:szCs w:val="32"/>
                        </w:rPr>
                        <w:t>artenze 22 e 29 Aprile € 150,00 pp (FIERA DI SIVIGLIA)</w:t>
                      </w:r>
                    </w:p>
                    <w:p w14:paraId="78458B93" w14:textId="77777777" w:rsidR="00C94F1A" w:rsidRPr="00C94F1A" w:rsidRDefault="00C94F1A" w:rsidP="00C94F1A">
                      <w:pPr>
                        <w:pStyle w:val="ListParagraph"/>
                        <w:numPr>
                          <w:ilvl w:val="0"/>
                          <w:numId w:val="4"/>
                        </w:numPr>
                        <w:spacing w:line="360" w:lineRule="exact"/>
                        <w:rPr>
                          <w:color w:val="FFFFFF" w:themeColor="background1"/>
                          <w:sz w:val="32"/>
                          <w:szCs w:val="32"/>
                        </w:rPr>
                      </w:pPr>
                      <w:r w:rsidRPr="00C94F1A">
                        <w:rPr>
                          <w:color w:val="FFFFFF" w:themeColor="background1"/>
                          <w:sz w:val="32"/>
                          <w:szCs w:val="32"/>
                        </w:rPr>
                        <w:t xml:space="preserve">Sconto terzo pax in letto aggiunto: </w:t>
                      </w:r>
                    </w:p>
                    <w:p w14:paraId="44DE1699" w14:textId="4CDDE922" w:rsidR="00C94F1A" w:rsidRPr="00C94F1A" w:rsidRDefault="00C94F1A" w:rsidP="00C94F1A">
                      <w:pPr>
                        <w:pStyle w:val="ListParagraph"/>
                        <w:numPr>
                          <w:ilvl w:val="0"/>
                          <w:numId w:val="4"/>
                        </w:numPr>
                        <w:spacing w:line="360" w:lineRule="exact"/>
                        <w:rPr>
                          <w:color w:val="FFFFFF" w:themeColor="background1"/>
                          <w:sz w:val="32"/>
                          <w:szCs w:val="32"/>
                        </w:rPr>
                      </w:pPr>
                      <w:r w:rsidRPr="00C94F1A">
                        <w:rPr>
                          <w:color w:val="FFFFFF" w:themeColor="background1"/>
                          <w:sz w:val="32"/>
                          <w:szCs w:val="32"/>
                        </w:rPr>
                        <w:t>Adulto: 5 % Bambino (2 – 11 anni): 25%</w:t>
                      </w:r>
                    </w:p>
                    <w:p w14:paraId="2AC49E34" w14:textId="1715B397" w:rsidR="008053A9" w:rsidRPr="00C94F1A" w:rsidRDefault="00C94F1A" w:rsidP="00C94F1A">
                      <w:pPr>
                        <w:pStyle w:val="ListParagraph"/>
                        <w:numPr>
                          <w:ilvl w:val="0"/>
                          <w:numId w:val="4"/>
                        </w:numPr>
                        <w:spacing w:line="360" w:lineRule="exact"/>
                        <w:rPr>
                          <w:color w:val="FFFFFF" w:themeColor="background1"/>
                          <w:sz w:val="32"/>
                          <w:szCs w:val="32"/>
                        </w:rPr>
                      </w:pPr>
                      <w:r w:rsidRPr="00C94F1A">
                        <w:rPr>
                          <w:color w:val="FFFFFF" w:themeColor="background1"/>
                          <w:sz w:val="32"/>
                          <w:szCs w:val="32"/>
                        </w:rPr>
                        <w:t>Supplemento singola € 294,00</w:t>
                      </w:r>
                    </w:p>
                  </w:txbxContent>
                </v:textbox>
                <w10:wrap anchorx="page" anchory="page"/>
              </v:shape>
            </w:pict>
          </mc:Fallback>
        </mc:AlternateContent>
      </w:r>
      <w:r w:rsidRPr="00420936">
        <w:rPr>
          <w:noProof/>
          <w:sz w:val="2"/>
          <w:szCs w:val="2"/>
        </w:rPr>
        <w:drawing>
          <wp:anchor distT="0" distB="0" distL="114300" distR="114300" simplePos="0" relativeHeight="487484928" behindDoc="0" locked="0" layoutInCell="1" allowOverlap="1" wp14:anchorId="4EED124E" wp14:editId="779CBC5B">
            <wp:simplePos x="0" y="0"/>
            <wp:positionH relativeFrom="column">
              <wp:posOffset>5360035</wp:posOffset>
            </wp:positionH>
            <wp:positionV relativeFrom="paragraph">
              <wp:posOffset>5455432</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E93967" w:rsidRPr="00E93967">
        <w:rPr>
          <w:noProof/>
          <w:sz w:val="2"/>
          <w:szCs w:val="2"/>
        </w:rPr>
        <mc:AlternateContent>
          <mc:Choice Requires="wps">
            <w:drawing>
              <wp:anchor distT="0" distB="0" distL="114300" distR="114300" simplePos="0" relativeHeight="487486976" behindDoc="0" locked="0" layoutInCell="1" allowOverlap="1" wp14:anchorId="1162495A" wp14:editId="0035CC71">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9"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GRowSo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00E93967"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74E83" w14:textId="77777777" w:rsidR="00534C5E" w:rsidRDefault="00534C5E" w:rsidP="002C724F">
      <w:r>
        <w:separator/>
      </w:r>
    </w:p>
  </w:endnote>
  <w:endnote w:type="continuationSeparator" w:id="0">
    <w:p w14:paraId="6827F41C" w14:textId="77777777" w:rsidR="00534C5E" w:rsidRDefault="00534C5E"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3C1F9" w14:textId="77777777" w:rsidR="00534C5E" w:rsidRDefault="00534C5E" w:rsidP="002C724F">
      <w:r>
        <w:separator/>
      </w:r>
    </w:p>
  </w:footnote>
  <w:footnote w:type="continuationSeparator" w:id="0">
    <w:p w14:paraId="1B9894A6" w14:textId="77777777" w:rsidR="00534C5E" w:rsidRDefault="00534C5E"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C2767"/>
    <w:rsid w:val="000D794B"/>
    <w:rsid w:val="001042D1"/>
    <w:rsid w:val="00130619"/>
    <w:rsid w:val="00137B1A"/>
    <w:rsid w:val="001713E7"/>
    <w:rsid w:val="001B33EB"/>
    <w:rsid w:val="001B51E2"/>
    <w:rsid w:val="001D0BA6"/>
    <w:rsid w:val="001D2FD5"/>
    <w:rsid w:val="001E0851"/>
    <w:rsid w:val="001E1663"/>
    <w:rsid w:val="001F0240"/>
    <w:rsid w:val="00207F0C"/>
    <w:rsid w:val="00221154"/>
    <w:rsid w:val="002257CB"/>
    <w:rsid w:val="00234A19"/>
    <w:rsid w:val="00240BFC"/>
    <w:rsid w:val="0024488F"/>
    <w:rsid w:val="00260878"/>
    <w:rsid w:val="0026429B"/>
    <w:rsid w:val="002B1B2B"/>
    <w:rsid w:val="002C724F"/>
    <w:rsid w:val="002D0A20"/>
    <w:rsid w:val="002E1E06"/>
    <w:rsid w:val="0030349F"/>
    <w:rsid w:val="003139E8"/>
    <w:rsid w:val="003379E4"/>
    <w:rsid w:val="00342505"/>
    <w:rsid w:val="00352764"/>
    <w:rsid w:val="00373969"/>
    <w:rsid w:val="00386058"/>
    <w:rsid w:val="00406FE4"/>
    <w:rsid w:val="00420936"/>
    <w:rsid w:val="00443140"/>
    <w:rsid w:val="00490BAD"/>
    <w:rsid w:val="00497491"/>
    <w:rsid w:val="004C0A73"/>
    <w:rsid w:val="004C2CF9"/>
    <w:rsid w:val="004D3E44"/>
    <w:rsid w:val="004D72A4"/>
    <w:rsid w:val="00534C5E"/>
    <w:rsid w:val="0055078A"/>
    <w:rsid w:val="0055433B"/>
    <w:rsid w:val="005A69A4"/>
    <w:rsid w:val="00616DC4"/>
    <w:rsid w:val="00644C01"/>
    <w:rsid w:val="006727D4"/>
    <w:rsid w:val="00675F60"/>
    <w:rsid w:val="00692366"/>
    <w:rsid w:val="00694D92"/>
    <w:rsid w:val="006B6D0B"/>
    <w:rsid w:val="006C5D9C"/>
    <w:rsid w:val="006C7D95"/>
    <w:rsid w:val="006E2939"/>
    <w:rsid w:val="0071728C"/>
    <w:rsid w:val="00744B1D"/>
    <w:rsid w:val="007750B5"/>
    <w:rsid w:val="00781C78"/>
    <w:rsid w:val="007C0E6D"/>
    <w:rsid w:val="007D1959"/>
    <w:rsid w:val="007D62AD"/>
    <w:rsid w:val="008013E7"/>
    <w:rsid w:val="008053A9"/>
    <w:rsid w:val="00806F59"/>
    <w:rsid w:val="00815AB7"/>
    <w:rsid w:val="008228C1"/>
    <w:rsid w:val="00824635"/>
    <w:rsid w:val="0083538C"/>
    <w:rsid w:val="008527DD"/>
    <w:rsid w:val="008864C9"/>
    <w:rsid w:val="008963C0"/>
    <w:rsid w:val="008A05B2"/>
    <w:rsid w:val="00901436"/>
    <w:rsid w:val="00915314"/>
    <w:rsid w:val="00922950"/>
    <w:rsid w:val="00993DC6"/>
    <w:rsid w:val="00A17216"/>
    <w:rsid w:val="00A413C0"/>
    <w:rsid w:val="00A532DF"/>
    <w:rsid w:val="00A574D8"/>
    <w:rsid w:val="00A9252C"/>
    <w:rsid w:val="00AB333D"/>
    <w:rsid w:val="00AC7605"/>
    <w:rsid w:val="00B007F7"/>
    <w:rsid w:val="00B07440"/>
    <w:rsid w:val="00B10CA4"/>
    <w:rsid w:val="00B352E8"/>
    <w:rsid w:val="00BD6635"/>
    <w:rsid w:val="00BE069B"/>
    <w:rsid w:val="00BE745E"/>
    <w:rsid w:val="00C52445"/>
    <w:rsid w:val="00C63DE2"/>
    <w:rsid w:val="00C63F78"/>
    <w:rsid w:val="00C677F1"/>
    <w:rsid w:val="00C94F1A"/>
    <w:rsid w:val="00CA7F3B"/>
    <w:rsid w:val="00CB468E"/>
    <w:rsid w:val="00CC26F3"/>
    <w:rsid w:val="00CD0F3B"/>
    <w:rsid w:val="00CD0FA6"/>
    <w:rsid w:val="00D151D4"/>
    <w:rsid w:val="00D23FCE"/>
    <w:rsid w:val="00D51FE7"/>
    <w:rsid w:val="00D53D97"/>
    <w:rsid w:val="00D66690"/>
    <w:rsid w:val="00DA786E"/>
    <w:rsid w:val="00DD238F"/>
    <w:rsid w:val="00DE1EA3"/>
    <w:rsid w:val="00E10AD3"/>
    <w:rsid w:val="00E2317F"/>
    <w:rsid w:val="00E66A41"/>
    <w:rsid w:val="00E93967"/>
    <w:rsid w:val="00EA3EDD"/>
    <w:rsid w:val="00EB371B"/>
    <w:rsid w:val="00EF6CF3"/>
    <w:rsid w:val="00F01763"/>
    <w:rsid w:val="00F04942"/>
    <w:rsid w:val="00F61697"/>
    <w:rsid w:val="00F80C06"/>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e"/>
    <w:qFormat/>
    <w:rsid w:val="00744B1D"/>
    <w:pPr>
      <w:spacing w:line="360" w:lineRule="exact"/>
    </w:pPr>
    <w:rPr>
      <w:color w:val="FFFFFF" w:themeColor="background1"/>
      <w:sz w:val="32"/>
      <w:szCs w:val="32"/>
      <w:lang w:val="en-US"/>
    </w:rPr>
  </w:style>
  <w:style w:type="paragraph" w:customStyle="1" w:styleId="PiPaginaViaggi">
    <w:name w:val="Piè Pagina Viaggi"/>
    <w:basedOn w:val="Normale"/>
    <w:qFormat/>
    <w:rsid w:val="00744B1D"/>
    <w:rPr>
      <w:color w:val="808080" w:themeColor="background1" w:themeShade="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basedOn w:val="Carpredefinitoparagrafo"/>
    <w:uiPriority w:val="99"/>
    <w:unhideWhenUsed/>
    <w:rsid w:val="00744B1D"/>
    <w:rPr>
      <w:color w:val="0000FF" w:themeColor="hyperlink"/>
      <w:u w:val="single"/>
    </w:rPr>
  </w:style>
  <w:style w:type="character" w:styleId="Menzionenonrisolta">
    <w:name w:val="Unresolved Mention"/>
    <w:basedOn w:val="Carpredefinitoparagrafo"/>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pPr>
      <w:widowControl/>
      <w:autoSpaceDE/>
      <w:autoSpaceDN/>
    </w:pPr>
    <w:rPr>
      <w:rFonts w:ascii="Arial" w:eastAsia="Arial" w:hAnsi="Arial" w:cs="Arial"/>
      <w:lang w:val="it-IT"/>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basedOn w:val="Carpredefinitoparagrafo"/>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basedOn w:val="Carpredefinitoparagrafo"/>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e"/>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cp:lastPrinted>2023-01-11T09:09:00Z</cp:lastPrinted>
  <dcterms:created xsi:type="dcterms:W3CDTF">2023-01-11T12:50:00Z</dcterms:created>
  <dcterms:modified xsi:type="dcterms:W3CDTF">2023-01-12T16:32:00Z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