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4E132539" w:rsidR="000A35AE" w:rsidRPr="008F1D21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0F170CE9" w:rsidR="000A35AE" w:rsidRPr="00844C47" w:rsidRDefault="006E3DD0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8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5ED48AE3" w14:textId="66D16B46" w:rsidR="00C4008C" w:rsidRPr="00844C47" w:rsidRDefault="00C4008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</w:p>
    <w:p w14:paraId="485CB1FD" w14:textId="739ECB60" w:rsidR="00BC5089" w:rsidRDefault="00BC5089" w:rsidP="0062436A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C5089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la Sicilia </w:t>
      </w:r>
      <w:r w:rsidR="00E95F9F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Enogastronomica</w:t>
      </w:r>
      <w:r w:rsidRPr="00BC5089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54C0FEC2" w14:textId="3FA69D67" w:rsidR="00BC5089" w:rsidRDefault="00BC5089" w:rsidP="0062436A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Fly &amp; Drive</w:t>
      </w:r>
    </w:p>
    <w:p w14:paraId="5A2DC9B5" w14:textId="77777777" w:rsidR="00BC5089" w:rsidRDefault="00BC5089" w:rsidP="00BB3B89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FF0000"/>
        </w:rPr>
      </w:pPr>
    </w:p>
    <w:p w14:paraId="10B3A250" w14:textId="5C3EE9CA" w:rsidR="00844C47" w:rsidRPr="00BC5089" w:rsidRDefault="00BC5089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0000" w:themeColor="text1"/>
        </w:rPr>
      </w:pPr>
      <w:r w:rsidRPr="00BC5089">
        <w:rPr>
          <w:rFonts w:asciiTheme="minorHAnsi" w:hAnsiTheme="minorHAnsi" w:cstheme="minorHAnsi"/>
          <w:b/>
          <w:bCs/>
          <w:color w:val="000000" w:themeColor="text1"/>
        </w:rPr>
        <w:t>PROGRAMMA:</w:t>
      </w:r>
    </w:p>
    <w:p w14:paraId="35D24DD5" w14:textId="62FEE83A" w:rsidR="00844C47" w:rsidRDefault="00844C47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0605C1C8" w14:textId="5E0EADE6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noProof/>
        </w:rPr>
        <w:drawing>
          <wp:anchor distT="0" distB="0" distL="114300" distR="114300" simplePos="0" relativeHeight="251658240" behindDoc="1" locked="0" layoutInCell="1" allowOverlap="1" wp14:anchorId="1BB6B95E" wp14:editId="63F1906F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4900930" cy="15240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1524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1: Catania – Santa Venerina</w:t>
      </w:r>
      <w:r w:rsidRPr="00E95F9F">
        <w:rPr>
          <w:noProof/>
        </w:rPr>
        <w:t xml:space="preserve"> </w:t>
      </w:r>
    </w:p>
    <w:p w14:paraId="25E7D0C7" w14:textId="4B502E57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7E185F">
        <w:rPr>
          <w:rFonts w:ascii="Calibri" w:hAnsi="Calibri"/>
          <w:color w:val="222222"/>
          <w:sz w:val="24"/>
          <w:szCs w:val="24"/>
        </w:rPr>
        <w:t>Il tour enogastronomico di Sicilia prevede l’arrivo nell’affascinante città di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Catania</w:t>
      </w:r>
      <w:r w:rsidRPr="007E185F">
        <w:rPr>
          <w:rFonts w:ascii="Calibri" w:hAnsi="Calibri"/>
          <w:color w:val="222222"/>
          <w:sz w:val="24"/>
          <w:szCs w:val="24"/>
        </w:rPr>
        <w:t xml:space="preserve">,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pick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 up auto presso l’ufficio di noleggio. Trasferimento al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wine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 Resort in una splendida proprietà sulle pendici del Monte Etna. Immerso tra i vigneti di Nerello Mascalese, Nerello Cappuccio,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Carricante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 e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Catarratto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, la struttura gode di una posizione favorevole tra i comuni di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Santa Venerina</w:t>
      </w:r>
      <w:r w:rsidRPr="007E185F">
        <w:rPr>
          <w:rFonts w:ascii="Calibri" w:hAnsi="Calibri"/>
          <w:color w:val="222222"/>
          <w:sz w:val="24"/>
          <w:szCs w:val="24"/>
        </w:rPr>
        <w:t> e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Acireale</w:t>
      </w:r>
      <w:r w:rsidRPr="007E185F">
        <w:rPr>
          <w:rFonts w:ascii="Calibri" w:hAnsi="Calibri"/>
          <w:color w:val="222222"/>
          <w:sz w:val="24"/>
          <w:szCs w:val="24"/>
        </w:rPr>
        <w:t xml:space="preserve">. Il Resort è dotato di tutti i comfort moderni per un soggiorno elegante in un paesaggio incontaminato. La natura è proprio il tema centrale dell’ospitalità firmata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Murgo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, dove è possibile organizzare escursioni in tutta l’Etna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Coast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. Gli ospiti saranno accolti con una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degustazione di vini</w:t>
      </w:r>
      <w:r w:rsidRPr="007E185F">
        <w:rPr>
          <w:rFonts w:ascii="Calibri" w:hAnsi="Calibri"/>
          <w:color w:val="222222"/>
          <w:sz w:val="24"/>
          <w:szCs w:val="24"/>
        </w:rPr>
        <w:t>. Tempo libero per visitare la splendida area etnea. Cena libera e pernottamento al Resort.</w:t>
      </w:r>
    </w:p>
    <w:p w14:paraId="494121D5" w14:textId="0B6FDEB9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2: Etna – Taormina</w:t>
      </w:r>
      <w:r w:rsidRPr="00E95F9F">
        <w:rPr>
          <w:noProof/>
        </w:rPr>
        <w:t xml:space="preserve"> </w:t>
      </w:r>
    </w:p>
    <w:p w14:paraId="5844ADF2" w14:textId="4213CA61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E95F9F">
        <w:rPr>
          <w:noProof/>
        </w:rPr>
        <w:drawing>
          <wp:anchor distT="0" distB="0" distL="114300" distR="114300" simplePos="0" relativeHeight="251659264" behindDoc="0" locked="0" layoutInCell="1" allowOverlap="1" wp14:anchorId="4EDB1B7C" wp14:editId="7052E8A2">
            <wp:simplePos x="0" y="0"/>
            <wp:positionH relativeFrom="margin">
              <wp:posOffset>-1143</wp:posOffset>
            </wp:positionH>
            <wp:positionV relativeFrom="paragraph">
              <wp:posOffset>12319</wp:posOffset>
            </wp:positionV>
            <wp:extent cx="3133725" cy="1457325"/>
            <wp:effectExtent l="0" t="0" r="9525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7E185F">
        <w:rPr>
          <w:rFonts w:ascii="Calibri" w:hAnsi="Calibri"/>
          <w:color w:val="222222"/>
          <w:sz w:val="24"/>
          <w:szCs w:val="24"/>
        </w:rPr>
        <w:t>Colazione e partenza verso il Monte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Etna</w:t>
      </w:r>
      <w:r w:rsidRPr="007E185F">
        <w:rPr>
          <w:rFonts w:ascii="Calibri" w:hAnsi="Calibri"/>
          <w:color w:val="222222"/>
          <w:sz w:val="24"/>
          <w:szCs w:val="24"/>
        </w:rPr>
        <w:t>, il vulcano attivo più alto d’Europa (3.350 mt) e dichiarato dall’Unesco Patrimonio dell’Umanità. Raggiungerete i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Crateri Silvestri</w:t>
      </w:r>
      <w:r w:rsidRPr="007E185F">
        <w:rPr>
          <w:rFonts w:ascii="Calibri" w:hAnsi="Calibri"/>
          <w:color w:val="222222"/>
          <w:sz w:val="24"/>
          <w:szCs w:val="24"/>
        </w:rPr>
        <w:t>, coni vulcanici risalenti al 1888 ormai inattivi, circondati da colate laviche più recenti. Il panorama di cui si può godere si estende fino alle Isole Eolie ed alla Calabria: uno spettacolo davvero unico! Pranzo libero. Pomeriggio a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Taormina</w:t>
      </w:r>
      <w:r w:rsidRPr="007E185F">
        <w:rPr>
          <w:rFonts w:ascii="Calibri" w:hAnsi="Calibri"/>
          <w:color w:val="222222"/>
          <w:sz w:val="24"/>
          <w:szCs w:val="24"/>
        </w:rPr>
        <w:t xml:space="preserve">, splendido borgo medievale, cui posizione domina l’Etna. In base all’ora d’arrivo, visita dell’affascinante teatro Greco-Romano, del Duomo e di Palazzo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Corvaja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. </w:t>
      </w:r>
      <w:r>
        <w:rPr>
          <w:rFonts w:ascii="Calibri" w:hAnsi="Calibri"/>
          <w:color w:val="222222"/>
          <w:sz w:val="24"/>
          <w:szCs w:val="24"/>
        </w:rPr>
        <w:t xml:space="preserve"> </w:t>
      </w:r>
      <w:r w:rsidRPr="007E185F">
        <w:rPr>
          <w:rFonts w:ascii="Calibri" w:hAnsi="Calibri"/>
          <w:color w:val="222222"/>
          <w:sz w:val="24"/>
          <w:szCs w:val="24"/>
        </w:rPr>
        <w:t>In alternativa tempo libero per passeggiare lungo le deliziose viuzze del centro dal sapore medievale, o per fare shopping acquistando alcuni tra i migliori prodotti dell’artigianato di tutta l’isola. Cena libera e pernottamento.</w:t>
      </w:r>
    </w:p>
    <w:p w14:paraId="5DD20117" w14:textId="5FBE0B8E" w:rsidR="00E95F9F" w:rsidRPr="007E185F" w:rsidRDefault="00E95F9F" w:rsidP="00E95F9F">
      <w:pPr>
        <w:pStyle w:val="NormaleWeb"/>
        <w:shd w:val="clear" w:color="auto" w:fill="FFFFFF"/>
        <w:spacing w:before="0" w:beforeAutospacing="0" w:after="0" w:line="276" w:lineRule="auto"/>
        <w:textAlignment w:val="baseline"/>
        <w:rPr>
          <w:rStyle w:val="Enfasicorsivo"/>
          <w:rFonts w:ascii="Calibri" w:hAnsi="Calibri"/>
          <w:color w:val="222222"/>
          <w:sz w:val="22"/>
          <w:szCs w:val="22"/>
          <w:bdr w:val="none" w:sz="0" w:space="0" w:color="auto" w:frame="1"/>
        </w:rPr>
      </w:pPr>
      <w:r w:rsidRPr="007E185F">
        <w:rPr>
          <w:rStyle w:val="Enfasicorsivo"/>
          <w:rFonts w:ascii="Calibri" w:hAnsi="Calibri"/>
          <w:color w:val="222222"/>
          <w:sz w:val="22"/>
          <w:szCs w:val="22"/>
          <w:bdr w:val="none" w:sz="0" w:space="0" w:color="auto" w:frame="1"/>
        </w:rPr>
        <w:lastRenderedPageBreak/>
        <w:t>In opzione: pranzo leggero e </w:t>
      </w:r>
      <w:r w:rsidRPr="007E185F">
        <w:rPr>
          <w:rStyle w:val="Enfasigrassetto"/>
          <w:rFonts w:ascii="Calibri" w:hAnsi="Calibri"/>
          <w:i/>
          <w:iCs/>
          <w:color w:val="222222"/>
          <w:sz w:val="22"/>
          <w:szCs w:val="22"/>
          <w:bdr w:val="none" w:sz="0" w:space="0" w:color="auto" w:frame="1"/>
        </w:rPr>
        <w:t>degustazione presso Azienda Vinicola</w:t>
      </w:r>
      <w:r w:rsidRPr="007E185F">
        <w:rPr>
          <w:rStyle w:val="Enfasicorsivo"/>
          <w:rFonts w:ascii="Calibri" w:hAnsi="Calibri"/>
          <w:color w:val="222222"/>
          <w:sz w:val="22"/>
          <w:szCs w:val="22"/>
          <w:bdr w:val="none" w:sz="0" w:space="0" w:color="auto" w:frame="1"/>
        </w:rPr>
        <w:t>. Quest’antica cantina produce vini rossi DOC Etna Rosso ed Etna Bianco dal 1600. Visita guidata ai vigneti, degustazione (5 vini) e light lunch con pane fatto in casa, olio extravergine d’oliva, capperi, pomodori secchi, olive e formaggio.</w:t>
      </w:r>
    </w:p>
    <w:p w14:paraId="5C80C9F0" w14:textId="12B5687E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3: Siracusa – Ortigia</w:t>
      </w:r>
      <w:r w:rsidRPr="00E95F9F">
        <w:rPr>
          <w:noProof/>
        </w:rPr>
        <w:t xml:space="preserve"> </w:t>
      </w:r>
    </w:p>
    <w:p w14:paraId="53CFDC52" w14:textId="74F819CD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E95F9F">
        <w:rPr>
          <w:noProof/>
        </w:rPr>
        <w:drawing>
          <wp:anchor distT="0" distB="0" distL="114300" distR="114300" simplePos="0" relativeHeight="251660288" behindDoc="0" locked="0" layoutInCell="1" allowOverlap="1" wp14:anchorId="4E912A9F" wp14:editId="1E238869">
            <wp:simplePos x="0" y="0"/>
            <wp:positionH relativeFrom="margin">
              <wp:align>left</wp:align>
            </wp:positionH>
            <wp:positionV relativeFrom="paragraph">
              <wp:posOffset>589915</wp:posOffset>
            </wp:positionV>
            <wp:extent cx="3528060" cy="2011680"/>
            <wp:effectExtent l="0" t="0" r="0" b="762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116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85F">
        <w:rPr>
          <w:rFonts w:ascii="Calibri" w:hAnsi="Calibri"/>
          <w:color w:val="222222"/>
          <w:sz w:val="24"/>
          <w:szCs w:val="24"/>
        </w:rPr>
        <w:t>Colazione in hotel e partenza verso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Siracusa</w:t>
      </w:r>
      <w:r w:rsidRPr="007E185F">
        <w:rPr>
          <w:rFonts w:ascii="Calibri" w:hAnsi="Calibri"/>
          <w:color w:val="222222"/>
          <w:sz w:val="24"/>
          <w:szCs w:val="24"/>
        </w:rPr>
        <w:t>, Patrimonio dell’Unesco, per visitare la più grande e potente colonia greca in Sicilia. La visita comincerà dal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Parco Archeologico della Neapolis</w:t>
      </w:r>
      <w:r w:rsidRPr="007E185F">
        <w:rPr>
          <w:rFonts w:ascii="Calibri" w:hAnsi="Calibri"/>
          <w:color w:val="222222"/>
          <w:sz w:val="24"/>
          <w:szCs w:val="24"/>
        </w:rPr>
        <w:t>, con il suo Teatro Greco, l’Anfiteatro Romano, le Latomie del Paradiso e l’Orecchio di Dionisio. Pranzo libero! Nel pomeriggio visita di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Ortigia</w:t>
      </w:r>
      <w:r w:rsidRPr="007E185F">
        <w:rPr>
          <w:rFonts w:ascii="Calibri" w:hAnsi="Calibri"/>
          <w:color w:val="222222"/>
          <w:sz w:val="24"/>
          <w:szCs w:val="24"/>
        </w:rPr>
        <w:t>, piccola isola barocca e antico centro storico di Siracusa. Qui si ammirano la splendida Cattedrale che domina la piazza con la sua presenza autorevole e la famosa Fontana di Aretusa, una delle più famose fonti d’acqua dolce del mondo greco. Cena libera e pernottamento.</w:t>
      </w:r>
    </w:p>
    <w:p w14:paraId="68441159" w14:textId="5D993711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4: Noto – Marzamemi</w:t>
      </w:r>
    </w:p>
    <w:p w14:paraId="165A8230" w14:textId="678CC6A2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E95F9F">
        <w:rPr>
          <w:noProof/>
        </w:rPr>
        <w:drawing>
          <wp:anchor distT="0" distB="0" distL="114300" distR="114300" simplePos="0" relativeHeight="251661312" behindDoc="0" locked="0" layoutInCell="1" allowOverlap="1" wp14:anchorId="3F576DFB" wp14:editId="73CAD862">
            <wp:simplePos x="0" y="0"/>
            <wp:positionH relativeFrom="margin">
              <wp:align>right</wp:align>
            </wp:positionH>
            <wp:positionV relativeFrom="paragraph">
              <wp:posOffset>338709</wp:posOffset>
            </wp:positionV>
            <wp:extent cx="2713355" cy="1804035"/>
            <wp:effectExtent l="0" t="0" r="0" b="571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040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85F">
        <w:rPr>
          <w:rFonts w:ascii="Calibri" w:hAnsi="Calibri"/>
          <w:color w:val="222222"/>
          <w:sz w:val="24"/>
          <w:szCs w:val="24"/>
        </w:rPr>
        <w:t>Il tour del vino prosegue verso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Noto</w:t>
      </w:r>
      <w:r w:rsidRPr="007E185F">
        <w:rPr>
          <w:rFonts w:ascii="Calibri" w:hAnsi="Calibri"/>
          <w:color w:val="222222"/>
          <w:sz w:val="24"/>
          <w:szCs w:val="24"/>
        </w:rPr>
        <w:t>, culla del barocco siciliano, famoso per i suoi raffinati edifici del primo Ottocento e Patrimonio dell’Umanità Unesco. Tempo libero alla scoperta delle spiagge mozzafiato della Sicilia sud-orientale, dalla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Riserva Marina di Vendicari</w:t>
      </w:r>
      <w:r w:rsidRPr="007E185F">
        <w:rPr>
          <w:rFonts w:ascii="Calibri" w:hAnsi="Calibri"/>
          <w:color w:val="222222"/>
          <w:sz w:val="24"/>
          <w:szCs w:val="24"/>
        </w:rPr>
        <w:t> fino a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Isola delle Correnti</w:t>
      </w:r>
      <w:r w:rsidRPr="007E185F">
        <w:rPr>
          <w:rFonts w:ascii="Calibri" w:hAnsi="Calibri"/>
          <w:color w:val="222222"/>
          <w:sz w:val="24"/>
          <w:szCs w:val="24"/>
        </w:rPr>
        <w:t xml:space="preserve">, in particolare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Spinazza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,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 xml:space="preserve">S. </w:t>
      </w:r>
      <w:proofErr w:type="gramStart"/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Lorenzo</w:t>
      </w:r>
      <w:r w:rsidRPr="007E185F">
        <w:rPr>
          <w:rFonts w:ascii="Calibri" w:hAnsi="Calibri"/>
          <w:color w:val="222222"/>
          <w:sz w:val="24"/>
          <w:szCs w:val="24"/>
        </w:rPr>
        <w:t>(</w:t>
      </w:r>
      <w:proofErr w:type="gramEnd"/>
      <w:r w:rsidRPr="007E185F">
        <w:rPr>
          <w:rFonts w:ascii="Calibri" w:hAnsi="Calibri"/>
          <w:color w:val="222222"/>
          <w:sz w:val="24"/>
          <w:szCs w:val="24"/>
        </w:rPr>
        <w:t xml:space="preserve">Marzamemi), Cala Mosche, La Cittadella,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Carratois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. Lasciatevi incantare dai tipici borghi marini di Marzamemi o Portopalo, fuori dal tempo e dalla folla. Cena libera e pernottamento presso la Masseria.</w:t>
      </w:r>
      <w:r w:rsidRPr="00E95F9F">
        <w:rPr>
          <w:noProof/>
        </w:rPr>
        <w:t xml:space="preserve"> </w:t>
      </w:r>
    </w:p>
    <w:p w14:paraId="294132C5" w14:textId="77777777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5: Ragusa – Agrigento</w:t>
      </w:r>
    </w:p>
    <w:p w14:paraId="45458669" w14:textId="77777777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7E185F">
        <w:rPr>
          <w:rFonts w:ascii="Calibri" w:hAnsi="Calibri"/>
          <w:color w:val="222222"/>
          <w:sz w:val="24"/>
          <w:szCs w:val="24"/>
        </w:rPr>
        <w:t>Colazione in hotel e partenza per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 xml:space="preserve">Ragusa </w:t>
      </w:r>
      <w:proofErr w:type="spellStart"/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Ibla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. Visita del suo centro storico barocco con la Cattedrale, situata nella bellissima Piazza Duomo e del “Giardino Ibleo”. Location della famosa serie televisiva “</w:t>
      </w:r>
      <w:r w:rsidRPr="007E185F">
        <w:rPr>
          <w:rStyle w:val="Enfasicorsivo"/>
          <w:rFonts w:ascii="Calibri" w:hAnsi="Calibri"/>
          <w:color w:val="222222"/>
          <w:sz w:val="24"/>
          <w:szCs w:val="24"/>
          <w:bdr w:val="none" w:sz="0" w:space="0" w:color="auto" w:frame="1"/>
        </w:rPr>
        <w:t xml:space="preserve">Il Commissario </w:t>
      </w:r>
      <w:proofErr w:type="gramStart"/>
      <w:r w:rsidRPr="007E185F">
        <w:rPr>
          <w:rStyle w:val="Enfasicorsivo"/>
          <w:rFonts w:ascii="Calibri" w:hAnsi="Calibri"/>
          <w:color w:val="222222"/>
          <w:sz w:val="24"/>
          <w:szCs w:val="24"/>
          <w:bdr w:val="none" w:sz="0" w:space="0" w:color="auto" w:frame="1"/>
        </w:rPr>
        <w:t>Montalbano</w:t>
      </w:r>
      <w:r w:rsidRPr="007E185F">
        <w:rPr>
          <w:rFonts w:ascii="Calibri" w:hAnsi="Calibri"/>
          <w:color w:val="222222"/>
          <w:sz w:val="24"/>
          <w:szCs w:val="24"/>
        </w:rPr>
        <w:t>“</w:t>
      </w:r>
      <w:proofErr w:type="gramEnd"/>
      <w:r w:rsidRPr="007E185F">
        <w:rPr>
          <w:rFonts w:ascii="Calibri" w:hAnsi="Calibri"/>
          <w:color w:val="222222"/>
          <w:sz w:val="24"/>
          <w:szCs w:val="24"/>
        </w:rPr>
        <w:t>, è oggi dichiarata tra i 44 siti italiani del Patrimonio Unesco. Gli ospiti potranno visitare l’affascinante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 xml:space="preserve">Castello di </w:t>
      </w:r>
      <w:proofErr w:type="spellStart"/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Donnafugata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 e il suo enorme parco! Pranzo libero e proseguimento verso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Agrigento</w:t>
      </w:r>
      <w:r w:rsidRPr="007E185F">
        <w:rPr>
          <w:rFonts w:ascii="Calibri" w:hAnsi="Calibri"/>
          <w:color w:val="222222"/>
          <w:sz w:val="24"/>
          <w:szCs w:val="24"/>
        </w:rPr>
        <w:t>, cena libera e pernottamento.</w:t>
      </w:r>
    </w:p>
    <w:p w14:paraId="174231A1" w14:textId="77777777" w:rsidR="00E95F9F" w:rsidRPr="007E185F" w:rsidRDefault="00E95F9F" w:rsidP="00E95F9F">
      <w:pPr>
        <w:pStyle w:val="NormaleWeb"/>
        <w:shd w:val="clear" w:color="auto" w:fill="FFFFFF"/>
        <w:spacing w:before="0" w:beforeAutospacing="0" w:after="0" w:line="276" w:lineRule="auto"/>
        <w:jc w:val="both"/>
        <w:textAlignment w:val="baseline"/>
        <w:rPr>
          <w:rStyle w:val="Enfasicorsivo"/>
          <w:rFonts w:ascii="Calibri" w:hAnsi="Calibri"/>
          <w:color w:val="222222"/>
          <w:sz w:val="22"/>
          <w:szCs w:val="22"/>
          <w:bdr w:val="none" w:sz="0" w:space="0" w:color="auto" w:frame="1"/>
        </w:rPr>
      </w:pPr>
      <w:r w:rsidRPr="007E185F">
        <w:rPr>
          <w:rStyle w:val="Enfasicorsivo"/>
          <w:rFonts w:ascii="Calibri" w:hAnsi="Calibri"/>
          <w:color w:val="222222"/>
          <w:sz w:val="22"/>
          <w:szCs w:val="22"/>
          <w:bdr w:val="none" w:sz="0" w:space="0" w:color="auto" w:frame="1"/>
        </w:rPr>
        <w:t>In opzione: Degustazione di vini e light lunch presso azienda vinicola, rinomata per la produzione del D.O.C.G. Cerasuolo di Vittoria (uve Nero D’Avola e Frappato).</w:t>
      </w:r>
    </w:p>
    <w:p w14:paraId="6176ABE7" w14:textId="036D7993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lastRenderedPageBreak/>
        <w:t>Giorno 6: Agrigento</w:t>
      </w:r>
      <w:r w:rsidRPr="00E95F9F">
        <w:rPr>
          <w:noProof/>
        </w:rPr>
        <w:t xml:space="preserve"> </w:t>
      </w:r>
    </w:p>
    <w:p w14:paraId="20ADA286" w14:textId="19DDB5E0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E95F9F">
        <w:rPr>
          <w:noProof/>
        </w:rPr>
        <w:drawing>
          <wp:anchor distT="0" distB="0" distL="114300" distR="114300" simplePos="0" relativeHeight="251662336" behindDoc="0" locked="0" layoutInCell="1" allowOverlap="1" wp14:anchorId="6E25A2F1" wp14:editId="377BB3C2">
            <wp:simplePos x="0" y="0"/>
            <wp:positionH relativeFrom="margin">
              <wp:align>left</wp:align>
            </wp:positionH>
            <wp:positionV relativeFrom="paragraph">
              <wp:posOffset>93472</wp:posOffset>
            </wp:positionV>
            <wp:extent cx="2987040" cy="1370330"/>
            <wp:effectExtent l="0" t="0" r="3810" b="127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46" cy="137479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85F">
        <w:rPr>
          <w:rFonts w:ascii="Calibri" w:hAnsi="Calibri"/>
          <w:color w:val="222222"/>
          <w:sz w:val="24"/>
          <w:szCs w:val="24"/>
        </w:rPr>
        <w:t>Dopo la prima colazione, gli ospiti trascorreranno la mattinata ad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Agrigento</w:t>
      </w:r>
      <w:r w:rsidRPr="007E185F">
        <w:rPr>
          <w:rFonts w:ascii="Calibri" w:hAnsi="Calibri"/>
          <w:color w:val="222222"/>
          <w:sz w:val="24"/>
          <w:szCs w:val="24"/>
        </w:rPr>
        <w:t>, una delle più ricche colonie greche in Sicilia, definita da Pindaro “la città più bella costruita dai mortali”. Visita della Valle dei Templi e dei resti dell’antica Akragas – Patrimonio Unesco; i templi dorici del V secolo, il “Tempio di Hera”, il “Tempio della Concordia” e il “Tempio di Eracle” sorgono tra centinaia di alberi di mandorlo. Il tour prosegue in direzione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Marsala</w:t>
      </w:r>
      <w:r w:rsidRPr="007E185F">
        <w:rPr>
          <w:rFonts w:ascii="Calibri" w:hAnsi="Calibri"/>
          <w:color w:val="222222"/>
          <w:sz w:val="24"/>
          <w:szCs w:val="24"/>
        </w:rPr>
        <w:t> percorrendo la celebre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Via del Sale</w:t>
      </w:r>
      <w:r w:rsidRPr="007E185F">
        <w:rPr>
          <w:rFonts w:ascii="Calibri" w:hAnsi="Calibri"/>
          <w:color w:val="222222"/>
          <w:sz w:val="24"/>
          <w:szCs w:val="24"/>
        </w:rPr>
        <w:t>.</w:t>
      </w:r>
    </w:p>
    <w:p w14:paraId="4040ADD8" w14:textId="77777777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7: Marsala</w:t>
      </w:r>
    </w:p>
    <w:p w14:paraId="0C5A1608" w14:textId="78F6F01A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E95F9F">
        <w:rPr>
          <w:noProof/>
        </w:rPr>
        <w:drawing>
          <wp:anchor distT="0" distB="0" distL="114300" distR="114300" simplePos="0" relativeHeight="251663360" behindDoc="0" locked="0" layoutInCell="1" allowOverlap="1" wp14:anchorId="1F2E67BC" wp14:editId="794EE0AB">
            <wp:simplePos x="0" y="0"/>
            <wp:positionH relativeFrom="margin">
              <wp:align>right</wp:align>
            </wp:positionH>
            <wp:positionV relativeFrom="paragraph">
              <wp:posOffset>732917</wp:posOffset>
            </wp:positionV>
            <wp:extent cx="3060700" cy="1694180"/>
            <wp:effectExtent l="0" t="0" r="6350" b="127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941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85F">
        <w:rPr>
          <w:rFonts w:ascii="Calibri" w:hAnsi="Calibri"/>
          <w:color w:val="222222"/>
          <w:sz w:val="24"/>
          <w:szCs w:val="24"/>
        </w:rPr>
        <w:t>Dopo la prima colazione in hotel, partenza per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Marsala</w:t>
      </w:r>
      <w:r w:rsidRPr="007E185F">
        <w:rPr>
          <w:rFonts w:ascii="Calibri" w:hAnsi="Calibri"/>
          <w:color w:val="222222"/>
          <w:sz w:val="24"/>
          <w:szCs w:val="24"/>
        </w:rPr>
        <w:t> per ammirare l’affascinante e nota Via del Sale: la costa occidentale della Sicilia, con molte paludi salate, hanno dato vita ad una delle più antiche industrie estrattive del mondo. Nella zona tra Trapani e Marsala queste sono per la maggior</w:t>
      </w:r>
      <w:r>
        <w:rPr>
          <w:rFonts w:ascii="Calibri" w:hAnsi="Calibri"/>
          <w:color w:val="222222"/>
          <w:sz w:val="24"/>
          <w:szCs w:val="24"/>
        </w:rPr>
        <w:t xml:space="preserve"> </w:t>
      </w:r>
      <w:r w:rsidRPr="007E185F">
        <w:rPr>
          <w:rFonts w:ascii="Calibri" w:hAnsi="Calibri"/>
          <w:color w:val="222222"/>
          <w:sz w:val="24"/>
          <w:szCs w:val="24"/>
        </w:rPr>
        <w:t xml:space="preserve">parte aree protette in quanto habitat di parecchie specie nonché importanti siti di archeologia industriale. Sulla strada si vedrà la bella isola di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Mothia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, situata al centro delle isole dello “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Stagnone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”, le famose Saline e mulini a vento. </w:t>
      </w:r>
      <w:r w:rsidRPr="007D09B1">
        <w:rPr>
          <w:rFonts w:ascii="Calibri" w:hAnsi="Calibri"/>
          <w:b/>
          <w:bCs/>
          <w:color w:val="222222"/>
          <w:sz w:val="24"/>
          <w:szCs w:val="24"/>
        </w:rPr>
        <w:t>D</w:t>
      </w:r>
      <w:r w:rsidRPr="007D09B1">
        <w:rPr>
          <w:rStyle w:val="Enfasigrassetto"/>
          <w:rFonts w:ascii="Calibri" w:hAnsi="Calibri"/>
          <w:b w:val="0"/>
          <w:bCs w:val="0"/>
          <w:color w:val="222222"/>
          <w:sz w:val="24"/>
          <w:szCs w:val="24"/>
          <w:bdr w:val="none" w:sz="0" w:space="0" w:color="auto" w:frame="1"/>
        </w:rPr>
        <w:t>e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gustazione vini presso una storica cantina della zona</w:t>
      </w:r>
      <w:r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 xml:space="preserve"> </w:t>
      </w:r>
      <w:r>
        <w:rPr>
          <w:rStyle w:val="Enfasigrassetto"/>
          <w:rFonts w:ascii="Calibri" w:hAnsi="Calibri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in abbinamento a tipici prodotti </w:t>
      </w:r>
      <w:proofErr w:type="spellStart"/>
      <w:r>
        <w:rPr>
          <w:rStyle w:val="Enfasigrassetto"/>
          <w:rFonts w:ascii="Calibri" w:hAnsi="Calibri"/>
          <w:b w:val="0"/>
          <w:bCs w:val="0"/>
          <w:color w:val="222222"/>
          <w:sz w:val="24"/>
          <w:szCs w:val="24"/>
          <w:bdr w:val="none" w:sz="0" w:space="0" w:color="auto" w:frame="1"/>
        </w:rPr>
        <w:t>gatronomici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>. Nel tempo libero impossibile non ammirare i tramonti rosa sulle Saline. Cena libera e pernottamento.</w:t>
      </w:r>
    </w:p>
    <w:p w14:paraId="770BED38" w14:textId="482CC7B9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8: Palermo – Monreale</w:t>
      </w:r>
      <w:r w:rsidRPr="00E95F9F">
        <w:rPr>
          <w:noProof/>
        </w:rPr>
        <w:t xml:space="preserve"> </w:t>
      </w:r>
    </w:p>
    <w:p w14:paraId="1F988604" w14:textId="77777777" w:rsidR="00E95F9F" w:rsidRPr="007E185F" w:rsidRDefault="00E95F9F" w:rsidP="00E95F9F">
      <w:pPr>
        <w:pStyle w:val="testi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alibri" w:hAnsi="Calibri"/>
          <w:color w:val="222222"/>
          <w:sz w:val="24"/>
          <w:szCs w:val="24"/>
        </w:rPr>
      </w:pPr>
      <w:r w:rsidRPr="007E185F">
        <w:rPr>
          <w:rFonts w:ascii="Calibri" w:hAnsi="Calibri"/>
          <w:color w:val="222222"/>
          <w:sz w:val="24"/>
          <w:szCs w:val="24"/>
        </w:rPr>
        <w:t>Dopo la prima colazione in hotel, visita di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Palermo</w:t>
      </w:r>
      <w:r w:rsidRPr="007E185F">
        <w:rPr>
          <w:rFonts w:ascii="Calibri" w:hAnsi="Calibri"/>
          <w:color w:val="222222"/>
          <w:sz w:val="24"/>
          <w:szCs w:val="24"/>
        </w:rPr>
        <w:t xml:space="preserve">, una delle città siciliane più ricche per la sua storia e arte. Palermo sorge su una baia ai piedi del Monte Pellegrino descritto da Goethe come “il più bello che abbia mai visto”. Lo stile barocco predomina ma i diversi stili architettonici riflettono il passato multiculturale della città. Girare la città sull’Ape Calessino, è un’esperienza straordinaria per scoprire i tesori nascosti di Palermo: la Cattedrale Arabo-Normanna, la stupenda Chiesa della Martorana, l’incredibile Cappella Palatina, mix di diverse culture, religioni e modi di pensare. Continuando la nostra passeggiata, ammireremo la discussa fontana di Piazza Pretoria, situata nell’antica area della </w:t>
      </w:r>
      <w:proofErr w:type="spellStart"/>
      <w:r w:rsidRPr="007E185F">
        <w:rPr>
          <w:rFonts w:ascii="Calibri" w:hAnsi="Calibri"/>
          <w:color w:val="222222"/>
          <w:sz w:val="24"/>
          <w:szCs w:val="24"/>
        </w:rPr>
        <w:t>Kalsa</w:t>
      </w:r>
      <w:proofErr w:type="spellEnd"/>
      <w:r w:rsidRPr="007E185F">
        <w:rPr>
          <w:rFonts w:ascii="Calibri" w:hAnsi="Calibri"/>
          <w:color w:val="222222"/>
          <w:sz w:val="24"/>
          <w:szCs w:val="24"/>
        </w:rPr>
        <w:t xml:space="preserve"> e adornata da sculture del XVI secolo. Più avanti passeremo a </w:t>
      </w:r>
      <w:r w:rsidRPr="007E185F">
        <w:rPr>
          <w:rStyle w:val="Enfasigrassetto"/>
          <w:rFonts w:ascii="Calibri" w:hAnsi="Calibri"/>
          <w:color w:val="222222"/>
          <w:sz w:val="24"/>
          <w:szCs w:val="24"/>
          <w:bdr w:val="none" w:sz="0" w:space="0" w:color="auto" w:frame="1"/>
        </w:rPr>
        <w:t>Monreale</w:t>
      </w:r>
      <w:r w:rsidRPr="007E185F">
        <w:rPr>
          <w:rFonts w:ascii="Calibri" w:hAnsi="Calibri"/>
          <w:color w:val="222222"/>
          <w:sz w:val="24"/>
          <w:szCs w:val="24"/>
        </w:rPr>
        <w:t> per visitare la Cattedrale Normanna – dichiarata Ottava Meraviglia del Mondo – e il suo splendido Chiostro in stile arabo-normanno un meraviglioso capolavoro di scultura e pietre semipreziose! Cena libera e pernottamento in hotel.</w:t>
      </w:r>
    </w:p>
    <w:p w14:paraId="395A06EB" w14:textId="77777777" w:rsidR="00E95F9F" w:rsidRPr="00E95F9F" w:rsidRDefault="00E95F9F" w:rsidP="00E95F9F">
      <w:pPr>
        <w:pStyle w:val="Titolo4"/>
        <w:shd w:val="clear" w:color="auto" w:fill="FFFFFF"/>
        <w:spacing w:before="0" w:line="375" w:lineRule="atLeast"/>
        <w:textAlignment w:val="baseline"/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</w:pPr>
      <w:r w:rsidRPr="00E95F9F">
        <w:rPr>
          <w:rFonts w:ascii="Calibri" w:eastAsia="Times New Roman" w:hAnsi="Calibri"/>
          <w:b/>
          <w:bCs/>
          <w:i w:val="0"/>
          <w:iCs w:val="0"/>
          <w:color w:val="4D6A79"/>
          <w:sz w:val="28"/>
          <w:szCs w:val="28"/>
        </w:rPr>
        <w:t>Giorno 9: Palermo</w:t>
      </w:r>
    </w:p>
    <w:p w14:paraId="4DC83971" w14:textId="77777777" w:rsidR="00E95F9F" w:rsidRPr="007E185F" w:rsidRDefault="00E95F9F" w:rsidP="00E95F9F">
      <w:pPr>
        <w:pStyle w:val="testi"/>
        <w:shd w:val="clear" w:color="auto" w:fill="FFFFFF"/>
        <w:spacing w:before="0" w:beforeAutospacing="0" w:after="225" w:afterAutospacing="0" w:line="360" w:lineRule="atLeast"/>
        <w:jc w:val="both"/>
        <w:textAlignment w:val="baseline"/>
        <w:rPr>
          <w:rFonts w:ascii="Calibri" w:hAnsi="Calibri"/>
          <w:color w:val="222222"/>
          <w:sz w:val="24"/>
          <w:szCs w:val="24"/>
        </w:rPr>
      </w:pPr>
      <w:r w:rsidRPr="007E185F">
        <w:rPr>
          <w:rFonts w:ascii="Calibri" w:hAnsi="Calibri"/>
          <w:color w:val="222222"/>
          <w:sz w:val="24"/>
          <w:szCs w:val="24"/>
        </w:rPr>
        <w:t>Colazione in hotel, drop-off dell’auto e fine dei nostri servizi.</w:t>
      </w:r>
    </w:p>
    <w:p w14:paraId="50D711EA" w14:textId="620DEA71" w:rsidR="008772AD" w:rsidRPr="00E95F9F" w:rsidRDefault="00844C47" w:rsidP="00E95F9F">
      <w:pPr>
        <w:spacing w:after="0" w:line="240" w:lineRule="auto"/>
        <w:ind w:left="5670" w:firstLine="567"/>
        <w:jc w:val="center"/>
        <w:rPr>
          <w:rFonts w:eastAsia="Times New Roman" w:cstheme="minorHAnsi"/>
          <w:b/>
          <w:bCs/>
          <w:i/>
          <w:iCs/>
          <w:sz w:val="24"/>
          <w:szCs w:val="24"/>
          <w:lang w:eastAsia="it-IT"/>
        </w:rPr>
      </w:pPr>
      <w:r w:rsidRPr="00844C47">
        <w:rPr>
          <w:rFonts w:eastAsia="Times New Roman" w:cstheme="minorHAnsi"/>
          <w:b/>
          <w:bCs/>
          <w:i/>
          <w:iCs/>
          <w:sz w:val="24"/>
          <w:szCs w:val="24"/>
          <w:lang w:eastAsia="it-IT"/>
        </w:rPr>
        <w:t>**** FINE DEI NOSTRI SERVIZI****</w:t>
      </w:r>
    </w:p>
    <w:p w14:paraId="6034F36B" w14:textId="77777777" w:rsidR="00AF7047" w:rsidRDefault="00AF7047" w:rsidP="00BC5089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36"/>
          <w:szCs w:val="36"/>
          <w:lang w:val="en-US"/>
        </w:rPr>
      </w:pPr>
    </w:p>
    <w:p w14:paraId="3B74471D" w14:textId="2D924A31" w:rsidR="00BC5089" w:rsidRDefault="00BC5089" w:rsidP="00BC5089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36"/>
          <w:szCs w:val="36"/>
          <w:lang w:val="en-US"/>
        </w:rPr>
      </w:pPr>
      <w:proofErr w:type="spellStart"/>
      <w:r w:rsidRPr="00E965C4">
        <w:rPr>
          <w:rFonts w:asciiTheme="minorHAnsi" w:hAnsiTheme="minorHAnsi" w:cstheme="minorHAnsi"/>
          <w:sz w:val="36"/>
          <w:szCs w:val="36"/>
          <w:lang w:val="en-US"/>
        </w:rPr>
        <w:t>Prezzi</w:t>
      </w:r>
      <w:proofErr w:type="spellEnd"/>
      <w:r w:rsidRPr="00E965C4">
        <w:rPr>
          <w:rFonts w:asciiTheme="minorHAnsi" w:hAnsiTheme="minorHAnsi" w:cstheme="minorHAnsi"/>
          <w:sz w:val="36"/>
          <w:szCs w:val="36"/>
          <w:lang w:val="en-US"/>
        </w:rPr>
        <w:t xml:space="preserve"> per persona in camera doppia </w:t>
      </w:r>
    </w:p>
    <w:p w14:paraId="6BFB021F" w14:textId="16AEDFB4" w:rsidR="00BC5089" w:rsidRPr="00675B46" w:rsidRDefault="00BC5089" w:rsidP="00BC5089">
      <w:pPr>
        <w:shd w:val="clear" w:color="auto" w:fill="F0F0F0"/>
        <w:spacing w:line="300" w:lineRule="atLeast"/>
        <w:jc w:val="center"/>
        <w:textAlignment w:val="baseline"/>
        <w:rPr>
          <w:rFonts w:ascii="Calibri" w:hAnsi="Calibri"/>
          <w:b/>
          <w:bCs/>
          <w:color w:val="33333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C5089" w:rsidRPr="00C52193" w14:paraId="7B5A0204" w14:textId="77777777" w:rsidTr="00D97613">
        <w:tc>
          <w:tcPr>
            <w:tcW w:w="4889" w:type="dxa"/>
            <w:shd w:val="clear" w:color="auto" w:fill="auto"/>
          </w:tcPr>
          <w:p w14:paraId="178D58B9" w14:textId="77777777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C52193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Aprile/</w:t>
            </w:r>
            <w:proofErr w:type="gramStart"/>
            <w:r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Giugno</w:t>
            </w:r>
            <w:proofErr w:type="gramEnd"/>
            <w:r w:rsidRPr="00C52193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 xml:space="preserve"> – Settembre/Ottobre</w:t>
            </w:r>
          </w:p>
        </w:tc>
        <w:tc>
          <w:tcPr>
            <w:tcW w:w="4889" w:type="dxa"/>
            <w:shd w:val="clear" w:color="auto" w:fill="auto"/>
          </w:tcPr>
          <w:p w14:paraId="2491759E" w14:textId="3CCD9447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61572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 xml:space="preserve">A partire da Euro </w:t>
            </w:r>
            <w:r w:rsidR="007C06C5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906</w:t>
            </w:r>
            <w:r w:rsidRPr="0061572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,00</w:t>
            </w:r>
          </w:p>
        </w:tc>
      </w:tr>
      <w:tr w:rsidR="00BC5089" w:rsidRPr="00C52193" w14:paraId="29EAEBD6" w14:textId="77777777" w:rsidTr="00D97613">
        <w:tc>
          <w:tcPr>
            <w:tcW w:w="4889" w:type="dxa"/>
            <w:shd w:val="clear" w:color="auto" w:fill="auto"/>
          </w:tcPr>
          <w:p w14:paraId="470C4891" w14:textId="77777777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C52193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Luglio/</w:t>
            </w:r>
            <w:proofErr w:type="gramStart"/>
            <w:r w:rsidRPr="00C52193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Agosto</w:t>
            </w:r>
            <w:proofErr w:type="gramEnd"/>
          </w:p>
        </w:tc>
        <w:tc>
          <w:tcPr>
            <w:tcW w:w="4889" w:type="dxa"/>
            <w:shd w:val="clear" w:color="auto" w:fill="auto"/>
          </w:tcPr>
          <w:p w14:paraId="3D48B8EB" w14:textId="579A9E2C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8772A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 xml:space="preserve">A partire da Euro </w:t>
            </w:r>
            <w:r w:rsidR="007C06C5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1.008</w:t>
            </w:r>
            <w:r w:rsidRPr="008772A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,00</w:t>
            </w:r>
          </w:p>
        </w:tc>
      </w:tr>
      <w:tr w:rsidR="00BC5089" w:rsidRPr="00C52193" w14:paraId="60E6F0C0" w14:textId="77777777" w:rsidTr="00D97613">
        <w:tc>
          <w:tcPr>
            <w:tcW w:w="4889" w:type="dxa"/>
            <w:shd w:val="clear" w:color="auto" w:fill="auto"/>
          </w:tcPr>
          <w:p w14:paraId="346629C3" w14:textId="77777777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C52193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Novembre</w:t>
            </w:r>
          </w:p>
        </w:tc>
        <w:tc>
          <w:tcPr>
            <w:tcW w:w="4889" w:type="dxa"/>
            <w:shd w:val="clear" w:color="auto" w:fill="auto"/>
          </w:tcPr>
          <w:p w14:paraId="4E5D0072" w14:textId="011F2B24" w:rsidR="00BC5089" w:rsidRPr="00C52193" w:rsidRDefault="00BC5089" w:rsidP="00D97613">
            <w:pPr>
              <w:pStyle w:val="testi"/>
              <w:spacing w:before="0" w:beforeAutospacing="0" w:after="225" w:afterAutospacing="0" w:line="360" w:lineRule="atLeast"/>
              <w:jc w:val="center"/>
              <w:textAlignment w:val="baseline"/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</w:pPr>
            <w:r w:rsidRPr="008772A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 xml:space="preserve">A partire da Euro </w:t>
            </w:r>
            <w:r w:rsidR="007C06C5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803</w:t>
            </w:r>
            <w:r w:rsidRPr="008772AD">
              <w:rPr>
                <w:rFonts w:ascii="Calibri" w:hAnsi="Calibri"/>
                <w:b/>
                <w:bCs/>
                <w:color w:val="222222"/>
                <w:sz w:val="24"/>
                <w:szCs w:val="24"/>
              </w:rPr>
              <w:t>,00</w:t>
            </w:r>
          </w:p>
        </w:tc>
      </w:tr>
    </w:tbl>
    <w:p w14:paraId="486B57BD" w14:textId="77777777" w:rsidR="00BC5089" w:rsidRPr="00E965C4" w:rsidRDefault="00BC5089" w:rsidP="00BC5089">
      <w:pPr>
        <w:pStyle w:val="NormaleWeb"/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>LA QUOTA COMPRENDE:</w:t>
      </w:r>
    </w:p>
    <w:p w14:paraId="1497A613" w14:textId="73E5B030" w:rsidR="0061572D" w:rsidRPr="00BC5089" w:rsidRDefault="0061572D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Volo </w:t>
      </w:r>
      <w:proofErr w:type="spellStart"/>
      <w:r>
        <w:rPr>
          <w:rFonts w:asciiTheme="minorHAnsi" w:hAnsiTheme="minorHAnsi" w:cstheme="minorHAnsi"/>
          <w:lang w:val="en-US"/>
        </w:rPr>
        <w:t>aereo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a/r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bagaglio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incluso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</w:p>
    <w:p w14:paraId="0FA7B75C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2 </w:t>
      </w:r>
      <w:proofErr w:type="spellStart"/>
      <w:r w:rsidRPr="00E95F9F">
        <w:rPr>
          <w:rFonts w:asciiTheme="minorHAnsi" w:hAnsiTheme="minorHAnsi" w:cstheme="minorHAnsi"/>
          <w:lang w:val="en-US"/>
        </w:rPr>
        <w:t>notti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presso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Agriturismo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Wine Resort – zona Etna</w:t>
      </w:r>
    </w:p>
    <w:p w14:paraId="3031FAD2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1 wine tasting </w:t>
      </w:r>
      <w:proofErr w:type="spellStart"/>
      <w:r w:rsidRPr="00E95F9F">
        <w:rPr>
          <w:rFonts w:asciiTheme="minorHAnsi" w:hAnsiTheme="minorHAnsi" w:cstheme="minorHAnsi"/>
          <w:lang w:val="en-US"/>
        </w:rPr>
        <w:t>presso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il Wine Resort</w:t>
      </w:r>
    </w:p>
    <w:p w14:paraId="08701F30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2 </w:t>
      </w:r>
      <w:proofErr w:type="spellStart"/>
      <w:r w:rsidRPr="00E95F9F">
        <w:rPr>
          <w:rFonts w:asciiTheme="minorHAnsi" w:hAnsiTheme="minorHAnsi" w:cstheme="minorHAnsi"/>
          <w:lang w:val="en-US"/>
        </w:rPr>
        <w:t>notti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in hotel 4* a </w:t>
      </w:r>
      <w:proofErr w:type="spellStart"/>
      <w:r w:rsidRPr="00E95F9F">
        <w:rPr>
          <w:rFonts w:asciiTheme="minorHAnsi" w:hAnsiTheme="minorHAnsi" w:cstheme="minorHAnsi"/>
          <w:lang w:val="en-US"/>
        </w:rPr>
        <w:t>Siracusa</w:t>
      </w:r>
      <w:proofErr w:type="spellEnd"/>
    </w:p>
    <w:p w14:paraId="50692032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1 </w:t>
      </w:r>
      <w:proofErr w:type="spellStart"/>
      <w:r w:rsidRPr="00E95F9F">
        <w:rPr>
          <w:rFonts w:asciiTheme="minorHAnsi" w:hAnsiTheme="minorHAnsi" w:cstheme="minorHAnsi"/>
          <w:lang w:val="en-US"/>
        </w:rPr>
        <w:t>notte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in hotel 4* ad Agrigento</w:t>
      </w:r>
    </w:p>
    <w:p w14:paraId="6C04FAFF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2 </w:t>
      </w:r>
      <w:proofErr w:type="spellStart"/>
      <w:r w:rsidRPr="00E95F9F">
        <w:rPr>
          <w:rFonts w:asciiTheme="minorHAnsi" w:hAnsiTheme="minorHAnsi" w:cstheme="minorHAnsi"/>
          <w:lang w:val="en-US"/>
        </w:rPr>
        <w:t>notti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presso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Agriturismo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Wine Resort ad Alcamo</w:t>
      </w:r>
    </w:p>
    <w:p w14:paraId="161E0ADD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5F9F">
        <w:rPr>
          <w:rFonts w:asciiTheme="minorHAnsi" w:hAnsiTheme="minorHAnsi" w:cstheme="minorHAnsi"/>
          <w:lang w:val="en-US"/>
        </w:rPr>
        <w:t>Visita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della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cantina e </w:t>
      </w:r>
      <w:proofErr w:type="spellStart"/>
      <w:r w:rsidRPr="00E95F9F">
        <w:rPr>
          <w:rFonts w:asciiTheme="minorHAnsi" w:hAnsiTheme="minorHAnsi" w:cstheme="minorHAnsi"/>
          <w:lang w:val="en-US"/>
        </w:rPr>
        <w:t>della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Bottaia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degustazione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vini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biologici</w:t>
      </w:r>
      <w:proofErr w:type="spellEnd"/>
    </w:p>
    <w:p w14:paraId="19938E70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1 </w:t>
      </w:r>
      <w:proofErr w:type="spellStart"/>
      <w:r w:rsidRPr="00E95F9F">
        <w:rPr>
          <w:rFonts w:asciiTheme="minorHAnsi" w:hAnsiTheme="minorHAnsi" w:cstheme="minorHAnsi"/>
          <w:lang w:val="en-US"/>
        </w:rPr>
        <w:t>notte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in hotel 4* a Palermo </w:t>
      </w:r>
      <w:proofErr w:type="spellStart"/>
      <w:r w:rsidRPr="00E95F9F">
        <w:rPr>
          <w:rFonts w:asciiTheme="minorHAnsi" w:hAnsiTheme="minorHAnsi" w:cstheme="minorHAnsi"/>
          <w:lang w:val="en-US"/>
        </w:rPr>
        <w:t>centro</w:t>
      </w:r>
      <w:proofErr w:type="spellEnd"/>
    </w:p>
    <w:p w14:paraId="4CCC2379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1 </w:t>
      </w:r>
      <w:proofErr w:type="spellStart"/>
      <w:r w:rsidRPr="00E95F9F">
        <w:rPr>
          <w:rFonts w:asciiTheme="minorHAnsi" w:hAnsiTheme="minorHAnsi" w:cstheme="minorHAnsi"/>
          <w:lang w:val="en-US"/>
        </w:rPr>
        <w:t>degustazione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street food a Palermo</w:t>
      </w:r>
    </w:p>
    <w:p w14:paraId="4E79A90E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5F9F">
        <w:rPr>
          <w:rFonts w:asciiTheme="minorHAnsi" w:hAnsiTheme="minorHAnsi" w:cstheme="minorHAnsi"/>
          <w:lang w:val="en-US"/>
        </w:rPr>
        <w:t>Degustazione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E95F9F">
        <w:rPr>
          <w:rFonts w:asciiTheme="minorHAnsi" w:hAnsiTheme="minorHAnsi" w:cstheme="minorHAnsi"/>
          <w:lang w:val="en-US"/>
        </w:rPr>
        <w:t>vini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selezionati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a Marsala con </w:t>
      </w:r>
      <w:proofErr w:type="spellStart"/>
      <w:r w:rsidRPr="00E95F9F">
        <w:rPr>
          <w:rFonts w:asciiTheme="minorHAnsi" w:hAnsiTheme="minorHAnsi" w:cstheme="minorHAnsi"/>
          <w:lang w:val="en-US"/>
        </w:rPr>
        <w:t>piccoli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abbinamenti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gastronomici</w:t>
      </w:r>
      <w:proofErr w:type="spellEnd"/>
    </w:p>
    <w:p w14:paraId="2C575E98" w14:textId="77777777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Tour del </w:t>
      </w:r>
      <w:proofErr w:type="spellStart"/>
      <w:r w:rsidRPr="00E95F9F">
        <w:rPr>
          <w:rFonts w:asciiTheme="minorHAnsi" w:hAnsiTheme="minorHAnsi" w:cstheme="minorHAnsi"/>
          <w:lang w:val="en-US"/>
        </w:rPr>
        <w:t>centro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storico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di Palermo in Ape </w:t>
      </w:r>
      <w:proofErr w:type="spellStart"/>
      <w:r w:rsidRPr="00E95F9F">
        <w:rPr>
          <w:rFonts w:asciiTheme="minorHAnsi" w:hAnsiTheme="minorHAnsi" w:cstheme="minorHAnsi"/>
          <w:lang w:val="en-US"/>
        </w:rPr>
        <w:t>Calessino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2 ore</w:t>
      </w:r>
    </w:p>
    <w:p w14:paraId="2ED4C543" w14:textId="08F8D918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5F9F">
        <w:rPr>
          <w:rFonts w:asciiTheme="minorHAnsi" w:hAnsiTheme="minorHAnsi" w:cstheme="minorHAnsi"/>
          <w:lang w:val="en-US"/>
        </w:rPr>
        <w:t>Noleggio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auto cat. Intermedia/</w:t>
      </w:r>
      <w:proofErr w:type="spellStart"/>
      <w:r w:rsidRPr="00E95F9F">
        <w:rPr>
          <w:rFonts w:asciiTheme="minorHAnsi" w:hAnsiTheme="minorHAnsi" w:cstheme="minorHAnsi"/>
          <w:lang w:val="en-US"/>
        </w:rPr>
        <w:t>compatta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Cambio </w:t>
      </w:r>
      <w:proofErr w:type="spellStart"/>
      <w:r w:rsidRPr="00E95F9F">
        <w:rPr>
          <w:rFonts w:asciiTheme="minorHAnsi" w:hAnsiTheme="minorHAnsi" w:cstheme="minorHAnsi"/>
          <w:lang w:val="en-US"/>
        </w:rPr>
        <w:t>Manuale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- </w:t>
      </w:r>
      <w:proofErr w:type="spellStart"/>
      <w:r w:rsidRPr="00E95F9F">
        <w:rPr>
          <w:rFonts w:asciiTheme="minorHAnsi" w:hAnsiTheme="minorHAnsi" w:cstheme="minorHAnsi"/>
          <w:lang w:val="en-US"/>
        </w:rPr>
        <w:t>Chilometraggio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illimitato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oneri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E95F9F">
        <w:rPr>
          <w:rFonts w:asciiTheme="minorHAnsi" w:hAnsiTheme="minorHAnsi" w:cstheme="minorHAnsi"/>
          <w:lang w:val="en-US"/>
        </w:rPr>
        <w:t>circolazione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Rca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Carburante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pieno</w:t>
      </w:r>
      <w:proofErr w:type="spellEnd"/>
      <w:r w:rsidRPr="00E95F9F">
        <w:rPr>
          <w:rFonts w:asciiTheme="minorHAnsi" w:hAnsiTheme="minorHAnsi" w:cstheme="minorHAnsi"/>
          <w:lang w:val="en-US"/>
        </w:rPr>
        <w:t>/</w:t>
      </w:r>
      <w:proofErr w:type="spellStart"/>
      <w:r w:rsidRPr="00E95F9F">
        <w:rPr>
          <w:rFonts w:asciiTheme="minorHAnsi" w:hAnsiTheme="minorHAnsi" w:cstheme="minorHAnsi"/>
          <w:lang w:val="en-US"/>
        </w:rPr>
        <w:t>pieno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One way – Zero Excess: </w:t>
      </w:r>
      <w:proofErr w:type="spellStart"/>
      <w:r w:rsidRPr="00E95F9F">
        <w:rPr>
          <w:rFonts w:asciiTheme="minorHAnsi" w:hAnsiTheme="minorHAnsi" w:cstheme="minorHAnsi"/>
          <w:lang w:val="en-US"/>
        </w:rPr>
        <w:t>azzeramento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franchigia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danni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* (la </w:t>
      </w:r>
      <w:proofErr w:type="spellStart"/>
      <w:r w:rsidRPr="00E95F9F">
        <w:rPr>
          <w:rFonts w:asciiTheme="minorHAnsi" w:hAnsiTheme="minorHAnsi" w:cstheme="minorHAnsi"/>
          <w:lang w:val="en-US"/>
        </w:rPr>
        <w:t>copertura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esclude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: </w:t>
      </w:r>
      <w:proofErr w:type="spellStart"/>
      <w:r w:rsidRPr="00E95F9F">
        <w:rPr>
          <w:rFonts w:asciiTheme="minorHAnsi" w:hAnsiTheme="minorHAnsi" w:cstheme="minorHAnsi"/>
          <w:lang w:val="en-US"/>
        </w:rPr>
        <w:t>Tetto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sottoscocca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– </w:t>
      </w:r>
      <w:proofErr w:type="spellStart"/>
      <w:r w:rsidRPr="00E95F9F">
        <w:rPr>
          <w:rFonts w:asciiTheme="minorHAnsi" w:hAnsiTheme="minorHAnsi" w:cstheme="minorHAnsi"/>
          <w:lang w:val="en-US"/>
        </w:rPr>
        <w:t>cristalli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e </w:t>
      </w:r>
      <w:proofErr w:type="spellStart"/>
      <w:r w:rsidRPr="00E95F9F">
        <w:rPr>
          <w:rFonts w:asciiTheme="minorHAnsi" w:hAnsiTheme="minorHAnsi" w:cstheme="minorHAnsi"/>
          <w:lang w:val="en-US"/>
        </w:rPr>
        <w:t>pneumatici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. </w:t>
      </w:r>
      <w:proofErr w:type="spellStart"/>
      <w:r w:rsidRPr="00E95F9F">
        <w:rPr>
          <w:rFonts w:asciiTheme="minorHAnsi" w:hAnsiTheme="minorHAnsi" w:cstheme="minorHAnsi"/>
          <w:lang w:val="en-US"/>
        </w:rPr>
        <w:t>Supplemento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5F9F">
        <w:rPr>
          <w:rFonts w:asciiTheme="minorHAnsi" w:hAnsiTheme="minorHAnsi" w:cstheme="minorHAnsi"/>
          <w:lang w:val="en-US"/>
        </w:rPr>
        <w:t>giornaliero</w:t>
      </w:r>
      <w:proofErr w:type="spellEnd"/>
      <w:r w:rsidRPr="00E95F9F">
        <w:rPr>
          <w:rFonts w:asciiTheme="minorHAnsi" w:hAnsiTheme="minorHAnsi" w:cstheme="minorHAnsi"/>
          <w:lang w:val="en-US"/>
        </w:rPr>
        <w:t xml:space="preserve"> Euro 18,00) – Pick-up/drop-off: Catania/</w:t>
      </w:r>
      <w:r>
        <w:rPr>
          <w:rFonts w:asciiTheme="minorHAnsi" w:hAnsiTheme="minorHAnsi" w:cstheme="minorHAnsi"/>
          <w:lang w:val="en-US"/>
        </w:rPr>
        <w:t>Palermo</w:t>
      </w:r>
    </w:p>
    <w:p w14:paraId="33A05F3A" w14:textId="2E205660" w:rsidR="00E95F9F" w:rsidRPr="00E95F9F" w:rsidRDefault="00E95F9F" w:rsidP="00E95F9F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5F9F">
        <w:rPr>
          <w:rFonts w:asciiTheme="minorHAnsi" w:hAnsiTheme="minorHAnsi" w:cstheme="minorHAnsi"/>
          <w:lang w:val="en-US"/>
        </w:rPr>
        <w:t xml:space="preserve">Assistenza </w:t>
      </w:r>
    </w:p>
    <w:p w14:paraId="3851921A" w14:textId="77777777" w:rsidR="00BC5089" w:rsidRPr="00E965C4" w:rsidRDefault="00BC5089" w:rsidP="00BC5089">
      <w:pPr>
        <w:pStyle w:val="NormaleWeb"/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>LA QUOTA NON COMPRENDE</w:t>
      </w:r>
    </w:p>
    <w:p w14:paraId="2C5EC610" w14:textId="2575F6A5" w:rsidR="00BC5089" w:rsidRPr="00E965C4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Tasse </w:t>
      </w:r>
      <w:proofErr w:type="spellStart"/>
      <w:r w:rsidRPr="00E965C4">
        <w:rPr>
          <w:rFonts w:asciiTheme="minorHAnsi" w:hAnsiTheme="minorHAnsi" w:cstheme="minorHAnsi"/>
          <w:lang w:val="en-US"/>
        </w:rPr>
        <w:t>aeroportuali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r w:rsidRPr="0061572D">
        <w:rPr>
          <w:rFonts w:asciiTheme="minorHAnsi" w:hAnsiTheme="minorHAnsi" w:cstheme="minorHAnsi"/>
          <w:lang w:val="en-US"/>
        </w:rPr>
        <w:t xml:space="preserve">€ </w:t>
      </w:r>
      <w:r w:rsidR="0061572D">
        <w:rPr>
          <w:rFonts w:asciiTheme="minorHAnsi" w:hAnsiTheme="minorHAnsi" w:cstheme="minorHAnsi"/>
          <w:lang w:val="en-US"/>
        </w:rPr>
        <w:t>70</w:t>
      </w:r>
      <w:r w:rsidRPr="0061572D">
        <w:rPr>
          <w:rFonts w:asciiTheme="minorHAnsi" w:hAnsiTheme="minorHAnsi" w:cstheme="minorHAnsi"/>
          <w:lang w:val="en-US"/>
        </w:rPr>
        <w:t>,</w:t>
      </w:r>
      <w:r w:rsidR="0061572D">
        <w:rPr>
          <w:rFonts w:asciiTheme="minorHAnsi" w:hAnsiTheme="minorHAnsi" w:cstheme="minorHAnsi"/>
          <w:lang w:val="en-US"/>
        </w:rPr>
        <w:t>88</w:t>
      </w:r>
      <w:r w:rsidRPr="0061572D">
        <w:rPr>
          <w:rFonts w:asciiTheme="minorHAnsi" w:hAnsiTheme="minorHAnsi" w:cstheme="minorHAnsi"/>
          <w:lang w:val="en-US"/>
        </w:rPr>
        <w:t xml:space="preserve"> da</w:t>
      </w:r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riconfermare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al </w:t>
      </w:r>
      <w:proofErr w:type="spellStart"/>
      <w:r w:rsidRPr="00E965C4">
        <w:rPr>
          <w:rFonts w:asciiTheme="minorHAnsi" w:hAnsiTheme="minorHAnsi" w:cstheme="minorHAnsi"/>
          <w:lang w:val="en-US"/>
        </w:rPr>
        <w:t>momento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dell’emissione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biglietti</w:t>
      </w:r>
      <w:proofErr w:type="spellEnd"/>
    </w:p>
    <w:p w14:paraId="37690FBE" w14:textId="77777777" w:rsidR="00BC5089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BC5089">
        <w:rPr>
          <w:rFonts w:asciiTheme="minorHAnsi" w:hAnsiTheme="minorHAnsi" w:cstheme="minorHAnsi"/>
          <w:lang w:val="en-US"/>
        </w:rPr>
        <w:t>biglietti</w:t>
      </w:r>
      <w:proofErr w:type="spellEnd"/>
      <w:r w:rsidRPr="00BC508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BC5089">
        <w:rPr>
          <w:rFonts w:asciiTheme="minorHAnsi" w:hAnsiTheme="minorHAnsi" w:cstheme="minorHAnsi"/>
          <w:lang w:val="en-US"/>
        </w:rPr>
        <w:t>d'ingresso</w:t>
      </w:r>
      <w:proofErr w:type="spellEnd"/>
      <w:r w:rsidRPr="00BC5089">
        <w:rPr>
          <w:rFonts w:asciiTheme="minorHAnsi" w:hAnsiTheme="minorHAnsi" w:cstheme="minorHAnsi"/>
          <w:lang w:val="en-US"/>
        </w:rPr>
        <w:t xml:space="preserve"> ai </w:t>
      </w:r>
      <w:proofErr w:type="spellStart"/>
      <w:r w:rsidRPr="00BC5089">
        <w:rPr>
          <w:rFonts w:asciiTheme="minorHAnsi" w:hAnsiTheme="minorHAnsi" w:cstheme="minorHAnsi"/>
          <w:lang w:val="en-US"/>
        </w:rPr>
        <w:t>monumenti</w:t>
      </w:r>
      <w:proofErr w:type="spellEnd"/>
      <w:r w:rsidRPr="00BC5089">
        <w:rPr>
          <w:rFonts w:asciiTheme="minorHAnsi" w:hAnsiTheme="minorHAnsi" w:cstheme="minorHAnsi"/>
          <w:lang w:val="en-US"/>
        </w:rPr>
        <w:t xml:space="preserve"> / </w:t>
      </w:r>
      <w:proofErr w:type="spellStart"/>
      <w:r w:rsidRPr="00BC5089">
        <w:rPr>
          <w:rFonts w:asciiTheme="minorHAnsi" w:hAnsiTheme="minorHAnsi" w:cstheme="minorHAnsi"/>
          <w:lang w:val="en-US"/>
        </w:rPr>
        <w:t>musei</w:t>
      </w:r>
      <w:proofErr w:type="spellEnd"/>
      <w:r w:rsidRPr="00BC5089">
        <w:rPr>
          <w:rFonts w:asciiTheme="minorHAnsi" w:hAnsiTheme="minorHAnsi" w:cstheme="minorHAnsi"/>
          <w:lang w:val="en-US"/>
        </w:rPr>
        <w:t xml:space="preserve">, </w:t>
      </w:r>
    </w:p>
    <w:p w14:paraId="3B7EB2E4" w14:textId="39240F3B" w:rsidR="00BC5089" w:rsidRPr="00E965C4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I </w:t>
      </w:r>
      <w:proofErr w:type="spellStart"/>
      <w:r w:rsidRPr="00E965C4">
        <w:rPr>
          <w:rFonts w:asciiTheme="minorHAnsi" w:hAnsiTheme="minorHAnsi" w:cstheme="minorHAnsi"/>
          <w:lang w:val="en-US"/>
        </w:rPr>
        <w:t>pasti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principali</w:t>
      </w:r>
      <w:proofErr w:type="spellEnd"/>
    </w:p>
    <w:p w14:paraId="06A1B950" w14:textId="77777777" w:rsidR="00BC5089" w:rsidRPr="00E965C4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Qualunque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spesa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carattere </w:t>
      </w:r>
      <w:proofErr w:type="spellStart"/>
      <w:r w:rsidRPr="00E965C4">
        <w:rPr>
          <w:rFonts w:asciiTheme="minorHAnsi" w:hAnsiTheme="minorHAnsi" w:cstheme="minorHAnsi"/>
          <w:lang w:val="en-US"/>
        </w:rPr>
        <w:t>personale</w:t>
      </w:r>
      <w:proofErr w:type="spellEnd"/>
    </w:p>
    <w:p w14:paraId="054ED56F" w14:textId="77777777" w:rsidR="00BC5089" w:rsidRPr="00E965C4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Le tasse di </w:t>
      </w:r>
      <w:proofErr w:type="spellStart"/>
      <w:r w:rsidRPr="00E965C4">
        <w:rPr>
          <w:rFonts w:asciiTheme="minorHAnsi" w:hAnsiTheme="minorHAnsi" w:cstheme="minorHAnsi"/>
          <w:lang w:val="en-US"/>
        </w:rPr>
        <w:t>soggiorno</w:t>
      </w:r>
      <w:proofErr w:type="spellEnd"/>
    </w:p>
    <w:p w14:paraId="3C5EAC9C" w14:textId="77777777" w:rsidR="00BC5089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Noleggio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auto di </w:t>
      </w:r>
      <w:proofErr w:type="spellStart"/>
      <w:r w:rsidRPr="00E965C4">
        <w:rPr>
          <w:rFonts w:asciiTheme="minorHAnsi" w:hAnsiTheme="minorHAnsi" w:cstheme="minorHAnsi"/>
          <w:lang w:val="en-US"/>
        </w:rPr>
        <w:t>categoria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superior</w:t>
      </w:r>
    </w:p>
    <w:p w14:paraId="1710B9BC" w14:textId="5E065FCB" w:rsidR="00BC5089" w:rsidRPr="0061572D" w:rsidRDefault="00BC5089" w:rsidP="00BC5089">
      <w:pPr>
        <w:pStyle w:val="NormaleWeb"/>
        <w:numPr>
          <w:ilvl w:val="0"/>
          <w:numId w:val="8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61572D">
        <w:rPr>
          <w:rFonts w:asciiTheme="minorHAnsi" w:hAnsiTheme="minorHAnsi" w:cstheme="minorHAnsi"/>
          <w:lang w:val="en-US"/>
        </w:rPr>
        <w:t>Supplemento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volo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alta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stagione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€ 30,00 pp</w:t>
      </w:r>
    </w:p>
    <w:p w14:paraId="77B22BB3" w14:textId="77777777" w:rsidR="00BC5089" w:rsidRPr="00E965C4" w:rsidRDefault="00BC5089" w:rsidP="00BC5089">
      <w:pPr>
        <w:pStyle w:val="NormaleWeb"/>
        <w:numPr>
          <w:ilvl w:val="0"/>
          <w:numId w:val="8"/>
        </w:numPr>
        <w:spacing w:before="0" w:beforeAutospacing="0" w:after="0"/>
        <w:rPr>
          <w:rFonts w:asciiTheme="minorHAnsi" w:hAnsiTheme="minorHAnsi" w:cstheme="minorHAnsi"/>
          <w:lang w:val="en-US"/>
        </w:rPr>
      </w:pPr>
      <w:proofErr w:type="spellStart"/>
      <w:r w:rsidRPr="0061572D">
        <w:rPr>
          <w:rFonts w:asciiTheme="minorHAnsi" w:hAnsiTheme="minorHAnsi" w:cstheme="minorHAnsi"/>
          <w:lang w:val="en-US"/>
        </w:rPr>
        <w:t>Qualunque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altro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servizio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non </w:t>
      </w:r>
      <w:proofErr w:type="spellStart"/>
      <w:r w:rsidRPr="0061572D">
        <w:rPr>
          <w:rFonts w:asciiTheme="minorHAnsi" w:hAnsiTheme="minorHAnsi" w:cstheme="minorHAnsi"/>
          <w:lang w:val="en-US"/>
        </w:rPr>
        <w:t>menzione</w:t>
      </w:r>
      <w:proofErr w:type="spellEnd"/>
      <w:r w:rsidRPr="0061572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1572D">
        <w:rPr>
          <w:rFonts w:asciiTheme="minorHAnsi" w:hAnsiTheme="minorHAnsi" w:cstheme="minorHAnsi"/>
          <w:lang w:val="en-US"/>
        </w:rPr>
        <w:t>nel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paragrafo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“la quota </w:t>
      </w:r>
      <w:proofErr w:type="spellStart"/>
      <w:r w:rsidRPr="00E965C4">
        <w:rPr>
          <w:rFonts w:asciiTheme="minorHAnsi" w:hAnsiTheme="minorHAnsi" w:cstheme="minorHAnsi"/>
          <w:lang w:val="en-US"/>
        </w:rPr>
        <w:t>comprende</w:t>
      </w:r>
      <w:proofErr w:type="spellEnd"/>
      <w:r w:rsidRPr="00E965C4">
        <w:rPr>
          <w:rFonts w:asciiTheme="minorHAnsi" w:hAnsiTheme="minorHAnsi" w:cstheme="minorHAnsi"/>
          <w:lang w:val="en-US"/>
        </w:rPr>
        <w:t>”</w:t>
      </w:r>
    </w:p>
    <w:p w14:paraId="370FCE82" w14:textId="6B130EF3" w:rsidR="008A5075" w:rsidRPr="008A5075" w:rsidRDefault="008A5075" w:rsidP="00EE2480">
      <w:pPr>
        <w:spacing w:after="0"/>
        <w:rPr>
          <w:b/>
          <w:color w:val="C0504D" w:themeColor="accent2"/>
          <w:sz w:val="24"/>
          <w:szCs w:val="28"/>
          <w:bdr w:val="none" w:sz="0" w:space="0" w:color="auto" w:frame="1"/>
          <w:shd w:val="clear" w:color="auto" w:fill="FFFFFF"/>
          <w:lang w:val="en-US" w:eastAsia="it-IT"/>
        </w:rPr>
      </w:pPr>
    </w:p>
    <w:p w14:paraId="747213C3" w14:textId="60947AD5" w:rsidR="00EE2480" w:rsidRPr="008A5075" w:rsidRDefault="00EE2480" w:rsidP="00EE2480">
      <w:pPr>
        <w:pStyle w:val="NormaleWeb"/>
        <w:spacing w:before="0" w:beforeAutospacing="0" w:after="0"/>
        <w:rPr>
          <w:rFonts w:ascii="Arial" w:hAnsi="Arial" w:cs="Arial"/>
          <w:color w:val="333333"/>
          <w:sz w:val="18"/>
          <w:szCs w:val="20"/>
          <w:shd w:val="clear" w:color="auto" w:fill="FFFFFF"/>
          <w:lang w:val="en-US"/>
        </w:rPr>
      </w:pPr>
    </w:p>
    <w:p w14:paraId="576D0511" w14:textId="20F37B19" w:rsidR="00EE2480" w:rsidRPr="00007EE5" w:rsidRDefault="00BC5089" w:rsidP="00EE2480">
      <w:pPr>
        <w:pStyle w:val="NormaleWeb"/>
        <w:shd w:val="clear" w:color="auto" w:fill="FFFFFF"/>
        <w:spacing w:before="0" w:beforeAutospacing="0" w:after="0"/>
        <w:rPr>
          <w:rFonts w:ascii="Arial" w:hAnsi="Arial" w:cs="Arial"/>
          <w:color w:val="333333"/>
          <w:sz w:val="18"/>
          <w:szCs w:val="20"/>
          <w:lang w:val="en-US"/>
        </w:rPr>
      </w:pPr>
      <w:r w:rsidRPr="00844C4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EB5180" wp14:editId="37C63830">
                <wp:simplePos x="0" y="0"/>
                <wp:positionH relativeFrom="margin">
                  <wp:align>right</wp:align>
                </wp:positionH>
                <wp:positionV relativeFrom="paragraph">
                  <wp:posOffset>9271</wp:posOffset>
                </wp:positionV>
                <wp:extent cx="5248275" cy="469265"/>
                <wp:effectExtent l="0" t="0" r="9525" b="698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C7AE" w14:textId="77777777" w:rsidR="00B555FA" w:rsidRPr="00894391" w:rsidRDefault="00B555FA" w:rsidP="00B555F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391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14:paraId="74183A4C" w14:textId="77777777" w:rsidR="00B555FA" w:rsidRPr="00894391" w:rsidRDefault="00B555FA" w:rsidP="00B555F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391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B518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62.05pt;margin-top:.75pt;width:413.25pt;height:36.9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" stroked="f">
                <v:textbox>
                  <w:txbxContent>
                    <w:p w14:paraId="57ABC7AE" w14:textId="77777777" w:rsidR="00B555FA" w:rsidRPr="00894391" w:rsidRDefault="00B555FA" w:rsidP="00B555F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94391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14:paraId="74183A4C" w14:textId="77777777" w:rsidR="00B555FA" w:rsidRPr="00894391" w:rsidRDefault="00B555FA" w:rsidP="00B555F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94391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8464E" w14:textId="00643FE2" w:rsidR="00A92C77" w:rsidRPr="00007EE5" w:rsidRDefault="00A92C77" w:rsidP="00EE2480">
      <w:pPr>
        <w:tabs>
          <w:tab w:val="left" w:pos="6960"/>
        </w:tabs>
        <w:spacing w:after="0" w:line="240" w:lineRule="auto"/>
        <w:rPr>
          <w:rFonts w:cs="Arial"/>
          <w:sz w:val="12"/>
          <w:szCs w:val="16"/>
          <w:lang w:val="en-US"/>
        </w:rPr>
      </w:pPr>
    </w:p>
    <w:sectPr w:rsidR="00A92C77" w:rsidRPr="00007EE5" w:rsidSect="00BB3B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47456" w14:textId="77777777" w:rsidR="006E3DD0" w:rsidRDefault="006E3DD0" w:rsidP="00F47C9E">
      <w:pPr>
        <w:spacing w:after="0" w:line="240" w:lineRule="auto"/>
      </w:pPr>
      <w:r>
        <w:separator/>
      </w:r>
    </w:p>
  </w:endnote>
  <w:endnote w:type="continuationSeparator" w:id="0">
    <w:p w14:paraId="03DB4D8A" w14:textId="77777777" w:rsidR="006E3DD0" w:rsidRDefault="006E3DD0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7FA32" w14:textId="77777777" w:rsidR="008849A3" w:rsidRDefault="008849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72F2751D" w:rsidR="00F47C9E" w:rsidRDefault="005D79EE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3C9C7" wp14:editId="2DC656E9">
              <wp:simplePos x="0" y="0"/>
              <wp:positionH relativeFrom="page">
                <wp:posOffset>2539873</wp:posOffset>
              </wp:positionH>
              <wp:positionV relativeFrom="paragraph">
                <wp:posOffset>48133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2F5657" w14:textId="77777777" w:rsidR="005D79EE" w:rsidRPr="00677FD6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4310203F" w14:textId="77777777" w:rsidR="005D79EE" w:rsidRPr="00677FD6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5CB1E627" w14:textId="77777777" w:rsidR="005D79EE" w:rsidRPr="00677FD6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2FD75B22" w14:textId="77777777" w:rsidR="005D79EE" w:rsidRPr="00677FD6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73CFEF94" w14:textId="77777777" w:rsidR="005D79EE" w:rsidRPr="00677FD6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0B2704DE" w14:textId="77777777" w:rsidR="005D79EE" w:rsidRDefault="005D79EE" w:rsidP="005D79EE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3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00pt;margin-top:3.8pt;width:393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" strokecolor="white [3212]">
              <v:textbox>
                <w:txbxContent>
                  <w:p w14:paraId="502F5657" w14:textId="77777777" w:rsidR="005D79EE" w:rsidRPr="00677FD6" w:rsidRDefault="005D79EE" w:rsidP="005D79EE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4310203F" w14:textId="77777777" w:rsidR="005D79EE" w:rsidRPr="00677FD6" w:rsidRDefault="005D79EE" w:rsidP="005D79EE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5CB1E627" w14:textId="77777777" w:rsidR="005D79EE" w:rsidRPr="00677FD6" w:rsidRDefault="005D79EE" w:rsidP="005D79EE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2FD75B22" w14:textId="77777777" w:rsidR="005D79EE" w:rsidRPr="00677FD6" w:rsidRDefault="005D79EE" w:rsidP="005D79EE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73CFEF94" w14:textId="77777777" w:rsidR="005D79EE" w:rsidRPr="00677FD6" w:rsidRDefault="005D79EE" w:rsidP="005D79EE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0B2704DE" w14:textId="77777777" w:rsidR="005D79EE" w:rsidRDefault="005D79EE" w:rsidP="005D79EE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8F39" w14:textId="77777777" w:rsidR="008849A3" w:rsidRDefault="008849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9019F" w14:textId="77777777" w:rsidR="006E3DD0" w:rsidRDefault="006E3DD0" w:rsidP="00F47C9E">
      <w:pPr>
        <w:spacing w:after="0" w:line="240" w:lineRule="auto"/>
      </w:pPr>
      <w:r>
        <w:separator/>
      </w:r>
    </w:p>
  </w:footnote>
  <w:footnote w:type="continuationSeparator" w:id="0">
    <w:p w14:paraId="3AF48CAE" w14:textId="77777777" w:rsidR="006E3DD0" w:rsidRDefault="006E3DD0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8100" w14:textId="77777777" w:rsidR="008849A3" w:rsidRDefault="008849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B17" w14:textId="77777777" w:rsidR="008849A3" w:rsidRDefault="00884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20D"/>
    <w:multiLevelType w:val="hybridMultilevel"/>
    <w:tmpl w:val="54DA9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5F00F4"/>
    <w:multiLevelType w:val="hybridMultilevel"/>
    <w:tmpl w:val="96FCC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6409D"/>
    <w:rsid w:val="0017204B"/>
    <w:rsid w:val="0017295B"/>
    <w:rsid w:val="00181C2B"/>
    <w:rsid w:val="001829C9"/>
    <w:rsid w:val="00183542"/>
    <w:rsid w:val="001A1A2F"/>
    <w:rsid w:val="001C651F"/>
    <w:rsid w:val="001D3E4B"/>
    <w:rsid w:val="001E592D"/>
    <w:rsid w:val="001F1AD5"/>
    <w:rsid w:val="002160EA"/>
    <w:rsid w:val="0022300F"/>
    <w:rsid w:val="002363BA"/>
    <w:rsid w:val="00250F79"/>
    <w:rsid w:val="00262EEC"/>
    <w:rsid w:val="00287226"/>
    <w:rsid w:val="002876CD"/>
    <w:rsid w:val="00290EE3"/>
    <w:rsid w:val="00295DEF"/>
    <w:rsid w:val="002A60F6"/>
    <w:rsid w:val="002B7A07"/>
    <w:rsid w:val="002C18C1"/>
    <w:rsid w:val="002D59CC"/>
    <w:rsid w:val="002E7BB4"/>
    <w:rsid w:val="002F6AF0"/>
    <w:rsid w:val="00313263"/>
    <w:rsid w:val="00315792"/>
    <w:rsid w:val="0032085B"/>
    <w:rsid w:val="00325609"/>
    <w:rsid w:val="00357A28"/>
    <w:rsid w:val="003630D1"/>
    <w:rsid w:val="00372553"/>
    <w:rsid w:val="00372A54"/>
    <w:rsid w:val="00383FC3"/>
    <w:rsid w:val="003C4DDE"/>
    <w:rsid w:val="003D25F0"/>
    <w:rsid w:val="003E49BB"/>
    <w:rsid w:val="003F3B2E"/>
    <w:rsid w:val="00405CA7"/>
    <w:rsid w:val="004142DC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97193"/>
    <w:rsid w:val="005C3912"/>
    <w:rsid w:val="005C49D7"/>
    <w:rsid w:val="005D0354"/>
    <w:rsid w:val="005D043B"/>
    <w:rsid w:val="005D79EE"/>
    <w:rsid w:val="005E0B19"/>
    <w:rsid w:val="005E70AD"/>
    <w:rsid w:val="005F3D0B"/>
    <w:rsid w:val="006013B6"/>
    <w:rsid w:val="0061070A"/>
    <w:rsid w:val="00613519"/>
    <w:rsid w:val="0061572D"/>
    <w:rsid w:val="0062003F"/>
    <w:rsid w:val="0062205C"/>
    <w:rsid w:val="0062436A"/>
    <w:rsid w:val="00631C97"/>
    <w:rsid w:val="006537A4"/>
    <w:rsid w:val="00654133"/>
    <w:rsid w:val="00656AB5"/>
    <w:rsid w:val="006864FE"/>
    <w:rsid w:val="00686BBC"/>
    <w:rsid w:val="006C1E32"/>
    <w:rsid w:val="006C598D"/>
    <w:rsid w:val="006D20B4"/>
    <w:rsid w:val="006E3DD0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1758"/>
    <w:rsid w:val="007B5ABE"/>
    <w:rsid w:val="007C06C5"/>
    <w:rsid w:val="007E279A"/>
    <w:rsid w:val="007E7BAB"/>
    <w:rsid w:val="00802EFD"/>
    <w:rsid w:val="00807D90"/>
    <w:rsid w:val="00834094"/>
    <w:rsid w:val="0083448A"/>
    <w:rsid w:val="00835F69"/>
    <w:rsid w:val="00844C47"/>
    <w:rsid w:val="00854550"/>
    <w:rsid w:val="00875305"/>
    <w:rsid w:val="00876B01"/>
    <w:rsid w:val="008772AD"/>
    <w:rsid w:val="008849A3"/>
    <w:rsid w:val="008903AD"/>
    <w:rsid w:val="00894391"/>
    <w:rsid w:val="008A5075"/>
    <w:rsid w:val="008B3865"/>
    <w:rsid w:val="008C34FE"/>
    <w:rsid w:val="008C64D0"/>
    <w:rsid w:val="008F1D21"/>
    <w:rsid w:val="008F3A63"/>
    <w:rsid w:val="008F410C"/>
    <w:rsid w:val="008F4B4D"/>
    <w:rsid w:val="009668ED"/>
    <w:rsid w:val="009871FA"/>
    <w:rsid w:val="0099334D"/>
    <w:rsid w:val="009977C0"/>
    <w:rsid w:val="009B6153"/>
    <w:rsid w:val="009F3512"/>
    <w:rsid w:val="009F501D"/>
    <w:rsid w:val="00A039F1"/>
    <w:rsid w:val="00A16C0A"/>
    <w:rsid w:val="00A32876"/>
    <w:rsid w:val="00A47C61"/>
    <w:rsid w:val="00A52CC2"/>
    <w:rsid w:val="00A60853"/>
    <w:rsid w:val="00A87711"/>
    <w:rsid w:val="00A8778B"/>
    <w:rsid w:val="00A92C77"/>
    <w:rsid w:val="00AA60EA"/>
    <w:rsid w:val="00AC6BC7"/>
    <w:rsid w:val="00AD6EC3"/>
    <w:rsid w:val="00AE4D73"/>
    <w:rsid w:val="00AE7D87"/>
    <w:rsid w:val="00AF7047"/>
    <w:rsid w:val="00B250D3"/>
    <w:rsid w:val="00B33CBD"/>
    <w:rsid w:val="00B379F0"/>
    <w:rsid w:val="00B555FA"/>
    <w:rsid w:val="00B71EFF"/>
    <w:rsid w:val="00B76AC3"/>
    <w:rsid w:val="00BA02B0"/>
    <w:rsid w:val="00BB3B89"/>
    <w:rsid w:val="00BB4695"/>
    <w:rsid w:val="00BB5B58"/>
    <w:rsid w:val="00BC5089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96F02"/>
    <w:rsid w:val="00DA1CC7"/>
    <w:rsid w:val="00DA29CA"/>
    <w:rsid w:val="00DA49CA"/>
    <w:rsid w:val="00DA76B2"/>
    <w:rsid w:val="00DB3231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95F9F"/>
    <w:rsid w:val="00EA179F"/>
    <w:rsid w:val="00ED2A2D"/>
    <w:rsid w:val="00EE2480"/>
    <w:rsid w:val="00EE5A7C"/>
    <w:rsid w:val="00F1558D"/>
    <w:rsid w:val="00F26AFE"/>
    <w:rsid w:val="00F47C9E"/>
    <w:rsid w:val="00F74409"/>
    <w:rsid w:val="00F74D0B"/>
    <w:rsid w:val="00F81459"/>
    <w:rsid w:val="00F87B1E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5F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sti">
    <w:name w:val="testi"/>
    <w:basedOn w:val="Normale"/>
    <w:rsid w:val="00BC5089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5F9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25</cp:revision>
  <cp:lastPrinted>2015-03-11T09:10:00Z</cp:lastPrinted>
  <dcterms:created xsi:type="dcterms:W3CDTF">2020-09-23T12:45:00Z</dcterms:created>
  <dcterms:modified xsi:type="dcterms:W3CDTF">2021-03-12T09:12:00Z</dcterms:modified>
</cp:coreProperties>
</file>