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00795604" w:rsidR="000A35AE" w:rsidRPr="008F1D21" w:rsidRDefault="006B0205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6B0205">
        <w:rPr>
          <w:rFonts w:cstheme="minorHAnsi"/>
          <w:i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59EF0A2" wp14:editId="038D3890">
                <wp:simplePos x="0" y="0"/>
                <wp:positionH relativeFrom="page">
                  <wp:posOffset>199136</wp:posOffset>
                </wp:positionH>
                <wp:positionV relativeFrom="paragraph">
                  <wp:posOffset>-692786</wp:posOffset>
                </wp:positionV>
                <wp:extent cx="2491398" cy="926636"/>
                <wp:effectExtent l="76200" t="476250" r="61595" b="48323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2968">
                          <a:off x="0" y="0"/>
                          <a:ext cx="2491398" cy="926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381EE" w14:textId="5ED2AA9D" w:rsidR="006B0205" w:rsidRPr="006B0205" w:rsidRDefault="006B0205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205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Speciale Nave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EF0A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5.7pt;margin-top:-54.55pt;width:196.15pt;height:72.95pt;rotation:-1558699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">
                <v:textbox>
                  <w:txbxContent>
                    <w:p w14:paraId="19B381EE" w14:textId="5ED2AA9D" w:rsidR="006B0205" w:rsidRPr="006B0205" w:rsidRDefault="006B0205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0205">
                        <w:rPr>
                          <w:b/>
                          <w:color w:val="4F81BD" w:themeColor="accent1"/>
                          <w:sz w:val="56"/>
                          <w:szCs w:val="56"/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Speciale Nave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823" w:rsidRPr="007D2823">
        <w:rPr>
          <w:noProof/>
        </w:rPr>
        <w:drawing>
          <wp:anchor distT="0" distB="0" distL="114300" distR="114300" simplePos="0" relativeHeight="251658240" behindDoc="1" locked="0" layoutInCell="1" allowOverlap="1" wp14:anchorId="2B3E294E" wp14:editId="68D08871">
            <wp:simplePos x="0" y="0"/>
            <wp:positionH relativeFrom="page">
              <wp:posOffset>4087876</wp:posOffset>
            </wp:positionH>
            <wp:positionV relativeFrom="paragraph">
              <wp:posOffset>-1179576</wp:posOffset>
            </wp:positionV>
            <wp:extent cx="3751309" cy="2499360"/>
            <wp:effectExtent l="0" t="0" r="190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309" cy="249936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79B179A3" w:rsidR="000A35AE" w:rsidRPr="00844C47" w:rsidRDefault="002270CF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35549688" w14:textId="11735B88" w:rsidR="00994567" w:rsidRDefault="007D2823" w:rsidP="007D2823">
      <w:pPr>
        <w:spacing w:after="0" w:line="240" w:lineRule="auto"/>
        <w:rPr>
          <w:rFonts w:cstheme="minorHAnsi"/>
          <w:bCs/>
          <w:color w:val="333333"/>
          <w:sz w:val="56"/>
          <w:szCs w:val="72"/>
          <w:lang w:val="en-US"/>
        </w:rPr>
      </w:pPr>
      <w:r w:rsidRPr="007D2823">
        <w:rPr>
          <w:noProof/>
        </w:rPr>
        <w:drawing>
          <wp:anchor distT="0" distB="0" distL="114300" distR="114300" simplePos="0" relativeHeight="251659264" behindDoc="0" locked="0" layoutInCell="1" allowOverlap="1" wp14:anchorId="6C5CADBC" wp14:editId="2042F9EA">
            <wp:simplePos x="0" y="0"/>
            <wp:positionH relativeFrom="margin">
              <wp:posOffset>-73152</wp:posOffset>
            </wp:positionH>
            <wp:positionV relativeFrom="paragraph">
              <wp:posOffset>58293</wp:posOffset>
            </wp:positionV>
            <wp:extent cx="3425825" cy="3048635"/>
            <wp:effectExtent l="0" t="0" r="317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0486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6CE21" w14:textId="4D39D516" w:rsidR="00F94EF5" w:rsidRDefault="007D2823" w:rsidP="007D2823">
      <w:pPr>
        <w:pStyle w:val="Titolo2"/>
        <w:shd w:val="clear" w:color="auto" w:fill="FFFFFF"/>
        <w:spacing w:before="0" w:after="60" w:line="600" w:lineRule="atLeast"/>
        <w:textAlignment w:val="baseline"/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eastAsiaTheme="minorHAnsi" w:hAnsiTheme="minorHAnsi" w:cstheme="minorHAnsi"/>
          <w:color w:val="333333"/>
          <w:sz w:val="56"/>
          <w:szCs w:val="5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HOTEL LA BISACCIA</w:t>
      </w:r>
    </w:p>
    <w:p w14:paraId="3DCF0F03" w14:textId="192C0E67" w:rsidR="007D2823" w:rsidRDefault="00CA7A7F" w:rsidP="007D2823">
      <w:pPr>
        <w:pStyle w:val="Titolo2"/>
        <w:shd w:val="clear" w:color="auto" w:fill="FFFFFF"/>
        <w:spacing w:before="0" w:after="60" w:line="600" w:lineRule="atLeast"/>
        <w:jc w:val="center"/>
        <w:textAlignment w:val="baseline"/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32C94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(</w:t>
      </w:r>
      <w:r w:rsidR="00F94EF5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Baja </w:t>
      </w:r>
      <w:r w:rsidRPr="00A32C94">
        <w:rPr>
          <w:rFonts w:asciiTheme="minorHAnsi" w:eastAsiaTheme="minorHAnsi" w:hAnsiTheme="minorHAnsi" w:cstheme="minorHAnsi"/>
          <w:color w:val="333333"/>
          <w:sz w:val="52"/>
          <w:szCs w:val="5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Sardinia)</w:t>
      </w:r>
    </w:p>
    <w:p w14:paraId="724F7CF6" w14:textId="77777777" w:rsidR="007D2823" w:rsidRPr="007D2823" w:rsidRDefault="007D2823" w:rsidP="007D2823">
      <w:pPr>
        <w:rPr>
          <w:lang w:val="en-US"/>
        </w:rPr>
      </w:pPr>
    </w:p>
    <w:p w14:paraId="68C84189" w14:textId="0C27F7FD" w:rsidR="00F94EF5" w:rsidRDefault="007D2823" w:rsidP="007D2823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  <w:r w:rsidRPr="007D2823">
        <w:rPr>
          <w:rFonts w:eastAsia="Times New Roman" w:cstheme="minorHAnsi"/>
          <w:i/>
          <w:iCs/>
          <w:sz w:val="32"/>
          <w:szCs w:val="32"/>
          <w:lang w:eastAsia="it-IT"/>
        </w:rPr>
        <w:t>Un'oasi verde a due passi dal mare, dove tranquillità ed eleganza sono di casa.</w:t>
      </w:r>
    </w:p>
    <w:p w14:paraId="53F16F95" w14:textId="027C9554" w:rsidR="007D2823" w:rsidRDefault="007D2823" w:rsidP="007D2823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</w:p>
    <w:p w14:paraId="27CE7FE8" w14:textId="380DAB3E" w:rsidR="007D2823" w:rsidRDefault="007D2823" w:rsidP="007D2823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</w:p>
    <w:p w14:paraId="7F6F39B1" w14:textId="69054923" w:rsidR="007D2823" w:rsidRDefault="007D2823" w:rsidP="007D2823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</w:p>
    <w:p w14:paraId="0AD3BE14" w14:textId="77777777" w:rsidR="007D2823" w:rsidRPr="007D2823" w:rsidRDefault="007D2823" w:rsidP="007D2823">
      <w:pPr>
        <w:spacing w:after="0" w:line="240" w:lineRule="auto"/>
        <w:jc w:val="center"/>
        <w:rPr>
          <w:rFonts w:eastAsia="Times New Roman" w:cstheme="minorHAnsi"/>
          <w:i/>
          <w:iCs/>
          <w:sz w:val="32"/>
          <w:szCs w:val="32"/>
          <w:lang w:eastAsia="it-IT"/>
        </w:rPr>
      </w:pPr>
    </w:p>
    <w:p w14:paraId="2217FCF4" w14:textId="4AD41D6F" w:rsid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noProof/>
        </w:rPr>
        <w:drawing>
          <wp:anchor distT="0" distB="0" distL="114300" distR="114300" simplePos="0" relativeHeight="251661312" behindDoc="0" locked="0" layoutInCell="1" allowOverlap="1" wp14:anchorId="69D0076B" wp14:editId="78193B4F">
            <wp:simplePos x="0" y="0"/>
            <wp:positionH relativeFrom="margin">
              <wp:posOffset>2941701</wp:posOffset>
            </wp:positionH>
            <wp:positionV relativeFrom="paragraph">
              <wp:posOffset>803529</wp:posOffset>
            </wp:positionV>
            <wp:extent cx="2600325" cy="1950720"/>
            <wp:effectExtent l="0" t="0" r="952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823">
        <w:rPr>
          <w:noProof/>
        </w:rPr>
        <w:drawing>
          <wp:anchor distT="0" distB="0" distL="114300" distR="114300" simplePos="0" relativeHeight="251660288" behindDoc="0" locked="0" layoutInCell="1" allowOverlap="1" wp14:anchorId="07A36F25" wp14:editId="191748A8">
            <wp:simplePos x="0" y="0"/>
            <wp:positionH relativeFrom="margin">
              <wp:align>left</wp:align>
            </wp:positionH>
            <wp:positionV relativeFrom="paragraph">
              <wp:posOffset>779780</wp:posOffset>
            </wp:positionV>
            <wp:extent cx="2633980" cy="1974850"/>
            <wp:effectExtent l="0" t="0" r="0" b="635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48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823">
        <w:rPr>
          <w:rFonts w:eastAsia="Times New Roman" w:cstheme="minorHAnsi"/>
          <w:b/>
          <w:bCs/>
          <w:sz w:val="28"/>
          <w:szCs w:val="28"/>
          <w:lang w:eastAsia="it-IT"/>
        </w:rPr>
        <w:t>Spiaggia</w:t>
      </w:r>
      <w:r w:rsidRPr="007D2823">
        <w:rPr>
          <w:rFonts w:eastAsia="Times New Roman" w:cstheme="minorHAnsi"/>
          <w:sz w:val="28"/>
          <w:szCs w:val="28"/>
          <w:lang w:eastAsia="it-IT"/>
        </w:rPr>
        <w:t>: a disposizione di tutti gli ospiti spiaggia in sabbia e calette attrezzate con ombrelloni e lettini gratuiti, teli mare, piscina con acqua di mare; servizio bar e snack (maggio-settembre).</w:t>
      </w:r>
    </w:p>
    <w:p w14:paraId="0D4FD31E" w14:textId="66213A8C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4A62DB66" w14:textId="3B6D5C15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b/>
          <w:bCs/>
          <w:sz w:val="28"/>
          <w:szCs w:val="28"/>
          <w:lang w:eastAsia="it-IT"/>
        </w:rPr>
        <w:t>Struttura e servizi</w:t>
      </w:r>
      <w:r w:rsidRPr="007D2823">
        <w:rPr>
          <w:rFonts w:eastAsia="Times New Roman" w:cstheme="minorHAnsi"/>
          <w:sz w:val="28"/>
          <w:szCs w:val="28"/>
          <w:lang w:eastAsia="it-IT"/>
        </w:rPr>
        <w:t>: piscina con acqua di mare e vista mare attrezzata con lettini, ombrelloni e teli mare, l’elegante bar all’aperto per i vostri aperitivi e dopo cena a suon di musica sorseggiando i migliori vini e cocktail internazionali, o il grande parco attrezzato di amache, ombrelloni e lettini per deliziosi momenti di superbo relax. Ascensore nel corpo centrale. Ampio parcheggio incustodito.</w:t>
      </w:r>
    </w:p>
    <w:p w14:paraId="4D87A60E" w14:textId="07405A43" w:rsidR="007D2823" w:rsidRPr="007D2823" w:rsidRDefault="00284E21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284E2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AAA86F" wp14:editId="33935337">
            <wp:simplePos x="0" y="0"/>
            <wp:positionH relativeFrom="margin">
              <wp:align>center</wp:align>
            </wp:positionH>
            <wp:positionV relativeFrom="paragraph">
              <wp:posOffset>381</wp:posOffset>
            </wp:positionV>
            <wp:extent cx="4592955" cy="2209800"/>
            <wp:effectExtent l="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2098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A444B" w14:textId="1FAB23D8" w:rsidR="007D2823" w:rsidRPr="007D2823" w:rsidRDefault="002D1F02" w:rsidP="007D2823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284E21">
        <w:rPr>
          <w:noProof/>
        </w:rPr>
        <w:drawing>
          <wp:anchor distT="0" distB="0" distL="114300" distR="114300" simplePos="0" relativeHeight="251664384" behindDoc="0" locked="0" layoutInCell="1" allowOverlap="1" wp14:anchorId="14F817AF" wp14:editId="42D7ED01">
            <wp:simplePos x="0" y="0"/>
            <wp:positionH relativeFrom="margin">
              <wp:posOffset>3350260</wp:posOffset>
            </wp:positionH>
            <wp:positionV relativeFrom="paragraph">
              <wp:posOffset>855345</wp:posOffset>
            </wp:positionV>
            <wp:extent cx="2667000" cy="2011680"/>
            <wp:effectExtent l="0" t="0" r="0" b="7620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116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E21" w:rsidRPr="00284E21">
        <w:rPr>
          <w:noProof/>
        </w:rPr>
        <w:drawing>
          <wp:anchor distT="0" distB="0" distL="114300" distR="114300" simplePos="0" relativeHeight="251663360" behindDoc="0" locked="0" layoutInCell="1" allowOverlap="1" wp14:anchorId="143AFA19" wp14:editId="18AA811C">
            <wp:simplePos x="0" y="0"/>
            <wp:positionH relativeFrom="margin">
              <wp:posOffset>353568</wp:posOffset>
            </wp:positionH>
            <wp:positionV relativeFrom="paragraph">
              <wp:posOffset>854456</wp:posOffset>
            </wp:positionV>
            <wp:extent cx="2694305" cy="2031365"/>
            <wp:effectExtent l="0" t="0" r="0" b="6985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3136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823" w:rsidRPr="007D2823">
        <w:rPr>
          <w:rFonts w:eastAsia="Times New Roman" w:cstheme="minorHAnsi"/>
          <w:b/>
          <w:bCs/>
          <w:sz w:val="28"/>
          <w:szCs w:val="28"/>
          <w:lang w:eastAsia="it-IT"/>
        </w:rPr>
        <w:t>122 camere moderne e confortevoli, arredate con gusto e colori pastello, in tipico stile Costa Smeralda. Immerse nei giardini e ubicate tra Corpo Centrale e Residenza; si suddividono nelle seguenti tipologie:</w:t>
      </w:r>
      <w:r w:rsidR="00284E21" w:rsidRPr="00284E21">
        <w:rPr>
          <w:noProof/>
        </w:rPr>
        <w:t xml:space="preserve"> </w:t>
      </w:r>
    </w:p>
    <w:p w14:paraId="071AEFF4" w14:textId="24B7169D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2F741D09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Standard Corpo Centrale (19-24 mq): camere con balcone o terrazzo vista giardino e/o parcheggio attrezzato con tavolino e sedie. Sono dotate di: servizio privato con vasca o doccia, telefono, aria condizionata, TV Sat, minibar, asciugacapelli e safebox.</w:t>
      </w:r>
    </w:p>
    <w:p w14:paraId="148AC15B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Vista Mare Corpo Centrale (22-24 mq): camere con balcone o terrazzo attrezzato con tavolino e sedie . Sono dotate di: servizio privato con vasca, telefono, aria condizionata, TV Sat, minibar, asciugacapelli, safebox.</w:t>
      </w:r>
    </w:p>
    <w:p w14:paraId="2A2886CB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Superior Vista Mare Corpo Centrale (24-28 mq): camere ampie e rinnovate, con balcone o terrazzo con splendida vista mare attrezzato con tavolino e sedie. Sono dotate di: servizio privato con doccia, telefono, aria condizionata, TV Sat, minibar, asciugacapelli, safebox.</w:t>
      </w:r>
    </w:p>
    <w:p w14:paraId="6FC7DF34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Junior Suite Corpo centrale (27-33 mq): di maggiore ampiezza con balcone o terrazzo attrezzato vista mare e bagno con vasca idromassaggio; sono tutte dotate di servizio privato, telefono, aria condizionata, TV Satellitare, minibar, asciugacapelli, safebox.</w:t>
      </w:r>
    </w:p>
    <w:p w14:paraId="61CAB657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lastRenderedPageBreak/>
        <w:t>Standard Residenza (17-20 mq): camere con balcone o terrazzo vista giardino attrezzato con tavolino e sedie. Sono dotate di: servizio privato vasca o doccia, telefono, aria condizionata, TV Sat, minibar, asciugacapelli, safebox. Possibilità di vista mare laterale con supplemento.</w:t>
      </w:r>
    </w:p>
    <w:p w14:paraId="38C2098A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Lato Mare Residenza (20-24 mq): camere con balcone o terrazzo attrezzato con tavolino e sedie. Sono dotate di: servizio privato con vasca o doccia, telefono, aria condizionata, TV Sat, minibar, asciugacapelli, safebox.</w:t>
      </w:r>
    </w:p>
    <w:p w14:paraId="06F4B61F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Junior Suite Residenza (25-28 mq): di maggiore ampiezza con balcone o terrazzo attrezzato vista mare; sono tutte dotate di servizio privato con vasca, telefono, aria condizionata, TV Satellitare, minibar, asciugacapelli, safebox.</w:t>
      </w:r>
    </w:p>
    <w:p w14:paraId="74FB8592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Nelson Lodge (28-35 mq): a pochi passi dal corpo centrale e di recente costruzione, sono ampie e nuovissime e dal terrazzo attrezzato godono di un incantevole vista sul mare della Baja e sull’arcipelago di La Maddalena. Sono tutte dotate di servizio privato con doccia, telefono, aria condizionata, TV Satellitare, minibar, asciugacapelli, safebox.</w:t>
      </w:r>
    </w:p>
    <w:p w14:paraId="704028B9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6867369E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Una vacanza da gustare: nella magica cornice vista mare del Ristorante La Terrazza, gli amanti del buon gusto troveranno un ambiente ideale per assaporare le specialità di terra e di mare preparate con passione dal nostro chef. Un viaggio sensoriale sempre diverso, dove tradizione e modernità si coniugano perfettamente.</w:t>
      </w:r>
    </w:p>
    <w:p w14:paraId="5AA73D83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Per i clienti in pensione completa offerta “Dinearound” che prevede la possibilità di cenare senza alcun supplemento, previa prenotazione, al ristorante “Bouganville” del Club Hotel e al ristorante “Romantic” dell’Hotel Le Palme.</w:t>
      </w:r>
    </w:p>
    <w:p w14:paraId="5CEFBCEE" w14:textId="77777777" w:rsidR="007D2823" w:rsidRPr="007D2823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56262059" w14:textId="3A555B8B" w:rsidR="00F94EF5" w:rsidRDefault="007D2823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  <w:r w:rsidRPr="007D2823">
        <w:rPr>
          <w:rFonts w:eastAsia="Times New Roman" w:cstheme="minorHAnsi"/>
          <w:sz w:val="28"/>
          <w:szCs w:val="28"/>
          <w:lang w:eastAsia="it-IT"/>
        </w:rPr>
        <w:t>Divertimenti e attività: utilizzo gratuito di mountain bike; possibilità di noleggio auto e scooter.</w:t>
      </w:r>
      <w:r>
        <w:rPr>
          <w:rFonts w:eastAsia="Times New Roman" w:cstheme="minorHAnsi"/>
          <w:sz w:val="28"/>
          <w:szCs w:val="28"/>
          <w:lang w:eastAsia="it-IT"/>
        </w:rPr>
        <w:t xml:space="preserve"> </w:t>
      </w:r>
      <w:r w:rsidRPr="007D2823">
        <w:rPr>
          <w:rFonts w:eastAsia="Times New Roman" w:cstheme="minorHAnsi"/>
          <w:sz w:val="28"/>
          <w:szCs w:val="28"/>
          <w:lang w:eastAsia="it-IT"/>
        </w:rPr>
        <w:t>Inoltre il motoryacht Pin Up regalerà emozioni indimenticabili nell’arcipelago di La Maddalena e della Costa Smeralda o per mettere in pratica diverse tecniche di pesca sportiva. Tennis presso Hotel Porto Piccolo 200 metri (a pagamento).</w:t>
      </w:r>
      <w:r>
        <w:rPr>
          <w:rFonts w:eastAsia="Times New Roman" w:cstheme="minorHAnsi"/>
          <w:sz w:val="28"/>
          <w:szCs w:val="28"/>
          <w:lang w:eastAsia="it-IT"/>
        </w:rPr>
        <w:t xml:space="preserve"> </w:t>
      </w:r>
      <w:r w:rsidR="00F94EF5" w:rsidRPr="005D47BE">
        <w:rPr>
          <w:rFonts w:eastAsia="Times New Roman" w:cstheme="minorHAnsi"/>
          <w:sz w:val="28"/>
          <w:szCs w:val="28"/>
          <w:lang w:eastAsia="it-IT"/>
        </w:rPr>
        <w:t>Hotel, oppure presso il Ristorante “La Terrazza” dell’Hotel La Bisaccia</w:t>
      </w:r>
    </w:p>
    <w:p w14:paraId="77A5B9E3" w14:textId="2BD923DD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4441AC6D" w14:textId="2680B4F4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32AAC8F0" w14:textId="5CEB5FED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4CCBDE8A" w14:textId="44252CFF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613C1CCF" w14:textId="5A2A19CC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1C2C96D4" w14:textId="75A3162F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0C96FABE" w14:textId="171E13A2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77E3E1B3" w14:textId="7C56848A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1E278D5C" w14:textId="6E66B333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74F58EE1" w14:textId="0B77488D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7A26F19B" w14:textId="430FC3D7" w:rsidR="009979B0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8"/>
        <w:gridCol w:w="1471"/>
        <w:gridCol w:w="1112"/>
        <w:gridCol w:w="1036"/>
        <w:gridCol w:w="1055"/>
        <w:gridCol w:w="1017"/>
        <w:gridCol w:w="1261"/>
      </w:tblGrid>
      <w:tr w:rsidR="009979B0" w:rsidRPr="009979B0" w14:paraId="71A443DF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71A2124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lastRenderedPageBreak/>
              <w:t>LISTINO 2021</w:t>
            </w:r>
          </w:p>
        </w:tc>
      </w:tr>
      <w:tr w:rsidR="009979B0" w:rsidRPr="009979B0" w14:paraId="034A6A00" w14:textId="77777777" w:rsidTr="009979B0">
        <w:trPr>
          <w:trHeight w:val="495"/>
        </w:trPr>
        <w:tc>
          <w:tcPr>
            <w:tcW w:w="2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CC729" w14:textId="77777777" w:rsidR="009979B0" w:rsidRPr="009979B0" w:rsidRDefault="009979B0" w:rsidP="009979B0">
            <w:pPr>
              <w:spacing w:after="0" w:line="240" w:lineRule="auto"/>
              <w:ind w:firstLineChars="400" w:firstLine="72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HOTEL LA BISACCIA ****</w:t>
            </w:r>
          </w:p>
        </w:tc>
        <w:tc>
          <w:tcPr>
            <w:tcW w:w="14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14131" w14:textId="77777777" w:rsidR="009979B0" w:rsidRPr="009979B0" w:rsidRDefault="009979B0" w:rsidP="009979B0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BAJA SARDINIA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ED1B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PERIODO "A"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015F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PERIODO "B"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6D52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PERIODO "C"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C3D1F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PERIODO "D"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17CB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PERIODO"E"</w:t>
            </w:r>
          </w:p>
        </w:tc>
      </w:tr>
      <w:tr w:rsidR="009979B0" w:rsidRPr="009979B0" w14:paraId="2DAE75C2" w14:textId="77777777" w:rsidTr="009979B0">
        <w:trPr>
          <w:trHeight w:val="495"/>
        </w:trPr>
        <w:tc>
          <w:tcPr>
            <w:tcW w:w="2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13C98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0E6EB5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9FE4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20/05 - 28/05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CD29F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29/05 - 11/06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8D5A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12/06 - 02/07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97B3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03/07 - 06/08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84651" w14:textId="77777777" w:rsidR="009979B0" w:rsidRPr="009979B0" w:rsidRDefault="009979B0" w:rsidP="009979B0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07/08 - 20/08</w:t>
            </w:r>
          </w:p>
        </w:tc>
      </w:tr>
      <w:tr w:rsidR="009979B0" w:rsidRPr="009979B0" w14:paraId="77BEF2CE" w14:textId="77777777" w:rsidTr="009979B0">
        <w:trPr>
          <w:trHeight w:val="495"/>
        </w:trPr>
        <w:tc>
          <w:tcPr>
            <w:tcW w:w="2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84F59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8C1D4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70BA35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11/09 - 03/10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4551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04/09 - 10/09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0A13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28/08 - 03/09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61A6A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21/08 - 27/08</w:t>
            </w:r>
          </w:p>
        </w:tc>
        <w:tc>
          <w:tcPr>
            <w:tcW w:w="1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00475F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9979B0" w:rsidRPr="009979B0" w14:paraId="6EC2CDE9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7375CD3B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TIPOLOGIA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094F4F2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OCCUPAZIONE</w:t>
            </w:r>
          </w:p>
        </w:tc>
        <w:tc>
          <w:tcPr>
            <w:tcW w:w="548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429BD18C" w14:textId="77777777" w:rsidR="009979B0" w:rsidRPr="009979B0" w:rsidRDefault="009979B0" w:rsidP="009979B0">
            <w:pPr>
              <w:spacing w:after="0" w:line="240" w:lineRule="auto"/>
              <w:ind w:firstLineChars="900" w:firstLine="1626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PREZZI PER PERSONA A NOTTE IN MEZZA PENSIONE</w:t>
            </w:r>
          </w:p>
        </w:tc>
      </w:tr>
      <w:tr w:rsidR="009979B0" w:rsidRPr="009979B0" w14:paraId="6C6BAF32" w14:textId="77777777" w:rsidTr="009979B0">
        <w:trPr>
          <w:trHeight w:val="544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42624C9F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SOGGIORNO MINIMO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502235AB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4B71CD0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67D301DF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24FBA5A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650F9345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1F1F1"/>
            <w:vAlign w:val="center"/>
            <w:hideMark/>
          </w:tcPr>
          <w:p w14:paraId="2191AB7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3</w:t>
            </w:r>
          </w:p>
        </w:tc>
      </w:tr>
      <w:tr w:rsidR="009979B0" w:rsidRPr="009979B0" w14:paraId="6F067C41" w14:textId="77777777" w:rsidTr="009979B0">
        <w:trPr>
          <w:trHeight w:val="31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D0F7D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CLASSIC - RESIDENZA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8383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0FE3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125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5E105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154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65082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168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4B874F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92B3BF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210</w:t>
            </w:r>
          </w:p>
        </w:tc>
      </w:tr>
      <w:tr w:rsidR="009979B0" w:rsidRPr="009979B0" w14:paraId="475585C5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9A998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CLASSIC LATO MARE - RESIDENZA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4C204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F51D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142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4276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7B8D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185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1BBD1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20E2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233</w:t>
            </w:r>
          </w:p>
        </w:tc>
      </w:tr>
      <w:tr w:rsidR="009979B0" w:rsidRPr="009979B0" w14:paraId="51A7B867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9B8B9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JUNIOR SUITE LATO MARE - RESIDENZA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30691A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CC065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RQ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DB42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E48D90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7A7E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1138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462E21E0" w14:textId="77777777" w:rsidTr="009979B0">
        <w:trPr>
          <w:trHeight w:val="31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3FED22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CLASSIC - CORPO CENTRALE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8E54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0A9E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143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336A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168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D534F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185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D77F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198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10EB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229</w:t>
            </w:r>
          </w:p>
        </w:tc>
      </w:tr>
      <w:tr w:rsidR="009979B0" w:rsidRPr="009979B0" w14:paraId="42F41C99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D66C55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CLASSIC VISTA MARE - CORPO CENTRALE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6F08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6BB1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165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557B2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190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233C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983F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9057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250</w:t>
            </w:r>
          </w:p>
        </w:tc>
      </w:tr>
      <w:tr w:rsidR="009979B0" w:rsidRPr="009979B0" w14:paraId="1A80DD21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9E3B5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SUPERIOR VISTA MARE - CORPO CENTRALE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15B0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D6E2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RQ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70BD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EB3E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8EC7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3ECD1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2B92BF9A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FEE3D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JUNIOR SUITE VISTA MARE - CORPO CENTRALE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37D4A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2/4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A65A2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RQ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9EB51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558D2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0D345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D2B4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48300F24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245ABDC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SUPPLEMENTI E RIDUZIONI</w:t>
            </w:r>
          </w:p>
        </w:tc>
      </w:tr>
      <w:tr w:rsidR="009979B0" w:rsidRPr="009979B0" w14:paraId="13E83345" w14:textId="77777777" w:rsidTr="009979B0">
        <w:trPr>
          <w:trHeight w:val="495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C1B9F8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RIDUZIONE PERNOTTAMENTO E PRIMA COLAZIONE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8582F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BA491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52FE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CC04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9900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9</w:t>
            </w:r>
          </w:p>
        </w:tc>
      </w:tr>
      <w:tr w:rsidR="009979B0" w:rsidRPr="009979B0" w14:paraId="4FAAB0F0" w14:textId="77777777" w:rsidTr="009979B0">
        <w:trPr>
          <w:trHeight w:val="330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38ACC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SUPPLEMENTO PENSIONE COMPLETA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09EC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937DA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0792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436D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8AB2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43</w:t>
            </w:r>
          </w:p>
        </w:tc>
      </w:tr>
      <w:tr w:rsidR="009979B0" w:rsidRPr="009979B0" w14:paraId="6E3DD57B" w14:textId="77777777" w:rsidTr="009979B0">
        <w:trPr>
          <w:trHeight w:val="330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2C2C0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SUPPLEMENTO DOPPIA USO SINGOLA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6183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CC9D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8AD6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10FE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80%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BCF5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80%</w:t>
            </w:r>
          </w:p>
        </w:tc>
      </w:tr>
      <w:tr w:rsidR="009979B0" w:rsidRPr="009979B0" w14:paraId="1B44D156" w14:textId="77777777" w:rsidTr="009979B0">
        <w:trPr>
          <w:trHeight w:val="315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3B536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RIDUZIONI 3° LETTO ADULTO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BBB741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20%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1FBE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984B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62CD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B3EAD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20%</w:t>
            </w:r>
          </w:p>
        </w:tc>
      </w:tr>
      <w:tr w:rsidR="009979B0" w:rsidRPr="009979B0" w14:paraId="7952FD9E" w14:textId="77777777" w:rsidTr="009979B0">
        <w:trPr>
          <w:trHeight w:val="330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1F8F8F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RIDUZIONE 3° LETTO CHILD 2-11,99 ANNI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D3271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F2B12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40E3B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2CC3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15191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</w:tr>
      <w:tr w:rsidR="009979B0" w:rsidRPr="009979B0" w14:paraId="2975466B" w14:textId="77777777" w:rsidTr="009979B0">
        <w:trPr>
          <w:trHeight w:val="330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87D59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RIDUZIONE 4° LETTO CHILD 2-11,99 ANNI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DAF5A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CD873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89BE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2BF5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4650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50%</w:t>
            </w:r>
          </w:p>
        </w:tc>
      </w:tr>
      <w:tr w:rsidR="009979B0" w:rsidRPr="009979B0" w14:paraId="05F553CA" w14:textId="77777777" w:rsidTr="009979B0">
        <w:trPr>
          <w:trHeight w:val="330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B2E2C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INFANT 0-1,99 ANNI (CULLA E PASTI INCLUSI)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7110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100%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5C2A4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100%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8D9C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79D15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1F6CA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25</w:t>
            </w:r>
          </w:p>
        </w:tc>
      </w:tr>
      <w:tr w:rsidR="009979B0" w:rsidRPr="009979B0" w14:paraId="15733618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2F9C2CE6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OFFERTE SPECIALI (APPLICABILI SUL SOLO SOGGIORNO)</w:t>
            </w:r>
          </w:p>
        </w:tc>
      </w:tr>
      <w:tr w:rsidR="009979B0" w:rsidRPr="009979B0" w14:paraId="5A6E37A9" w14:textId="77777777" w:rsidTr="009979B0">
        <w:trPr>
          <w:trHeight w:val="315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EF594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48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03E2F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24D3D77B" w14:textId="77777777" w:rsidTr="009979B0">
        <w:trPr>
          <w:trHeight w:val="315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A3D23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EARLY BOOKING 2</w:t>
            </w:r>
          </w:p>
        </w:tc>
        <w:tc>
          <w:tcPr>
            <w:tcW w:w="548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85364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10% per tutte le prenotazioni ricevute entro il 30/04/2021</w:t>
            </w:r>
          </w:p>
        </w:tc>
      </w:tr>
      <w:tr w:rsidR="009979B0" w:rsidRPr="009979B0" w14:paraId="4FEA03A2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6DFE4D57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OFFERTA NAVE</w:t>
            </w:r>
          </w:p>
        </w:tc>
      </w:tr>
      <w:tr w:rsidR="009979B0" w:rsidRPr="009979B0" w14:paraId="5D5917B8" w14:textId="77777777" w:rsidTr="009979B0">
        <w:trPr>
          <w:trHeight w:val="315"/>
        </w:trPr>
        <w:tc>
          <w:tcPr>
            <w:tcW w:w="4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A2F99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SPECIALE TRAGHETTO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0E0F1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55*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247A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55*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3C42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75*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9215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75*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1460C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75*</w:t>
            </w:r>
          </w:p>
        </w:tc>
      </w:tr>
      <w:tr w:rsidR="009979B0" w:rsidRPr="009979B0" w14:paraId="34A980C7" w14:textId="77777777" w:rsidTr="009979B0">
        <w:trPr>
          <w:trHeight w:val="52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FD41F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*INCLUDE: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contributo fisso per persona a soggiorno che comprende passaggio ponte a/r con nave diurna o notturna + auto al seguito (</w:t>
            </w:r>
            <w:proofErr w:type="spellStart"/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lungh.max</w:t>
            </w:r>
            <w:proofErr w:type="spellEnd"/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 5 metri, altezza max 1.90 metri - no camper-furgoni-minibus).</w:t>
            </w:r>
          </w:p>
        </w:tc>
      </w:tr>
      <w:tr w:rsidR="009979B0" w:rsidRPr="009979B0" w14:paraId="4C95DBAD" w14:textId="77777777" w:rsidTr="009979B0">
        <w:trPr>
          <w:trHeight w:val="540"/>
        </w:trPr>
        <w:tc>
          <w:tcPr>
            <w:tcW w:w="9800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E3220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it-IT"/>
              </w:rPr>
              <w:t>Offerta valida con minimo 2 persone paganti quota intera e auto al seguito. Riduzioni bambini e condizioni di cancellazione come previsto da ogni vettore marittimo.</w:t>
            </w:r>
          </w:p>
        </w:tc>
      </w:tr>
      <w:tr w:rsidR="009979B0" w:rsidRPr="009979B0" w14:paraId="653DB87C" w14:textId="77777777" w:rsidTr="009979B0">
        <w:trPr>
          <w:trHeight w:val="540"/>
        </w:trPr>
        <w:tc>
          <w:tcPr>
            <w:tcW w:w="9800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964D3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SARDINIA FERRIES: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Corse diurne e notturne per Golfo Aranci da Livorno - </w:t>
            </w: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GNV: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Corse diurne e notturne per Olbia e Porto Torres da Genova</w:t>
            </w:r>
          </w:p>
        </w:tc>
      </w:tr>
      <w:tr w:rsidR="009979B0" w:rsidRPr="009979B0" w14:paraId="77E4B0FE" w14:textId="77777777" w:rsidTr="009979B0">
        <w:trPr>
          <w:trHeight w:val="525"/>
        </w:trPr>
        <w:tc>
          <w:tcPr>
            <w:tcW w:w="9800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B51FB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MOBY: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Corse diurne e notturne per Olbia da Livorno e Genova - </w:t>
            </w: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TIRRENIA: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Corse diurne e notturne per Olbia o Porto Torres da Genova e Civitavecchia</w:t>
            </w:r>
          </w:p>
        </w:tc>
      </w:tr>
      <w:tr w:rsidR="009979B0" w:rsidRPr="009979B0" w14:paraId="5A0E541E" w14:textId="77777777" w:rsidTr="009979B0">
        <w:trPr>
          <w:trHeight w:val="495"/>
        </w:trPr>
        <w:tc>
          <w:tcPr>
            <w:tcW w:w="9800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703ED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lastRenderedPageBreak/>
              <w:t xml:space="preserve">GRIMALDI LINES: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Corse diurne e notturne per Olbia da Livorno e Civitavecchia - Corse Notturne per Cagliari da Salerno - Corse notturne diurne e notturne per Porto Torres da Civitavecchia</w:t>
            </w:r>
          </w:p>
        </w:tc>
      </w:tr>
      <w:tr w:rsidR="009979B0" w:rsidRPr="009979B0" w14:paraId="7A1A6133" w14:textId="77777777" w:rsidTr="009979B0">
        <w:trPr>
          <w:trHeight w:val="630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DE580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FORFAIT TASSE E DIRITTI PORTUALI PER TUTTE LE COMPAGNIE MARITTIME: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€ </w:t>
            </w:r>
            <w:proofErr w:type="gramStart"/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105  a</w:t>
            </w:r>
            <w:proofErr w:type="gramEnd"/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 xml:space="preserve"> nucleo famigliare/camera in tutti i periodi</w:t>
            </w:r>
          </w:p>
        </w:tc>
      </w:tr>
      <w:tr w:rsidR="009979B0" w:rsidRPr="009979B0" w14:paraId="3600BAF6" w14:textId="77777777" w:rsidTr="009979B0">
        <w:trPr>
          <w:trHeight w:val="300"/>
        </w:trPr>
        <w:tc>
          <w:tcPr>
            <w:tcW w:w="9800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FCB8D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SUPPLEMENTO OBBLIGATORIO TIRRENIA E MOBY DA GENOVA: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€ 100 a nucleo famigliare/camera in tutti i periodi</w:t>
            </w:r>
          </w:p>
        </w:tc>
      </w:tr>
      <w:tr w:rsidR="009979B0" w:rsidRPr="009979B0" w14:paraId="13016A21" w14:textId="77777777" w:rsidTr="009979B0">
        <w:trPr>
          <w:trHeight w:val="525"/>
        </w:trPr>
        <w:tc>
          <w:tcPr>
            <w:tcW w:w="9800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147EE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SUPPLEMENTO ALTA STAGIONE (PARTENZE DAL 30/07/2021 AL 22/08/2021 INCLUSO): €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150 a nucleo famigliare/camera</w:t>
            </w:r>
          </w:p>
        </w:tc>
      </w:tr>
      <w:tr w:rsidR="009979B0" w:rsidRPr="009979B0" w14:paraId="7374F778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512059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 xml:space="preserve">SUPPLEMENTO POLTRONA O CABINA: </w:t>
            </w: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su richiesta.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2BE31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5718B2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5B35AA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267BCC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680E10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04431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58F9609E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6946B778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CANCELLATION POLICY (VALIDE SUL SOLO SOGGIORNO)</w:t>
            </w:r>
          </w:p>
        </w:tc>
      </w:tr>
      <w:tr w:rsidR="009979B0" w:rsidRPr="009979B0" w14:paraId="03B400FE" w14:textId="77777777" w:rsidTr="009979B0">
        <w:trPr>
          <w:trHeight w:val="480"/>
        </w:trPr>
        <w:tc>
          <w:tcPr>
            <w:tcW w:w="284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C680F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Da 15 a 8 giorni prima dell'arrivo in struttura 50%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0FF68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331A5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439F7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0AD52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5EE8A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D1678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16D0D73D" w14:textId="77777777" w:rsidTr="009979B0">
        <w:trPr>
          <w:trHeight w:val="480"/>
        </w:trPr>
        <w:tc>
          <w:tcPr>
            <w:tcW w:w="284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6CC71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Da 7 a 4 giorni prima dell'arrivo in struttura 75%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DDF6B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0F9F1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165DF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DF541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67EE8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F37E9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2A085F52" w14:textId="77777777" w:rsidTr="009979B0">
        <w:trPr>
          <w:trHeight w:val="495"/>
        </w:trPr>
        <w:tc>
          <w:tcPr>
            <w:tcW w:w="28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DE00B8" w14:textId="77777777" w:rsidR="009979B0" w:rsidRPr="009979B0" w:rsidRDefault="009979B0" w:rsidP="009979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Da 3 giorni prima dell'arrivo in struttura a no show 100%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CE9093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8D294D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7636E7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252425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E86C52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904734" w14:textId="77777777" w:rsidR="009979B0" w:rsidRPr="009979B0" w:rsidRDefault="009979B0" w:rsidP="009979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9979B0" w:rsidRPr="009979B0" w14:paraId="3E39BFA5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1E3DA6EE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it-IT"/>
              </w:rPr>
              <w:t>QUOTA APERTURA PRATICA: 30 EURO PER PERSONA DAI 12 ANNI COMPIUTI</w:t>
            </w:r>
          </w:p>
        </w:tc>
      </w:tr>
      <w:tr w:rsidR="009979B0" w:rsidRPr="009979B0" w14:paraId="0773858F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4879E5D9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Animali non ammessi</w:t>
            </w:r>
          </w:p>
        </w:tc>
      </w:tr>
      <w:tr w:rsidR="009979B0" w:rsidRPr="009979B0" w14:paraId="66D47FAE" w14:textId="77777777" w:rsidTr="009979B0">
        <w:trPr>
          <w:trHeight w:val="315"/>
        </w:trPr>
        <w:tc>
          <w:tcPr>
            <w:tcW w:w="98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8CCE3"/>
            <w:vAlign w:val="center"/>
            <w:hideMark/>
          </w:tcPr>
          <w:p w14:paraId="75D77C9D" w14:textId="77777777" w:rsidR="009979B0" w:rsidRPr="009979B0" w:rsidRDefault="009979B0" w:rsidP="00997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</w:pPr>
            <w:r w:rsidRPr="009979B0">
              <w:rPr>
                <w:rFonts w:ascii="Arial" w:eastAsia="Times New Roman" w:hAnsi="Arial" w:cs="Arial"/>
                <w:color w:val="000000"/>
                <w:sz w:val="18"/>
                <w:szCs w:val="18"/>
                <w:lang w:eastAsia="it-IT"/>
              </w:rPr>
              <w:t>Tassa di soggiorno non inclusa</w:t>
            </w:r>
          </w:p>
        </w:tc>
      </w:tr>
    </w:tbl>
    <w:p w14:paraId="4ED8E4BF" w14:textId="77777777" w:rsidR="009979B0" w:rsidRPr="005D47BE" w:rsidRDefault="009979B0" w:rsidP="007D2823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0FB3D14C" w14:textId="365BD9BA" w:rsidR="00F94EF5" w:rsidRPr="007D2823" w:rsidRDefault="00F94EF5" w:rsidP="00F94EF5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p w14:paraId="78B30AAF" w14:textId="2B11F1AB" w:rsidR="003776DF" w:rsidRPr="005D47BE" w:rsidRDefault="003776DF" w:rsidP="00F94EF5">
      <w:pPr>
        <w:spacing w:after="0" w:line="240" w:lineRule="auto"/>
        <w:rPr>
          <w:rFonts w:eastAsia="Times New Roman" w:cstheme="minorHAnsi"/>
          <w:sz w:val="28"/>
          <w:szCs w:val="28"/>
          <w:lang w:eastAsia="it-IT"/>
        </w:rPr>
      </w:pPr>
    </w:p>
    <w:sectPr w:rsidR="003776DF" w:rsidRPr="005D47BE" w:rsidSect="00BB3B8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2AD58" w14:textId="77777777" w:rsidR="002270CF" w:rsidRDefault="002270CF" w:rsidP="00F47C9E">
      <w:pPr>
        <w:spacing w:after="0" w:line="240" w:lineRule="auto"/>
      </w:pPr>
      <w:r>
        <w:separator/>
      </w:r>
    </w:p>
  </w:endnote>
  <w:endnote w:type="continuationSeparator" w:id="0">
    <w:p w14:paraId="76291938" w14:textId="77777777" w:rsidR="002270CF" w:rsidRDefault="002270CF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A5A54" w14:textId="77777777" w:rsidR="006341C4" w:rsidRDefault="006341C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3BE2B983" w:rsidR="00F47C9E" w:rsidRDefault="006341C4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07FD6A" wp14:editId="4E2109AF">
              <wp:simplePos x="0" y="0"/>
              <wp:positionH relativeFrom="page">
                <wp:posOffset>2466721</wp:posOffset>
              </wp:positionH>
              <wp:positionV relativeFrom="paragraph">
                <wp:posOffset>11557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21A7F" w14:textId="77777777" w:rsidR="006341C4" w:rsidRPr="00677FD6" w:rsidRDefault="006341C4" w:rsidP="006341C4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6A7F2658" w14:textId="77777777" w:rsidR="006341C4" w:rsidRPr="00677FD6" w:rsidRDefault="006341C4" w:rsidP="006341C4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2AEEDE41" w14:textId="77777777" w:rsidR="006341C4" w:rsidRPr="00677FD6" w:rsidRDefault="006341C4" w:rsidP="006341C4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28D126C0" w14:textId="77777777" w:rsidR="006341C4" w:rsidRPr="00677FD6" w:rsidRDefault="006341C4" w:rsidP="006341C4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7AC863FF" w14:textId="77777777" w:rsidR="006341C4" w:rsidRPr="00677FD6" w:rsidRDefault="006341C4" w:rsidP="006341C4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74B11C14" w14:textId="77777777" w:rsidR="006341C4" w:rsidRDefault="006341C4" w:rsidP="006341C4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07FD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94.25pt;margin-top:.9pt;width:393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" strokecolor="white [3212]">
              <v:textbox>
                <w:txbxContent>
                  <w:p w14:paraId="0DC21A7F" w14:textId="77777777" w:rsidR="006341C4" w:rsidRPr="00677FD6" w:rsidRDefault="006341C4" w:rsidP="006341C4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6A7F2658" w14:textId="77777777" w:rsidR="006341C4" w:rsidRPr="00677FD6" w:rsidRDefault="006341C4" w:rsidP="006341C4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2AEEDE41" w14:textId="77777777" w:rsidR="006341C4" w:rsidRPr="00677FD6" w:rsidRDefault="006341C4" w:rsidP="006341C4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28D126C0" w14:textId="77777777" w:rsidR="006341C4" w:rsidRPr="00677FD6" w:rsidRDefault="006341C4" w:rsidP="006341C4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7AC863FF" w14:textId="77777777" w:rsidR="006341C4" w:rsidRPr="00677FD6" w:rsidRDefault="006341C4" w:rsidP="006341C4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74B11C14" w14:textId="77777777" w:rsidR="006341C4" w:rsidRDefault="006341C4" w:rsidP="006341C4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377FC62F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6BD0E" w14:textId="77777777" w:rsidR="006341C4" w:rsidRDefault="006341C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0FFF2" w14:textId="77777777" w:rsidR="002270CF" w:rsidRDefault="002270CF" w:rsidP="00F47C9E">
      <w:pPr>
        <w:spacing w:after="0" w:line="240" w:lineRule="auto"/>
      </w:pPr>
      <w:r>
        <w:separator/>
      </w:r>
    </w:p>
  </w:footnote>
  <w:footnote w:type="continuationSeparator" w:id="0">
    <w:p w14:paraId="68BE3734" w14:textId="77777777" w:rsidR="002270CF" w:rsidRDefault="002270CF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97056" w14:textId="77777777" w:rsidR="006341C4" w:rsidRDefault="006341C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AD2FC" w14:textId="77777777" w:rsidR="006341C4" w:rsidRDefault="006341C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9F9"/>
    <w:multiLevelType w:val="hybridMultilevel"/>
    <w:tmpl w:val="7BE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7259B3"/>
    <w:multiLevelType w:val="hybridMultilevel"/>
    <w:tmpl w:val="F3C2FFC4"/>
    <w:lvl w:ilvl="0" w:tplc="5EE4E74C"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14A8A"/>
    <w:rsid w:val="00022724"/>
    <w:rsid w:val="00031A93"/>
    <w:rsid w:val="00054FD5"/>
    <w:rsid w:val="0007488A"/>
    <w:rsid w:val="000808BE"/>
    <w:rsid w:val="000903F0"/>
    <w:rsid w:val="00095984"/>
    <w:rsid w:val="00097E9A"/>
    <w:rsid w:val="000A35AE"/>
    <w:rsid w:val="000C48B6"/>
    <w:rsid w:val="000D2DFC"/>
    <w:rsid w:val="000E4170"/>
    <w:rsid w:val="000F6DFF"/>
    <w:rsid w:val="000F7D5D"/>
    <w:rsid w:val="00115247"/>
    <w:rsid w:val="001232D4"/>
    <w:rsid w:val="00147B63"/>
    <w:rsid w:val="001556CF"/>
    <w:rsid w:val="0016409D"/>
    <w:rsid w:val="0017204B"/>
    <w:rsid w:val="0017295B"/>
    <w:rsid w:val="00181C2B"/>
    <w:rsid w:val="001829C9"/>
    <w:rsid w:val="00183542"/>
    <w:rsid w:val="001A1A2F"/>
    <w:rsid w:val="001C5AC7"/>
    <w:rsid w:val="001C651F"/>
    <w:rsid w:val="001D3E4B"/>
    <w:rsid w:val="001E592D"/>
    <w:rsid w:val="001F1AD5"/>
    <w:rsid w:val="002160EA"/>
    <w:rsid w:val="0022300F"/>
    <w:rsid w:val="002270CF"/>
    <w:rsid w:val="002363BA"/>
    <w:rsid w:val="002369DD"/>
    <w:rsid w:val="00250F79"/>
    <w:rsid w:val="00262EEC"/>
    <w:rsid w:val="00284E21"/>
    <w:rsid w:val="00287226"/>
    <w:rsid w:val="002876CD"/>
    <w:rsid w:val="00290EE3"/>
    <w:rsid w:val="002925C1"/>
    <w:rsid w:val="00295DEF"/>
    <w:rsid w:val="002A60F6"/>
    <w:rsid w:val="002B7A07"/>
    <w:rsid w:val="002D1F02"/>
    <w:rsid w:val="002D59CC"/>
    <w:rsid w:val="002E7BB4"/>
    <w:rsid w:val="002F6AF0"/>
    <w:rsid w:val="00313263"/>
    <w:rsid w:val="0032085B"/>
    <w:rsid w:val="00325609"/>
    <w:rsid w:val="00334589"/>
    <w:rsid w:val="00357A28"/>
    <w:rsid w:val="00360DDB"/>
    <w:rsid w:val="003630D1"/>
    <w:rsid w:val="00372553"/>
    <w:rsid w:val="00372A54"/>
    <w:rsid w:val="003776DF"/>
    <w:rsid w:val="00383FC3"/>
    <w:rsid w:val="00385C9B"/>
    <w:rsid w:val="003C4DDE"/>
    <w:rsid w:val="003D25F0"/>
    <w:rsid w:val="003D54FA"/>
    <w:rsid w:val="003E49BB"/>
    <w:rsid w:val="003F3B2E"/>
    <w:rsid w:val="00405CA7"/>
    <w:rsid w:val="00426186"/>
    <w:rsid w:val="004266AD"/>
    <w:rsid w:val="004326E4"/>
    <w:rsid w:val="00443098"/>
    <w:rsid w:val="004570C9"/>
    <w:rsid w:val="00482FE8"/>
    <w:rsid w:val="004C1CCA"/>
    <w:rsid w:val="004E14F6"/>
    <w:rsid w:val="004E4C30"/>
    <w:rsid w:val="0050156D"/>
    <w:rsid w:val="005017F8"/>
    <w:rsid w:val="00503B2D"/>
    <w:rsid w:val="00514C0E"/>
    <w:rsid w:val="00522EEF"/>
    <w:rsid w:val="00526965"/>
    <w:rsid w:val="005426EE"/>
    <w:rsid w:val="0054362B"/>
    <w:rsid w:val="00545205"/>
    <w:rsid w:val="00546095"/>
    <w:rsid w:val="00554835"/>
    <w:rsid w:val="00576BE8"/>
    <w:rsid w:val="00595479"/>
    <w:rsid w:val="00597193"/>
    <w:rsid w:val="005B5EC9"/>
    <w:rsid w:val="005C3912"/>
    <w:rsid w:val="005C49D7"/>
    <w:rsid w:val="005D0354"/>
    <w:rsid w:val="005D47BE"/>
    <w:rsid w:val="005E0B19"/>
    <w:rsid w:val="005E70AD"/>
    <w:rsid w:val="005F3D0B"/>
    <w:rsid w:val="006013B6"/>
    <w:rsid w:val="0061070A"/>
    <w:rsid w:val="00613519"/>
    <w:rsid w:val="0062003F"/>
    <w:rsid w:val="0062205C"/>
    <w:rsid w:val="0062436A"/>
    <w:rsid w:val="00631C97"/>
    <w:rsid w:val="006341C4"/>
    <w:rsid w:val="00634455"/>
    <w:rsid w:val="006537A4"/>
    <w:rsid w:val="00654133"/>
    <w:rsid w:val="00656AB5"/>
    <w:rsid w:val="006864FE"/>
    <w:rsid w:val="00686BBC"/>
    <w:rsid w:val="006B0205"/>
    <w:rsid w:val="006C1E32"/>
    <w:rsid w:val="006C598D"/>
    <w:rsid w:val="006D20B4"/>
    <w:rsid w:val="006F4EB5"/>
    <w:rsid w:val="007134C6"/>
    <w:rsid w:val="00716085"/>
    <w:rsid w:val="00726DDD"/>
    <w:rsid w:val="0074444C"/>
    <w:rsid w:val="0074493A"/>
    <w:rsid w:val="00761490"/>
    <w:rsid w:val="007620EE"/>
    <w:rsid w:val="007637C2"/>
    <w:rsid w:val="007656F7"/>
    <w:rsid w:val="00776E95"/>
    <w:rsid w:val="00780EEB"/>
    <w:rsid w:val="00781758"/>
    <w:rsid w:val="007A0604"/>
    <w:rsid w:val="007B5ABE"/>
    <w:rsid w:val="007D2823"/>
    <w:rsid w:val="007E0C57"/>
    <w:rsid w:val="007E279A"/>
    <w:rsid w:val="007E7BAB"/>
    <w:rsid w:val="00802EFD"/>
    <w:rsid w:val="00807D90"/>
    <w:rsid w:val="00815022"/>
    <w:rsid w:val="00834094"/>
    <w:rsid w:val="0083448A"/>
    <w:rsid w:val="00835F69"/>
    <w:rsid w:val="00844C47"/>
    <w:rsid w:val="00854550"/>
    <w:rsid w:val="00875305"/>
    <w:rsid w:val="00876B01"/>
    <w:rsid w:val="00894391"/>
    <w:rsid w:val="008A1466"/>
    <w:rsid w:val="008A5075"/>
    <w:rsid w:val="008B3865"/>
    <w:rsid w:val="008C34FE"/>
    <w:rsid w:val="008C64D0"/>
    <w:rsid w:val="008E2E8C"/>
    <w:rsid w:val="008F1D21"/>
    <w:rsid w:val="008F3A63"/>
    <w:rsid w:val="008F410C"/>
    <w:rsid w:val="009668ED"/>
    <w:rsid w:val="0099334D"/>
    <w:rsid w:val="00994567"/>
    <w:rsid w:val="009977C0"/>
    <w:rsid w:val="009979B0"/>
    <w:rsid w:val="009B6153"/>
    <w:rsid w:val="009F3512"/>
    <w:rsid w:val="00A039F1"/>
    <w:rsid w:val="00A16C0A"/>
    <w:rsid w:val="00A32876"/>
    <w:rsid w:val="00A32C94"/>
    <w:rsid w:val="00A47674"/>
    <w:rsid w:val="00A47C61"/>
    <w:rsid w:val="00A52CC2"/>
    <w:rsid w:val="00A60853"/>
    <w:rsid w:val="00A6511B"/>
    <w:rsid w:val="00A87711"/>
    <w:rsid w:val="00A8778B"/>
    <w:rsid w:val="00A92C77"/>
    <w:rsid w:val="00A9638D"/>
    <w:rsid w:val="00AA60EA"/>
    <w:rsid w:val="00AC6BC7"/>
    <w:rsid w:val="00AE4D73"/>
    <w:rsid w:val="00AE7D87"/>
    <w:rsid w:val="00AF4693"/>
    <w:rsid w:val="00B250D3"/>
    <w:rsid w:val="00B33CBD"/>
    <w:rsid w:val="00B379F0"/>
    <w:rsid w:val="00B44EDA"/>
    <w:rsid w:val="00B555FA"/>
    <w:rsid w:val="00B71EFF"/>
    <w:rsid w:val="00B76AC3"/>
    <w:rsid w:val="00B77FE0"/>
    <w:rsid w:val="00BA02B0"/>
    <w:rsid w:val="00BB3B89"/>
    <w:rsid w:val="00BB4695"/>
    <w:rsid w:val="00BB5B58"/>
    <w:rsid w:val="00BB6D6B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80FC4"/>
    <w:rsid w:val="00CA7502"/>
    <w:rsid w:val="00CA7A7F"/>
    <w:rsid w:val="00CB59E9"/>
    <w:rsid w:val="00CE5732"/>
    <w:rsid w:val="00D07189"/>
    <w:rsid w:val="00D26F13"/>
    <w:rsid w:val="00D5663A"/>
    <w:rsid w:val="00D64FDD"/>
    <w:rsid w:val="00D66874"/>
    <w:rsid w:val="00D673D0"/>
    <w:rsid w:val="00D70808"/>
    <w:rsid w:val="00D80BF3"/>
    <w:rsid w:val="00D96F02"/>
    <w:rsid w:val="00DA1CC7"/>
    <w:rsid w:val="00DA29CA"/>
    <w:rsid w:val="00DA49CA"/>
    <w:rsid w:val="00DA59D9"/>
    <w:rsid w:val="00DA76B2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85B70"/>
    <w:rsid w:val="00EA179F"/>
    <w:rsid w:val="00EA3283"/>
    <w:rsid w:val="00ED2A2D"/>
    <w:rsid w:val="00EE2480"/>
    <w:rsid w:val="00EE5A7C"/>
    <w:rsid w:val="00EF0C87"/>
    <w:rsid w:val="00F1558D"/>
    <w:rsid w:val="00F26AFE"/>
    <w:rsid w:val="00F47C9E"/>
    <w:rsid w:val="00F74409"/>
    <w:rsid w:val="00F74D0B"/>
    <w:rsid w:val="00F81459"/>
    <w:rsid w:val="00F94EF5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A7A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7A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xt-center">
    <w:name w:val="text-center"/>
    <w:basedOn w:val="Normale"/>
    <w:rsid w:val="00994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7A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7A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5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7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0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6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6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8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evasionicral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39</cp:revision>
  <cp:lastPrinted>2015-03-11T09:10:00Z</cp:lastPrinted>
  <dcterms:created xsi:type="dcterms:W3CDTF">2020-09-23T12:45:00Z</dcterms:created>
  <dcterms:modified xsi:type="dcterms:W3CDTF">2021-03-12T09:09:00Z</dcterms:modified>
</cp:coreProperties>
</file>