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24" w:rsidRDefault="00257624" w:rsidP="00257624">
      <w:pPr>
        <w:pStyle w:val="NormaleWeb"/>
        <w:spacing w:before="0" w:beforeAutospacing="0" w:after="0" w:afterAutospacing="0"/>
        <w:jc w:val="center"/>
        <w:rPr>
          <w:rFonts w:asciiTheme="minorHAnsi" w:hAnsiTheme="minorHAnsi"/>
          <w:b/>
          <w:bCs/>
          <w:sz w:val="20"/>
          <w:szCs w:val="20"/>
          <w:lang w:val="en-US"/>
        </w:rPr>
      </w:pPr>
    </w:p>
    <w:p w:rsidR="00257624" w:rsidRPr="008F1D21" w:rsidRDefault="00257624" w:rsidP="00257624">
      <w:pPr>
        <w:pStyle w:val="NormaleWeb"/>
        <w:spacing w:before="0" w:beforeAutospacing="0" w:after="0" w:afterAutospacing="0"/>
        <w:jc w:val="center"/>
        <w:rPr>
          <w:rFonts w:asciiTheme="minorHAnsi" w:hAnsiTheme="minorHAnsi"/>
          <w:b/>
          <w:bCs/>
          <w:sz w:val="20"/>
          <w:szCs w:val="20"/>
          <w:lang w:val="en-US"/>
        </w:rPr>
      </w:pPr>
      <w:r w:rsidRPr="008F1D21">
        <w:rPr>
          <w:rFonts w:asciiTheme="minorHAnsi" w:hAnsiTheme="minorHAnsi"/>
          <w:b/>
          <w:bCs/>
          <w:sz w:val="20"/>
          <w:szCs w:val="20"/>
          <w:lang w:val="en-US"/>
        </w:rPr>
        <w:t>Booking TEL +39 06 45 67 75 32</w:t>
      </w:r>
    </w:p>
    <w:p w:rsidR="00C039C7" w:rsidRDefault="00217F9E" w:rsidP="00C039C7">
      <w:pPr>
        <w:pStyle w:val="NormaleWeb"/>
        <w:spacing w:before="0" w:beforeAutospacing="0" w:after="0"/>
        <w:jc w:val="center"/>
        <w:rPr>
          <w:rFonts w:asciiTheme="minorHAnsi" w:hAnsiTheme="minorHAnsi"/>
          <w:b/>
          <w:bCs/>
          <w:sz w:val="20"/>
          <w:szCs w:val="20"/>
          <w:lang w:val="en-US"/>
        </w:rPr>
      </w:pPr>
      <w:hyperlink r:id="rId9" w:history="1">
        <w:r w:rsidR="00257624" w:rsidRPr="008F1D21">
          <w:rPr>
            <w:rStyle w:val="Collegamentoipertestuale"/>
            <w:rFonts w:asciiTheme="minorHAnsi" w:eastAsiaTheme="majorEastAsia" w:hAnsiTheme="minorHAnsi"/>
            <w:b/>
            <w:bCs/>
            <w:color w:val="auto"/>
            <w:sz w:val="20"/>
            <w:szCs w:val="20"/>
            <w:lang w:val="en-US"/>
          </w:rPr>
          <w:t>info@evasionicral.com</w:t>
        </w:r>
      </w:hyperlink>
      <w:r w:rsidR="00257624" w:rsidRPr="008F1D21">
        <w:rPr>
          <w:rFonts w:asciiTheme="minorHAnsi" w:hAnsiTheme="minorHAnsi"/>
          <w:b/>
          <w:bCs/>
          <w:sz w:val="20"/>
          <w:szCs w:val="20"/>
          <w:lang w:val="en-US"/>
        </w:rPr>
        <w:t xml:space="preserve"> - </w:t>
      </w:r>
      <w:hyperlink r:id="rId10" w:history="1">
        <w:r w:rsidR="00257624" w:rsidRPr="008F1D21">
          <w:rPr>
            <w:rStyle w:val="Collegamentoipertestuale"/>
            <w:rFonts w:asciiTheme="minorHAnsi" w:eastAsiaTheme="majorEastAsia" w:hAnsiTheme="minorHAnsi"/>
            <w:b/>
            <w:bCs/>
            <w:color w:val="auto"/>
            <w:sz w:val="20"/>
            <w:szCs w:val="20"/>
            <w:lang w:val="en-US"/>
          </w:rPr>
          <w:t>www.evasionicral.com</w:t>
        </w:r>
      </w:hyperlink>
      <w:r w:rsidR="00257624" w:rsidRPr="008F1D21">
        <w:rPr>
          <w:rFonts w:asciiTheme="minorHAnsi" w:hAnsiTheme="minorHAnsi"/>
          <w:b/>
          <w:bCs/>
          <w:sz w:val="20"/>
          <w:szCs w:val="20"/>
          <w:lang w:val="en-US"/>
        </w:rPr>
        <w:t xml:space="preserve"> </w:t>
      </w:r>
    </w:p>
    <w:p w:rsidR="00533A7A" w:rsidRPr="00E50333" w:rsidRDefault="004A3EEE" w:rsidP="00C039C7">
      <w:pPr>
        <w:tabs>
          <w:tab w:val="center" w:pos="4819"/>
          <w:tab w:val="left" w:pos="8565"/>
        </w:tabs>
        <w:spacing w:after="0" w:line="240" w:lineRule="auto"/>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C0750">
        <w:rPr>
          <w:rFonts w:eastAsia="Times New Roman" w:cs="Arial"/>
          <w:b/>
          <w:bCs/>
          <w:kern w:val="36"/>
          <w:sz w:val="44"/>
          <w:szCs w:val="32"/>
          <w:bdr w:val="none" w:sz="0" w:space="0" w:color="auto" w:frame="1"/>
          <w:lang w:val="en-US"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r w:rsidR="00E417EE">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MINI </w:t>
      </w:r>
      <w:r w:rsidR="00533A7A" w:rsidRPr="00E50333">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TOUR </w:t>
      </w:r>
      <w:r w:rsidR="00E417EE">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PRAGA - VIENNA</w:t>
      </w:r>
      <w:r w:rsidRPr="00E50333">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p>
    <w:p w:rsidR="00533A7A" w:rsidRPr="00533A7A" w:rsidRDefault="00257624" w:rsidP="00E417EE">
      <w:pPr>
        <w:tabs>
          <w:tab w:val="left" w:pos="870"/>
          <w:tab w:val="left" w:pos="1500"/>
          <w:tab w:val="center" w:pos="4819"/>
        </w:tabs>
        <w:spacing w:after="0" w:line="240" w:lineRule="auto"/>
        <w:rPr>
          <w:b/>
          <w:color w:val="ED7D31" w:themeColor="accent2"/>
          <w:sz w:val="26"/>
          <w:szCs w:val="26"/>
          <w:u w:val="single"/>
        </w:rPr>
      </w:pPr>
      <w:r w:rsidRPr="00E50333">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r w:rsidRPr="00E50333">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r w:rsidR="00E50333">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r w:rsidR="00533A7A" w:rsidRPr="00533A7A">
        <w:rPr>
          <w:b/>
          <w:color w:val="ED7D31" w:themeColor="accent2"/>
          <w:sz w:val="26"/>
          <w:szCs w:val="26"/>
          <w:u w:val="single"/>
        </w:rPr>
        <w:t xml:space="preserve">TOUR DI GRUPPO </w:t>
      </w:r>
      <w:r w:rsidR="00E417EE">
        <w:rPr>
          <w:b/>
          <w:color w:val="ED7D31" w:themeColor="accent2"/>
          <w:sz w:val="26"/>
          <w:szCs w:val="26"/>
          <w:u w:val="single"/>
        </w:rPr>
        <w:t>5</w:t>
      </w:r>
      <w:r w:rsidR="004A3EEE">
        <w:rPr>
          <w:b/>
          <w:color w:val="ED7D31" w:themeColor="accent2"/>
          <w:sz w:val="26"/>
          <w:szCs w:val="26"/>
          <w:u w:val="single"/>
        </w:rPr>
        <w:t xml:space="preserve"> </w:t>
      </w:r>
      <w:r w:rsidR="00533A7A" w:rsidRPr="00533A7A">
        <w:rPr>
          <w:b/>
          <w:color w:val="ED7D31" w:themeColor="accent2"/>
          <w:sz w:val="26"/>
          <w:szCs w:val="26"/>
          <w:u w:val="single"/>
        </w:rPr>
        <w:t xml:space="preserve">giorni / </w:t>
      </w:r>
      <w:r w:rsidR="00E417EE">
        <w:rPr>
          <w:b/>
          <w:color w:val="ED7D31" w:themeColor="accent2"/>
          <w:sz w:val="26"/>
          <w:szCs w:val="26"/>
          <w:u w:val="single"/>
        </w:rPr>
        <w:t>4</w:t>
      </w:r>
      <w:r w:rsidR="00533A7A" w:rsidRPr="00533A7A">
        <w:rPr>
          <w:b/>
          <w:color w:val="ED7D31" w:themeColor="accent2"/>
          <w:sz w:val="26"/>
          <w:szCs w:val="26"/>
          <w:u w:val="single"/>
        </w:rPr>
        <w:t xml:space="preserve"> notti</w:t>
      </w:r>
      <w:r w:rsidR="00DE7A4E">
        <w:rPr>
          <w:b/>
          <w:color w:val="ED7D31" w:themeColor="accent2"/>
          <w:sz w:val="26"/>
          <w:szCs w:val="26"/>
          <w:u w:val="single"/>
        </w:rPr>
        <w:t xml:space="preserve"> </w:t>
      </w:r>
    </w:p>
    <w:p w:rsidR="00533A7A" w:rsidRDefault="004A3EEE" w:rsidP="00533A7A">
      <w:pPr>
        <w:spacing w:after="0" w:line="240" w:lineRule="auto"/>
        <w:jc w:val="center"/>
        <w:rPr>
          <w:b/>
          <w:color w:val="ED7D31" w:themeColor="accent2"/>
          <w:sz w:val="26"/>
          <w:szCs w:val="26"/>
          <w:u w:val="single"/>
        </w:rPr>
      </w:pPr>
      <w:r>
        <w:rPr>
          <w:b/>
          <w:color w:val="ED7D31" w:themeColor="accent2"/>
          <w:sz w:val="26"/>
          <w:szCs w:val="26"/>
          <w:u w:val="single"/>
        </w:rPr>
        <w:t>P</w:t>
      </w:r>
      <w:r w:rsidR="00533A7A" w:rsidRPr="00533A7A">
        <w:rPr>
          <w:b/>
          <w:color w:val="ED7D31" w:themeColor="accent2"/>
          <w:sz w:val="26"/>
          <w:szCs w:val="26"/>
          <w:u w:val="single"/>
        </w:rPr>
        <w:t xml:space="preserve">artenza il </w:t>
      </w:r>
      <w:r w:rsidR="00E417EE">
        <w:rPr>
          <w:b/>
          <w:color w:val="ED7D31" w:themeColor="accent2"/>
          <w:sz w:val="26"/>
          <w:szCs w:val="26"/>
          <w:u w:val="single"/>
        </w:rPr>
        <w:t>30</w:t>
      </w:r>
      <w:r w:rsidR="00533A7A" w:rsidRPr="00533A7A">
        <w:rPr>
          <w:b/>
          <w:color w:val="ED7D31" w:themeColor="accent2"/>
          <w:sz w:val="26"/>
          <w:szCs w:val="26"/>
          <w:u w:val="single"/>
        </w:rPr>
        <w:t xml:space="preserve"> dicembre 201</w:t>
      </w:r>
      <w:r>
        <w:rPr>
          <w:b/>
          <w:color w:val="ED7D31" w:themeColor="accent2"/>
          <w:sz w:val="26"/>
          <w:szCs w:val="26"/>
          <w:u w:val="single"/>
        </w:rPr>
        <w:t>9</w:t>
      </w:r>
      <w:r w:rsidR="00533A7A" w:rsidRPr="00533A7A">
        <w:rPr>
          <w:b/>
          <w:color w:val="ED7D31" w:themeColor="accent2"/>
          <w:sz w:val="26"/>
          <w:szCs w:val="26"/>
          <w:u w:val="single"/>
        </w:rPr>
        <w:t xml:space="preserve"> / rientro il 0</w:t>
      </w:r>
      <w:r>
        <w:rPr>
          <w:b/>
          <w:color w:val="ED7D31" w:themeColor="accent2"/>
          <w:sz w:val="26"/>
          <w:szCs w:val="26"/>
          <w:u w:val="single"/>
        </w:rPr>
        <w:t>3</w:t>
      </w:r>
      <w:r w:rsidR="00533A7A" w:rsidRPr="00533A7A">
        <w:rPr>
          <w:b/>
          <w:color w:val="ED7D31" w:themeColor="accent2"/>
          <w:sz w:val="26"/>
          <w:szCs w:val="26"/>
          <w:u w:val="single"/>
        </w:rPr>
        <w:t xml:space="preserve"> gennaio 20</w:t>
      </w:r>
      <w:r>
        <w:rPr>
          <w:b/>
          <w:color w:val="ED7D31" w:themeColor="accent2"/>
          <w:sz w:val="26"/>
          <w:szCs w:val="26"/>
          <w:u w:val="single"/>
        </w:rPr>
        <w:t>20</w:t>
      </w:r>
    </w:p>
    <w:p w:rsidR="008B4EA2" w:rsidRPr="00E50333" w:rsidRDefault="00E417EE" w:rsidP="00E417EE">
      <w:pPr>
        <w:tabs>
          <w:tab w:val="center" w:pos="4819"/>
        </w:tabs>
        <w:spacing w:after="0" w:line="240" w:lineRule="auto"/>
        <w:rPr>
          <w:rFonts w:eastAsia="Times New Roman" w:cs="Times New Roman"/>
          <w:b/>
          <w:sz w:val="52"/>
          <w:szCs w:val="24"/>
          <w:u w:val="single"/>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pPr>
      <w:r>
        <w:rPr>
          <w:rFonts w:eastAsia="Times New Roman" w:cs="Times New Roman"/>
          <w:b/>
          <w:sz w:val="52"/>
          <w:szCs w:val="24"/>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ab/>
      </w:r>
      <w:r w:rsidR="00477B50" w:rsidRPr="00E50333">
        <w:rPr>
          <w:rFonts w:eastAsia="Times New Roman" w:cs="Times New Roman"/>
          <w:b/>
          <w:sz w:val="52"/>
          <w:szCs w:val="24"/>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QUOTA</w:t>
      </w:r>
      <w:r w:rsidR="00610CB1" w:rsidRPr="00E50333">
        <w:rPr>
          <w:rFonts w:eastAsia="Times New Roman" w:cs="Times New Roman"/>
          <w:b/>
          <w:sz w:val="52"/>
          <w:szCs w:val="24"/>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 xml:space="preserve"> DI PARTECIPAZIONE </w:t>
      </w:r>
      <w:r w:rsidR="0058449A" w:rsidRPr="00E50333">
        <w:rPr>
          <w:rFonts w:eastAsia="Times New Roman" w:cs="Times New Roman"/>
          <w:b/>
          <w:sz w:val="52"/>
          <w:szCs w:val="24"/>
          <w:u w:val="single"/>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 </w:t>
      </w:r>
      <w:r w:rsidR="00613B35">
        <w:rPr>
          <w:rFonts w:eastAsia="Times New Roman" w:cs="Times New Roman"/>
          <w:b/>
          <w:sz w:val="52"/>
          <w:szCs w:val="24"/>
          <w:u w:val="single"/>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995</w:t>
      </w:r>
      <w:r w:rsidR="00E50333" w:rsidRPr="00E50333">
        <w:rPr>
          <w:rFonts w:eastAsia="Times New Roman" w:cs="Times New Roman"/>
          <w:b/>
          <w:sz w:val="52"/>
          <w:szCs w:val="24"/>
          <w:u w:val="single"/>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,00</w:t>
      </w:r>
    </w:p>
    <w:p w:rsidR="00E179BB" w:rsidRDefault="00E50333" w:rsidP="008B4EA2">
      <w:pPr>
        <w:spacing w:after="0" w:line="240" w:lineRule="auto"/>
        <w:jc w:val="center"/>
        <w:rPr>
          <w:rFonts w:eastAsia="Times New Roman" w:cs="Times New Roman"/>
          <w:color w:val="000000" w:themeColor="text1"/>
          <w:sz w:val="32"/>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333">
        <w:rPr>
          <w:rFonts w:eastAsia="Times New Roman" w:cs="Times New Roman"/>
          <w:color w:val="000000" w:themeColor="text1"/>
          <w:sz w:val="32"/>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179BB" w:rsidRPr="00E50333">
        <w:rPr>
          <w:rFonts w:eastAsia="Times New Roman" w:cs="Times New Roman"/>
          <w:color w:val="000000" w:themeColor="text1"/>
          <w:sz w:val="32"/>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persona in doppia</w:t>
      </w:r>
    </w:p>
    <w:p w:rsidR="008C0750" w:rsidRPr="00DD163D" w:rsidRDefault="008C0750" w:rsidP="008C0750">
      <w:pPr>
        <w:spacing w:after="0" w:line="240" w:lineRule="auto"/>
        <w:jc w:val="center"/>
        <w:rPr>
          <w:rFonts w:eastAsia="Times New Roman" w:cs="Times New Roman"/>
          <w:b/>
          <w:color w:val="000000" w:themeColor="text1"/>
          <w:sz w:val="24"/>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
          <w:color w:val="000000" w:themeColor="text1"/>
          <w:sz w:val="24"/>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partenze da</w:t>
      </w:r>
      <w:r>
        <w:rPr>
          <w:rFonts w:eastAsia="Times New Roman" w:cs="Times New Roman"/>
          <w:b/>
          <w:color w:val="000000" w:themeColor="text1"/>
          <w:sz w:val="24"/>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maggiori aeroporti italiani</w:t>
      </w:r>
    </w:p>
    <w:p w:rsidR="008C0750" w:rsidRDefault="008C0750" w:rsidP="008B4EA2">
      <w:pPr>
        <w:spacing w:after="0" w:line="240" w:lineRule="auto"/>
        <w:jc w:val="center"/>
        <w:rPr>
          <w:rFonts w:eastAsia="Times New Roman" w:cs="Times New Roman"/>
          <w:color w:val="000000" w:themeColor="text1"/>
          <w:sz w:val="32"/>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D163D" w:rsidRPr="00DD163D" w:rsidRDefault="00DD163D" w:rsidP="008B4EA2">
      <w:pPr>
        <w:spacing w:after="0" w:line="240" w:lineRule="auto"/>
        <w:jc w:val="center"/>
        <w:rPr>
          <w:rFonts w:eastAsia="Times New Roman" w:cs="Times New Roman"/>
          <w:color w:val="000000" w:themeColor="text1"/>
          <w:sz w:val="16"/>
          <w:szCs w:val="1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7A4E" w:rsidRPr="008C0750" w:rsidRDefault="00E875E0" w:rsidP="00DD163D">
      <w:pPr>
        <w:pStyle w:val="Titolo3"/>
        <w:spacing w:before="0"/>
        <w:rPr>
          <w:rFonts w:asciiTheme="minorHAnsi" w:hAnsiTheme="minorHAnsi"/>
          <w:b/>
          <w:color w:val="auto"/>
          <w:sz w:val="20"/>
          <w:szCs w:val="20"/>
        </w:rPr>
      </w:pPr>
      <w:r>
        <w:rPr>
          <w:rFonts w:asciiTheme="minorHAnsi" w:hAnsiTheme="minorHAnsi"/>
          <w:b/>
          <w:noProof/>
          <w:color w:val="auto"/>
          <w:sz w:val="20"/>
          <w:szCs w:val="20"/>
          <w:lang w:eastAsia="it-IT"/>
        </w:rPr>
        <w:drawing>
          <wp:anchor distT="0" distB="0" distL="114300" distR="114300" simplePos="0" relativeHeight="251668480" behindDoc="0" locked="0" layoutInCell="1" allowOverlap="1">
            <wp:simplePos x="0" y="0"/>
            <wp:positionH relativeFrom="column">
              <wp:posOffset>-186690</wp:posOffset>
            </wp:positionH>
            <wp:positionV relativeFrom="paragraph">
              <wp:posOffset>89535</wp:posOffset>
            </wp:positionV>
            <wp:extent cx="2543175" cy="1381760"/>
            <wp:effectExtent l="0" t="0" r="9525" b="889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3817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417EE" w:rsidRPr="008C0750" w:rsidRDefault="00E417EE" w:rsidP="00E417EE"/>
    <w:p w:rsidR="00DD163D" w:rsidRPr="00DD163D" w:rsidRDefault="00DD163D" w:rsidP="00E875E0">
      <w:pPr>
        <w:spacing w:after="0"/>
        <w:jc w:val="center"/>
        <w:rPr>
          <w:b/>
        </w:rPr>
      </w:pPr>
      <w:r w:rsidRPr="00DD163D">
        <w:rPr>
          <w:b/>
        </w:rPr>
        <w:t>HOTEL:</w:t>
      </w:r>
    </w:p>
    <w:p w:rsidR="00E417EE" w:rsidRDefault="00E417EE" w:rsidP="00E875E0">
      <w:pPr>
        <w:spacing w:after="0" w:line="240" w:lineRule="auto"/>
        <w:jc w:val="center"/>
        <w:rPr>
          <w:sz w:val="20"/>
          <w:szCs w:val="20"/>
        </w:rPr>
      </w:pPr>
      <w:r>
        <w:rPr>
          <w:sz w:val="20"/>
          <w:szCs w:val="20"/>
        </w:rPr>
        <w:t>VIENNA</w:t>
      </w:r>
      <w:r w:rsidR="00E50333" w:rsidRPr="00C039C7">
        <w:rPr>
          <w:rStyle w:val="Enfasigrassetto"/>
          <w:sz w:val="20"/>
          <w:szCs w:val="20"/>
        </w:rPr>
        <w:t xml:space="preserve">: hotel </w:t>
      </w:r>
      <w:r>
        <w:rPr>
          <w:rStyle w:val="Enfasigrassetto"/>
          <w:sz w:val="20"/>
          <w:szCs w:val="20"/>
        </w:rPr>
        <w:t>NH DANUBLE CITY</w:t>
      </w:r>
      <w:r w:rsidR="00E50333" w:rsidRPr="00C039C7">
        <w:rPr>
          <w:rStyle w:val="Enfasigrassetto"/>
          <w:sz w:val="20"/>
          <w:szCs w:val="20"/>
        </w:rPr>
        <w:t xml:space="preserve"> -</w:t>
      </w:r>
      <w:r w:rsidR="00DE7A4E" w:rsidRPr="00C039C7">
        <w:rPr>
          <w:rStyle w:val="Enfasigrassetto"/>
          <w:sz w:val="20"/>
          <w:szCs w:val="20"/>
        </w:rPr>
        <w:t xml:space="preserve"> 4 stelle o similare</w:t>
      </w:r>
      <w:r w:rsidR="00DE7A4E" w:rsidRPr="00C039C7">
        <w:rPr>
          <w:b/>
          <w:bCs/>
          <w:sz w:val="20"/>
          <w:szCs w:val="20"/>
        </w:rPr>
        <w:br/>
      </w:r>
      <w:r>
        <w:rPr>
          <w:sz w:val="20"/>
          <w:szCs w:val="20"/>
        </w:rPr>
        <w:t xml:space="preserve">PRAGA: </w:t>
      </w:r>
      <w:r w:rsidRPr="00E417EE">
        <w:rPr>
          <w:b/>
          <w:sz w:val="20"/>
          <w:szCs w:val="20"/>
        </w:rPr>
        <w:t>hotel OCCIDENTAL PRAHA – 4 stelle o similare</w:t>
      </w:r>
    </w:p>
    <w:p w:rsidR="0078471C" w:rsidRDefault="00E417EE" w:rsidP="00E417EE">
      <w:pPr>
        <w:spacing w:after="0" w:line="240" w:lineRule="auto"/>
        <w:rPr>
          <w:sz w:val="20"/>
          <w:szCs w:val="20"/>
        </w:rPr>
      </w:pPr>
      <w:r w:rsidRPr="00C039C7">
        <w:rPr>
          <w:b/>
          <w:sz w:val="20"/>
          <w:szCs w:val="20"/>
        </w:rPr>
        <w:t xml:space="preserve"> </w:t>
      </w:r>
      <w:r w:rsidR="00610CB1" w:rsidRPr="00C039C7">
        <w:rPr>
          <w:b/>
          <w:sz w:val="20"/>
          <w:szCs w:val="20"/>
        </w:rPr>
        <w:br/>
      </w:r>
    </w:p>
    <w:p w:rsidR="00E417EE" w:rsidRDefault="00E417EE" w:rsidP="00DD163D">
      <w:pPr>
        <w:pStyle w:val="NormaleWeb"/>
        <w:spacing w:before="0" w:beforeAutospacing="0" w:after="0" w:afterAutospacing="0"/>
        <w:rPr>
          <w:sz w:val="20"/>
          <w:szCs w:val="20"/>
        </w:rPr>
      </w:pPr>
    </w:p>
    <w:p w:rsidR="00E417EE" w:rsidRDefault="00E417EE" w:rsidP="00DD163D">
      <w:pPr>
        <w:pStyle w:val="NormaleWeb"/>
        <w:spacing w:before="0" w:beforeAutospacing="0" w:after="0" w:afterAutospacing="0"/>
        <w:rPr>
          <w:sz w:val="20"/>
          <w:szCs w:val="20"/>
        </w:rPr>
      </w:pPr>
    </w:p>
    <w:p w:rsidR="00E417EE" w:rsidRDefault="00E417EE" w:rsidP="00DD163D">
      <w:pPr>
        <w:pStyle w:val="NormaleWeb"/>
        <w:spacing w:before="0" w:beforeAutospacing="0" w:after="0" w:afterAutospacing="0"/>
        <w:rPr>
          <w:sz w:val="20"/>
          <w:szCs w:val="20"/>
        </w:rPr>
      </w:pPr>
      <w:r w:rsidRPr="008F7E2E">
        <w:rPr>
          <w:rFonts w:asciiTheme="majorHAnsi" w:hAnsiTheme="majorHAnsi" w:cstheme="minorHAnsi"/>
          <w:b/>
          <w:bCs/>
          <w:noProof/>
          <w:u w:val="single"/>
        </w:rPr>
        <w:drawing>
          <wp:anchor distT="0" distB="0" distL="114300" distR="114300" simplePos="0" relativeHeight="251664384" behindDoc="0" locked="0" layoutInCell="1" allowOverlap="1" wp14:anchorId="69897236" wp14:editId="58EF778E">
            <wp:simplePos x="0" y="0"/>
            <wp:positionH relativeFrom="page">
              <wp:posOffset>314325</wp:posOffset>
            </wp:positionH>
            <wp:positionV relativeFrom="paragraph">
              <wp:posOffset>170815</wp:posOffset>
            </wp:positionV>
            <wp:extent cx="6896100" cy="3924300"/>
            <wp:effectExtent l="0" t="0" r="0"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E417EE" w:rsidRDefault="00E417EE" w:rsidP="00DD163D">
      <w:pPr>
        <w:pStyle w:val="NormaleWeb"/>
        <w:spacing w:before="0" w:beforeAutospacing="0" w:after="0" w:afterAutospacing="0"/>
        <w:rPr>
          <w:sz w:val="20"/>
          <w:szCs w:val="20"/>
        </w:rPr>
      </w:pPr>
    </w:p>
    <w:p w:rsidR="00E417EE" w:rsidRDefault="00E417EE" w:rsidP="00DD163D">
      <w:pPr>
        <w:pStyle w:val="NormaleWeb"/>
        <w:spacing w:before="0" w:beforeAutospacing="0" w:after="0" w:afterAutospacing="0"/>
        <w:rPr>
          <w:sz w:val="20"/>
          <w:szCs w:val="20"/>
        </w:rPr>
      </w:pPr>
    </w:p>
    <w:p w:rsidR="00E417EE" w:rsidRDefault="00E417EE" w:rsidP="00DD163D">
      <w:pPr>
        <w:pStyle w:val="NormaleWeb"/>
        <w:spacing w:before="0" w:beforeAutospacing="0" w:after="0" w:afterAutospacing="0"/>
        <w:rPr>
          <w:sz w:val="20"/>
          <w:szCs w:val="20"/>
        </w:rPr>
      </w:pPr>
    </w:p>
    <w:p w:rsidR="00E417EE" w:rsidRPr="00C039C7" w:rsidRDefault="00E417EE" w:rsidP="00DD163D">
      <w:pPr>
        <w:pStyle w:val="NormaleWeb"/>
        <w:spacing w:before="0" w:beforeAutospacing="0" w:after="0" w:afterAutospacing="0"/>
        <w:rPr>
          <w:sz w:val="20"/>
          <w:szCs w:val="20"/>
        </w:rPr>
      </w:pPr>
    </w:p>
    <w:p w:rsidR="00E50333" w:rsidRDefault="00E50333" w:rsidP="00DE7A4E">
      <w:pPr>
        <w:pStyle w:val="NormaleWeb"/>
        <w:spacing w:before="0" w:beforeAutospacing="0" w:after="0" w:afterAutospacing="0"/>
        <w:rPr>
          <w:rFonts w:asciiTheme="majorHAnsi" w:hAnsiTheme="majorHAnsi" w:cstheme="minorHAnsi"/>
          <w:b/>
          <w:bCs/>
          <w:noProof/>
          <w:sz w:val="20"/>
          <w:szCs w:val="20"/>
          <w:u w:val="single"/>
        </w:rPr>
      </w:pPr>
    </w:p>
    <w:p w:rsidR="00127F55" w:rsidRDefault="00127F55" w:rsidP="00DE7A4E">
      <w:pPr>
        <w:pStyle w:val="NormaleWeb"/>
        <w:spacing w:before="0" w:beforeAutospacing="0" w:after="0" w:afterAutospacing="0"/>
        <w:rPr>
          <w:rFonts w:asciiTheme="majorHAnsi" w:hAnsiTheme="majorHAnsi" w:cstheme="minorHAnsi"/>
          <w:b/>
          <w:bCs/>
          <w:noProof/>
          <w:sz w:val="20"/>
          <w:szCs w:val="20"/>
          <w:u w:val="single"/>
        </w:rPr>
      </w:pPr>
    </w:p>
    <w:p w:rsidR="00613B35" w:rsidRDefault="00613B35" w:rsidP="00477B50">
      <w:pPr>
        <w:spacing w:after="0"/>
        <w:rPr>
          <w:rStyle w:val="Enfasigrassetto"/>
          <w:rFonts w:eastAsiaTheme="majorEastAsia" w:cs="Arial"/>
          <w:bCs w:val="0"/>
          <w:sz w:val="24"/>
          <w:szCs w:val="24"/>
          <w:bdr w:val="none" w:sz="0" w:space="0" w:color="auto" w:frame="1"/>
        </w:rPr>
      </w:pPr>
    </w:p>
    <w:p w:rsidR="00613B35" w:rsidRDefault="00613B35" w:rsidP="00477B50">
      <w:pPr>
        <w:spacing w:after="0"/>
        <w:rPr>
          <w:rStyle w:val="Enfasigrassetto"/>
          <w:rFonts w:eastAsiaTheme="majorEastAsia" w:cs="Arial"/>
          <w:bCs w:val="0"/>
          <w:sz w:val="24"/>
          <w:szCs w:val="24"/>
          <w:bdr w:val="none" w:sz="0" w:space="0" w:color="auto" w:frame="1"/>
        </w:rPr>
      </w:pPr>
    </w:p>
    <w:p w:rsidR="007C0013" w:rsidRDefault="007C0013" w:rsidP="00477B50">
      <w:pPr>
        <w:spacing w:after="0"/>
        <w:rPr>
          <w:rStyle w:val="Enfasigrassetto"/>
          <w:rFonts w:eastAsiaTheme="majorEastAsia" w:cs="Arial"/>
          <w:bCs w:val="0"/>
          <w:sz w:val="24"/>
          <w:szCs w:val="24"/>
          <w:bdr w:val="none" w:sz="0" w:space="0" w:color="auto" w:frame="1"/>
        </w:rPr>
      </w:pPr>
      <w:r>
        <w:rPr>
          <w:rStyle w:val="Enfasigrassetto"/>
          <w:rFonts w:eastAsiaTheme="majorEastAsia" w:cs="Arial"/>
          <w:bCs w:val="0"/>
          <w:sz w:val="24"/>
          <w:szCs w:val="24"/>
          <w:bdr w:val="none" w:sz="0" w:space="0" w:color="auto" w:frame="1"/>
        </w:rPr>
        <w:t>PROGRAMMA</w:t>
      </w:r>
    </w:p>
    <w:p w:rsidR="00EB28AB" w:rsidRDefault="00EB28AB" w:rsidP="00477B50">
      <w:pPr>
        <w:spacing w:after="0"/>
        <w:rPr>
          <w:rStyle w:val="Enfasigrassetto"/>
          <w:rFonts w:eastAsiaTheme="majorEastAsia" w:cs="Arial"/>
          <w:bCs w:val="0"/>
          <w:sz w:val="24"/>
          <w:szCs w:val="24"/>
          <w:bdr w:val="none" w:sz="0" w:space="0" w:color="auto" w:frame="1"/>
        </w:rPr>
      </w:pPr>
    </w:p>
    <w:p w:rsidR="00613B35" w:rsidRDefault="00613B35" w:rsidP="00477B50">
      <w:pPr>
        <w:spacing w:after="0"/>
        <w:rPr>
          <w:rStyle w:val="Enfasigrassetto"/>
          <w:rFonts w:eastAsiaTheme="majorEastAsia" w:cs="Arial"/>
          <w:bCs w:val="0"/>
          <w:sz w:val="24"/>
          <w:szCs w:val="24"/>
          <w:bdr w:val="none" w:sz="0" w:space="0" w:color="auto" w:frame="1"/>
        </w:rPr>
      </w:pPr>
    </w:p>
    <w:p w:rsidR="00613B35" w:rsidRDefault="00613B35" w:rsidP="00613B35">
      <w:pPr>
        <w:spacing w:after="0"/>
        <w:jc w:val="both"/>
        <w:rPr>
          <w:rFonts w:eastAsia="Times New Roman" w:cs="Times New Roman"/>
          <w:b/>
          <w:bCs/>
          <w:sz w:val="20"/>
          <w:szCs w:val="20"/>
          <w:bdr w:val="none" w:sz="0" w:space="0" w:color="auto" w:frame="1"/>
          <w:shd w:val="clear" w:color="auto" w:fill="FFFFFF"/>
          <w:lang w:eastAsia="it-IT"/>
        </w:rPr>
      </w:pPr>
      <w:r w:rsidRPr="00613B35">
        <w:rPr>
          <w:rStyle w:val="Enfasigrassetto"/>
          <w:sz w:val="20"/>
          <w:szCs w:val="20"/>
          <w:bdr w:val="none" w:sz="0" w:space="0" w:color="auto" w:frame="1"/>
          <w:shd w:val="clear" w:color="auto" w:fill="FFFFFF"/>
        </w:rPr>
        <w:t>1</w:t>
      </w:r>
      <w:r>
        <w:rPr>
          <w:rStyle w:val="Enfasigrassetto"/>
          <w:sz w:val="20"/>
          <w:szCs w:val="20"/>
          <w:bdr w:val="none" w:sz="0" w:space="0" w:color="auto" w:frame="1"/>
          <w:shd w:val="clear" w:color="auto" w:fill="FFFFFF"/>
        </w:rPr>
        <w:t xml:space="preserve">° giorno: Arrivo a </w:t>
      </w:r>
      <w:r w:rsidRPr="00613B35">
        <w:rPr>
          <w:rFonts w:eastAsia="Times New Roman" w:cs="Times New Roman"/>
          <w:b/>
          <w:bCs/>
          <w:sz w:val="20"/>
          <w:szCs w:val="20"/>
          <w:bdr w:val="none" w:sz="0" w:space="0" w:color="auto" w:frame="1"/>
          <w:shd w:val="clear" w:color="auto" w:fill="FFFFFF"/>
          <w:lang w:eastAsia="it-IT"/>
        </w:rPr>
        <w:t>Praga</w:t>
      </w:r>
    </w:p>
    <w:p w:rsidR="00613B35" w:rsidRPr="00613B35" w:rsidRDefault="00613B35" w:rsidP="00613B35">
      <w:pPr>
        <w:spacing w:after="0"/>
        <w:jc w:val="both"/>
        <w:rPr>
          <w:rFonts w:cs="Arial"/>
          <w:bCs/>
          <w:color w:val="000000"/>
          <w:sz w:val="20"/>
          <w:szCs w:val="20"/>
        </w:rPr>
      </w:pPr>
      <w:r w:rsidRPr="00613B35">
        <w:rPr>
          <w:rFonts w:cs="Arial"/>
          <w:color w:val="000000"/>
          <w:sz w:val="20"/>
          <w:szCs w:val="20"/>
        </w:rPr>
        <w:t xml:space="preserve">Arrivo in albergo. </w:t>
      </w:r>
      <w:r w:rsidRPr="00613B35">
        <w:rPr>
          <w:rFonts w:cs="Arial"/>
          <w:b/>
          <w:color w:val="000000"/>
          <w:sz w:val="20"/>
          <w:szCs w:val="20"/>
        </w:rPr>
        <w:t>Importante:</w:t>
      </w:r>
      <w:r w:rsidRPr="00613B35">
        <w:rPr>
          <w:rFonts w:cs="Arial"/>
          <w:bCs/>
          <w:color w:val="000000"/>
          <w:sz w:val="20"/>
          <w:szCs w:val="20"/>
        </w:rPr>
        <w:t xml:space="preserve"> l’arrivo deve avvenire in mattinata, per poter fare la visita di Praga nel pomeriggio.</w:t>
      </w:r>
    </w:p>
    <w:p w:rsidR="00613B35" w:rsidRPr="00613B35" w:rsidRDefault="00613B35" w:rsidP="00613B35">
      <w:pPr>
        <w:spacing w:after="0"/>
        <w:jc w:val="both"/>
        <w:rPr>
          <w:rStyle w:val="Enfasigrassetto"/>
          <w:b w:val="0"/>
          <w:sz w:val="20"/>
          <w:szCs w:val="20"/>
          <w:bdr w:val="none" w:sz="0" w:space="0" w:color="auto" w:frame="1"/>
          <w:shd w:val="clear" w:color="auto" w:fill="FFFFFF"/>
        </w:rPr>
      </w:pPr>
      <w:r w:rsidRPr="00613B35">
        <w:rPr>
          <w:rFonts w:cs="Arial"/>
          <w:bCs/>
          <w:color w:val="000000"/>
          <w:sz w:val="20"/>
          <w:szCs w:val="20"/>
        </w:rPr>
        <w:t>Incontro n</w:t>
      </w:r>
      <w:r w:rsidRPr="00613B35">
        <w:rPr>
          <w:sz w:val="20"/>
          <w:szCs w:val="20"/>
        </w:rPr>
        <w:t>el primo pomeriggio con la</w:t>
      </w:r>
      <w:r>
        <w:rPr>
          <w:sz w:val="20"/>
          <w:szCs w:val="20"/>
        </w:rPr>
        <w:t xml:space="preserve"> guida ed il resto del gruppo e</w:t>
      </w:r>
      <w:r w:rsidRPr="00613B35">
        <w:rPr>
          <w:sz w:val="20"/>
          <w:szCs w:val="20"/>
        </w:rPr>
        <w:t xml:space="preserve"> visita alla città Vecchia, con il suo gioiello: La Piazza, con l’Orologio Astronomico medievale il cui meccanismo, ogni ora, mette in movimento delle figure rappresentanti i 12 Apostoli. Proseguimento per la splendida chiesa barocca di San Nicola e per la Chiesa di Santa Maria di </w:t>
      </w:r>
      <w:proofErr w:type="spellStart"/>
      <w:r w:rsidRPr="00613B35">
        <w:rPr>
          <w:sz w:val="20"/>
          <w:szCs w:val="20"/>
        </w:rPr>
        <w:t>Tyn</w:t>
      </w:r>
      <w:proofErr w:type="spellEnd"/>
      <w:r w:rsidRPr="00613B35">
        <w:rPr>
          <w:sz w:val="20"/>
          <w:szCs w:val="20"/>
        </w:rPr>
        <w:t xml:space="preserve">. Arrivo allo storico ponte in pietra, Ponte Carlo, caratterizzato dalle statue lungo tutta la sua lunghezza, che unisce la città Vecchia (Stare mesto) con la città piccola (Mala Strana) uno dei più antichi quartieri della capitale pieno di angoli singolari. </w:t>
      </w:r>
      <w:r w:rsidRPr="00613B35">
        <w:rPr>
          <w:bCs/>
          <w:sz w:val="20"/>
          <w:szCs w:val="20"/>
        </w:rPr>
        <w:t>Cena e pernottamento</w:t>
      </w:r>
      <w:r w:rsidRPr="00613B35">
        <w:rPr>
          <w:sz w:val="20"/>
          <w:szCs w:val="20"/>
        </w:rPr>
        <w:t>.</w:t>
      </w:r>
    </w:p>
    <w:p w:rsidR="00613B35" w:rsidRPr="00613B35" w:rsidRDefault="00613B35" w:rsidP="00613B35">
      <w:pPr>
        <w:spacing w:after="0"/>
        <w:jc w:val="both"/>
        <w:rPr>
          <w:rStyle w:val="Enfasigrassetto"/>
          <w:b w:val="0"/>
          <w:sz w:val="20"/>
          <w:szCs w:val="20"/>
          <w:bdr w:val="none" w:sz="0" w:space="0" w:color="auto" w:frame="1"/>
          <w:shd w:val="clear" w:color="auto" w:fill="FFFFFF"/>
        </w:rPr>
      </w:pP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613B35" w:rsidRPr="00613B35" w:rsidTr="00613B35">
        <w:trPr>
          <w:trHeight w:val="395"/>
        </w:trPr>
        <w:tc>
          <w:tcPr>
            <w:tcW w:w="9747" w:type="dxa"/>
          </w:tcPr>
          <w:p w:rsidR="00613B35" w:rsidRDefault="00B26FDC" w:rsidP="00613B35">
            <w:pPr>
              <w:pStyle w:val="Default"/>
              <w:jc w:val="both"/>
              <w:rPr>
                <w:rFonts w:asciiTheme="minorHAnsi" w:eastAsia="Times New Roman" w:hAnsiTheme="minorHAnsi" w:cs="Times New Roman"/>
                <w:b/>
                <w:bCs/>
                <w:sz w:val="20"/>
                <w:szCs w:val="20"/>
                <w:bdr w:val="none" w:sz="0" w:space="0" w:color="auto" w:frame="1"/>
                <w:shd w:val="clear" w:color="auto" w:fill="FFFFFF"/>
                <w:lang w:eastAsia="it-IT"/>
              </w:rPr>
            </w:pPr>
            <w:r>
              <w:rPr>
                <w:rStyle w:val="Enfasigrassetto"/>
                <w:b w:val="0"/>
                <w:noProof/>
                <w:sz w:val="20"/>
                <w:szCs w:val="20"/>
                <w:bdr w:val="none" w:sz="0" w:space="0" w:color="auto" w:frame="1"/>
                <w:shd w:val="clear" w:color="auto" w:fill="FFFFFF"/>
                <w:lang w:eastAsia="it-IT"/>
              </w:rPr>
              <w:drawing>
                <wp:anchor distT="0" distB="0" distL="114300" distR="114300" simplePos="0" relativeHeight="251666432" behindDoc="0" locked="0" layoutInCell="1" allowOverlap="1">
                  <wp:simplePos x="0" y="0"/>
                  <wp:positionH relativeFrom="margin">
                    <wp:posOffset>0</wp:posOffset>
                  </wp:positionH>
                  <wp:positionV relativeFrom="paragraph">
                    <wp:posOffset>0</wp:posOffset>
                  </wp:positionV>
                  <wp:extent cx="2038350" cy="1348740"/>
                  <wp:effectExtent l="0" t="0" r="0" b="381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13487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13B35" w:rsidRPr="00613B35">
              <w:rPr>
                <w:rStyle w:val="Enfasigrassetto"/>
                <w:rFonts w:asciiTheme="minorHAnsi" w:hAnsiTheme="minorHAnsi"/>
                <w:sz w:val="20"/>
                <w:szCs w:val="20"/>
                <w:bdr w:val="none" w:sz="0" w:space="0" w:color="auto" w:frame="1"/>
                <w:shd w:val="clear" w:color="auto" w:fill="FFFFFF"/>
              </w:rPr>
              <w:t>2</w:t>
            </w:r>
            <w:r w:rsidR="00613B35">
              <w:rPr>
                <w:rStyle w:val="Enfasigrassetto"/>
                <w:rFonts w:asciiTheme="minorHAnsi" w:hAnsiTheme="minorHAnsi"/>
                <w:sz w:val="20"/>
                <w:szCs w:val="20"/>
                <w:bdr w:val="none" w:sz="0" w:space="0" w:color="auto" w:frame="1"/>
                <w:shd w:val="clear" w:color="auto" w:fill="FFFFFF"/>
              </w:rPr>
              <w:t xml:space="preserve">° giorno: </w:t>
            </w:r>
            <w:r w:rsidR="00613B35" w:rsidRPr="00613B35">
              <w:rPr>
                <w:rFonts w:asciiTheme="minorHAnsi" w:eastAsia="Times New Roman" w:hAnsiTheme="minorHAnsi" w:cs="Times New Roman"/>
                <w:b/>
                <w:bCs/>
                <w:sz w:val="20"/>
                <w:szCs w:val="20"/>
                <w:bdr w:val="none" w:sz="0" w:space="0" w:color="auto" w:frame="1"/>
                <w:shd w:val="clear" w:color="auto" w:fill="FFFFFF"/>
                <w:lang w:eastAsia="it-IT"/>
              </w:rPr>
              <w:t>Praga</w:t>
            </w:r>
          </w:p>
          <w:p w:rsidR="00613B35" w:rsidRPr="00613B35" w:rsidRDefault="00613B35" w:rsidP="00613B35">
            <w:pPr>
              <w:pStyle w:val="Default"/>
              <w:jc w:val="both"/>
              <w:rPr>
                <w:rFonts w:asciiTheme="minorHAnsi" w:hAnsiTheme="minorHAnsi"/>
                <w:sz w:val="20"/>
                <w:szCs w:val="20"/>
              </w:rPr>
            </w:pPr>
            <w:r w:rsidRPr="00613B35">
              <w:rPr>
                <w:rFonts w:asciiTheme="minorHAnsi" w:hAnsiTheme="minorHAnsi"/>
                <w:bCs/>
                <w:sz w:val="20"/>
                <w:szCs w:val="20"/>
              </w:rPr>
              <w:t>Prima colazione</w:t>
            </w:r>
            <w:r w:rsidRPr="00613B35">
              <w:rPr>
                <w:rFonts w:asciiTheme="minorHAnsi" w:hAnsiTheme="minorHAnsi"/>
                <w:sz w:val="20"/>
                <w:szCs w:val="20"/>
              </w:rPr>
              <w:t>. Ore 09:00. Mattinata dedicata alla visita del Castello, che in realtà è un gigantesco recinto che comprende il duomo di San Vito, il Palazzo Reale (oggi sede del Presidente della Repubblica), la chiesa romanica di S</w:t>
            </w:r>
            <w:r>
              <w:rPr>
                <w:rFonts w:asciiTheme="minorHAnsi" w:hAnsiTheme="minorHAnsi"/>
                <w:sz w:val="20"/>
                <w:szCs w:val="20"/>
              </w:rPr>
              <w:t xml:space="preserve">an Giorgio, la torre </w:t>
            </w:r>
            <w:proofErr w:type="spellStart"/>
            <w:r>
              <w:rPr>
                <w:rFonts w:asciiTheme="minorHAnsi" w:hAnsiTheme="minorHAnsi"/>
                <w:sz w:val="20"/>
                <w:szCs w:val="20"/>
              </w:rPr>
              <w:t>Daliborka</w:t>
            </w:r>
            <w:proofErr w:type="spellEnd"/>
            <w:r>
              <w:rPr>
                <w:rFonts w:asciiTheme="minorHAnsi" w:hAnsiTheme="minorHAnsi"/>
                <w:sz w:val="20"/>
                <w:szCs w:val="20"/>
              </w:rPr>
              <w:t>…</w:t>
            </w:r>
            <w:r w:rsidRPr="00613B35">
              <w:rPr>
                <w:rFonts w:asciiTheme="minorHAnsi" w:hAnsiTheme="minorHAnsi"/>
                <w:sz w:val="20"/>
                <w:szCs w:val="20"/>
              </w:rPr>
              <w:t xml:space="preserve">ma anche alcune vie molto caratteristiche, come il famoso Vicolo d’oro conosciuto come “la via degli Alchimisti”, o la via </w:t>
            </w:r>
            <w:proofErr w:type="spellStart"/>
            <w:r w:rsidRPr="00613B35">
              <w:rPr>
                <w:rFonts w:asciiTheme="minorHAnsi" w:hAnsiTheme="minorHAnsi"/>
                <w:sz w:val="20"/>
                <w:szCs w:val="20"/>
              </w:rPr>
              <w:t>Nerudova</w:t>
            </w:r>
            <w:proofErr w:type="spellEnd"/>
            <w:r w:rsidRPr="00613B35">
              <w:rPr>
                <w:rFonts w:asciiTheme="minorHAnsi" w:hAnsiTheme="minorHAnsi"/>
                <w:sz w:val="20"/>
                <w:szCs w:val="20"/>
              </w:rPr>
              <w:t xml:space="preserve"> che sembra essere il set di un film storico. Pranzo libero. Pomeriggio libero per godere dell’ambiente natalizio tradizionale nei Mercatini di Natale della Piazza </w:t>
            </w:r>
            <w:proofErr w:type="spellStart"/>
            <w:r w:rsidRPr="00613B35">
              <w:rPr>
                <w:rFonts w:asciiTheme="minorHAnsi" w:hAnsiTheme="minorHAnsi"/>
                <w:sz w:val="20"/>
                <w:szCs w:val="20"/>
              </w:rPr>
              <w:t>Wenceslao</w:t>
            </w:r>
            <w:proofErr w:type="spellEnd"/>
            <w:r w:rsidRPr="00613B35">
              <w:rPr>
                <w:rFonts w:asciiTheme="minorHAnsi" w:hAnsiTheme="minorHAnsi"/>
                <w:sz w:val="20"/>
                <w:szCs w:val="20"/>
              </w:rPr>
              <w:t xml:space="preserve"> o nella piazza della Città vecchia. </w:t>
            </w:r>
            <w:r w:rsidRPr="00613B35">
              <w:rPr>
                <w:rFonts w:asciiTheme="minorHAnsi" w:hAnsiTheme="minorHAnsi"/>
                <w:bCs/>
                <w:sz w:val="20"/>
                <w:szCs w:val="20"/>
              </w:rPr>
              <w:t>CENONE e pernottamento</w:t>
            </w:r>
          </w:p>
        </w:tc>
      </w:tr>
    </w:tbl>
    <w:p w:rsidR="00613B35" w:rsidRPr="00613B35" w:rsidRDefault="00613B35" w:rsidP="00613B35">
      <w:pPr>
        <w:spacing w:after="0"/>
        <w:jc w:val="both"/>
        <w:rPr>
          <w:sz w:val="20"/>
          <w:szCs w:val="20"/>
          <w:shd w:val="clear" w:color="auto" w:fill="FFFFFF"/>
        </w:rPr>
      </w:pPr>
      <w:r w:rsidRPr="00613B35">
        <w:rPr>
          <w:sz w:val="20"/>
          <w:szCs w:val="20"/>
          <w:shd w:val="clear" w:color="auto" w:fill="FFFFFF"/>
        </w:rPr>
        <w:t xml:space="preserve"> </w:t>
      </w:r>
    </w:p>
    <w:p w:rsidR="00613B35" w:rsidRDefault="00613B35" w:rsidP="00613B35">
      <w:pPr>
        <w:spacing w:after="0" w:line="240" w:lineRule="auto"/>
        <w:jc w:val="both"/>
        <w:rPr>
          <w:rFonts w:eastAsia="Times New Roman" w:cs="Times New Roman"/>
          <w:b/>
          <w:bCs/>
          <w:sz w:val="20"/>
          <w:szCs w:val="20"/>
          <w:bdr w:val="none" w:sz="0" w:space="0" w:color="auto" w:frame="1"/>
          <w:shd w:val="clear" w:color="auto" w:fill="FFFFFF"/>
          <w:lang w:eastAsia="it-IT"/>
        </w:rPr>
      </w:pPr>
      <w:r w:rsidRPr="00613B35">
        <w:rPr>
          <w:rFonts w:eastAsia="Times New Roman" w:cs="Times New Roman"/>
          <w:b/>
          <w:bCs/>
          <w:sz w:val="20"/>
          <w:szCs w:val="20"/>
          <w:bdr w:val="none" w:sz="0" w:space="0" w:color="auto" w:frame="1"/>
          <w:shd w:val="clear" w:color="auto" w:fill="FFFFFF"/>
          <w:lang w:eastAsia="it-IT"/>
        </w:rPr>
        <w:t>3</w:t>
      </w:r>
      <w:r>
        <w:rPr>
          <w:rFonts w:eastAsia="Times New Roman" w:cs="Times New Roman"/>
          <w:b/>
          <w:bCs/>
          <w:sz w:val="20"/>
          <w:szCs w:val="20"/>
          <w:bdr w:val="none" w:sz="0" w:space="0" w:color="auto" w:frame="1"/>
          <w:shd w:val="clear" w:color="auto" w:fill="FFFFFF"/>
          <w:lang w:eastAsia="it-IT"/>
        </w:rPr>
        <w:t xml:space="preserve">° giorno: </w:t>
      </w:r>
      <w:r w:rsidRPr="00613B35">
        <w:rPr>
          <w:rFonts w:eastAsia="Times New Roman" w:cs="Times New Roman"/>
          <w:b/>
          <w:bCs/>
          <w:sz w:val="20"/>
          <w:szCs w:val="20"/>
          <w:bdr w:val="none" w:sz="0" w:space="0" w:color="auto" w:frame="1"/>
          <w:shd w:val="clear" w:color="auto" w:fill="FFFFFF"/>
          <w:lang w:eastAsia="it-IT"/>
        </w:rPr>
        <w:t xml:space="preserve">Praga / </w:t>
      </w:r>
      <w:proofErr w:type="spellStart"/>
      <w:r w:rsidRPr="00613B35">
        <w:rPr>
          <w:rFonts w:eastAsia="Times New Roman" w:cs="Times New Roman"/>
          <w:b/>
          <w:bCs/>
          <w:sz w:val="20"/>
          <w:szCs w:val="20"/>
          <w:bdr w:val="none" w:sz="0" w:space="0" w:color="auto" w:frame="1"/>
          <w:shd w:val="clear" w:color="auto" w:fill="FFFFFF"/>
          <w:lang w:eastAsia="it-IT"/>
        </w:rPr>
        <w:t>Cesky</w:t>
      </w:r>
      <w:proofErr w:type="spellEnd"/>
      <w:r w:rsidRPr="00613B35">
        <w:rPr>
          <w:rFonts w:eastAsia="Times New Roman" w:cs="Times New Roman"/>
          <w:b/>
          <w:bCs/>
          <w:sz w:val="20"/>
          <w:szCs w:val="20"/>
          <w:bdr w:val="none" w:sz="0" w:space="0" w:color="auto" w:frame="1"/>
          <w:shd w:val="clear" w:color="auto" w:fill="FFFFFF"/>
          <w:lang w:eastAsia="it-IT"/>
        </w:rPr>
        <w:t xml:space="preserve"> </w:t>
      </w:r>
      <w:proofErr w:type="spellStart"/>
      <w:r w:rsidRPr="00613B35">
        <w:rPr>
          <w:rFonts w:eastAsia="Times New Roman" w:cs="Times New Roman"/>
          <w:b/>
          <w:bCs/>
          <w:sz w:val="20"/>
          <w:szCs w:val="20"/>
          <w:bdr w:val="none" w:sz="0" w:space="0" w:color="auto" w:frame="1"/>
          <w:shd w:val="clear" w:color="auto" w:fill="FFFFFF"/>
          <w:lang w:eastAsia="it-IT"/>
        </w:rPr>
        <w:t>Krumlov</w:t>
      </w:r>
      <w:proofErr w:type="spellEnd"/>
      <w:r w:rsidRPr="00613B35">
        <w:rPr>
          <w:rFonts w:eastAsia="Times New Roman" w:cs="Times New Roman"/>
          <w:b/>
          <w:bCs/>
          <w:sz w:val="20"/>
          <w:szCs w:val="20"/>
          <w:bdr w:val="none" w:sz="0" w:space="0" w:color="auto" w:frame="1"/>
          <w:shd w:val="clear" w:color="auto" w:fill="FFFFFF"/>
          <w:lang w:eastAsia="it-IT"/>
        </w:rPr>
        <w:t xml:space="preserve"> / Vienna</w:t>
      </w:r>
    </w:p>
    <w:p w:rsidR="00613B35" w:rsidRPr="00613B35" w:rsidRDefault="00613B35" w:rsidP="00613B35">
      <w:pPr>
        <w:spacing w:after="0" w:line="240" w:lineRule="auto"/>
        <w:jc w:val="both"/>
        <w:rPr>
          <w:sz w:val="20"/>
          <w:szCs w:val="20"/>
        </w:rPr>
      </w:pPr>
      <w:r w:rsidRPr="00613B35">
        <w:rPr>
          <w:bCs/>
          <w:sz w:val="20"/>
          <w:szCs w:val="20"/>
        </w:rPr>
        <w:t>Prima colazione</w:t>
      </w:r>
      <w:r w:rsidRPr="00613B35">
        <w:rPr>
          <w:sz w:val="20"/>
          <w:szCs w:val="20"/>
        </w:rPr>
        <w:t xml:space="preserve">. Partenza per </w:t>
      </w:r>
      <w:proofErr w:type="spellStart"/>
      <w:r w:rsidRPr="00613B35">
        <w:rPr>
          <w:sz w:val="20"/>
          <w:szCs w:val="20"/>
        </w:rPr>
        <w:t>Cesky</w:t>
      </w:r>
      <w:proofErr w:type="spellEnd"/>
      <w:r w:rsidRPr="00613B35">
        <w:rPr>
          <w:sz w:val="20"/>
          <w:szCs w:val="20"/>
        </w:rPr>
        <w:t xml:space="preserve"> </w:t>
      </w:r>
      <w:proofErr w:type="spellStart"/>
      <w:r w:rsidRPr="00613B35">
        <w:rPr>
          <w:sz w:val="20"/>
          <w:szCs w:val="20"/>
        </w:rPr>
        <w:t>Krumlov</w:t>
      </w:r>
      <w:proofErr w:type="spellEnd"/>
      <w:r w:rsidRPr="00613B35">
        <w:rPr>
          <w:sz w:val="20"/>
          <w:szCs w:val="20"/>
        </w:rPr>
        <w:t>. Ci troveremo davanti una cittadina meravigliosa: case signorili e negozi tradizionali con facciate da</w:t>
      </w:r>
      <w:r>
        <w:rPr>
          <w:sz w:val="20"/>
          <w:szCs w:val="20"/>
        </w:rPr>
        <w:t xml:space="preserve">i vividi colori; situata sulle sponde </w:t>
      </w:r>
      <w:r w:rsidRPr="00613B35">
        <w:rPr>
          <w:sz w:val="20"/>
          <w:szCs w:val="20"/>
        </w:rPr>
        <w:t>del fiume Moldava, sovrastata da un castello medioevale, posto su una roccia con un forte "</w:t>
      </w:r>
      <w:proofErr w:type="spellStart"/>
      <w:r w:rsidRPr="00613B35">
        <w:rPr>
          <w:sz w:val="20"/>
          <w:szCs w:val="20"/>
        </w:rPr>
        <w:t>genius</w:t>
      </w:r>
      <w:proofErr w:type="spellEnd"/>
      <w:r w:rsidRPr="00613B35">
        <w:rPr>
          <w:sz w:val="20"/>
          <w:szCs w:val="20"/>
        </w:rPr>
        <w:t xml:space="preserve"> loci". Sarà una delle sorprese del viaggio, la visita di questa città Patrimonio dell’Unesco. Pranzo libero e partenza per la vicina Vienna dove ci attende un breve giro panoramico di orientamento e dove daremo uno sguardo alla Vienna contemporanea attraversando il quartiere sede dell’ONU. </w:t>
      </w:r>
      <w:r w:rsidRPr="00613B35">
        <w:rPr>
          <w:bCs/>
          <w:sz w:val="20"/>
          <w:szCs w:val="20"/>
        </w:rPr>
        <w:t>Cena e pernottamento</w:t>
      </w:r>
      <w:r w:rsidRPr="00613B35">
        <w:rPr>
          <w:sz w:val="20"/>
          <w:szCs w:val="20"/>
        </w:rPr>
        <w:t>.</w:t>
      </w:r>
    </w:p>
    <w:p w:rsidR="00613B35" w:rsidRPr="00613B35" w:rsidRDefault="00613B35" w:rsidP="00613B35">
      <w:pPr>
        <w:spacing w:after="0"/>
        <w:jc w:val="both"/>
        <w:rPr>
          <w:rStyle w:val="Enfasigrassetto"/>
          <w:b w:val="0"/>
          <w:sz w:val="20"/>
          <w:szCs w:val="20"/>
          <w:bdr w:val="none" w:sz="0" w:space="0" w:color="auto" w:frame="1"/>
          <w:shd w:val="clear" w:color="auto" w:fill="FFFFFF"/>
        </w:rPr>
      </w:pPr>
    </w:p>
    <w:p w:rsidR="00613B35" w:rsidRPr="00613B35" w:rsidRDefault="00613B35" w:rsidP="00613B35">
      <w:pPr>
        <w:spacing w:after="0"/>
        <w:jc w:val="both"/>
        <w:rPr>
          <w:rFonts w:eastAsia="Times New Roman" w:cs="Times New Roman"/>
          <w:b/>
          <w:bCs/>
          <w:sz w:val="20"/>
          <w:szCs w:val="20"/>
          <w:bdr w:val="none" w:sz="0" w:space="0" w:color="auto" w:frame="1"/>
          <w:shd w:val="clear" w:color="auto" w:fill="FFFFFF"/>
          <w:lang w:eastAsia="it-IT"/>
        </w:rPr>
      </w:pPr>
      <w:r w:rsidRPr="00613B35">
        <w:rPr>
          <w:rStyle w:val="Enfasigrassetto"/>
          <w:sz w:val="20"/>
          <w:szCs w:val="20"/>
          <w:bdr w:val="none" w:sz="0" w:space="0" w:color="auto" w:frame="1"/>
          <w:shd w:val="clear" w:color="auto" w:fill="FFFFFF"/>
        </w:rPr>
        <w:t>4° giorno • 02 gennaio 20</w:t>
      </w:r>
      <w:r w:rsidRPr="00613B35">
        <w:rPr>
          <w:rFonts w:eastAsia="Times New Roman" w:cs="Times New Roman"/>
          <w:b/>
          <w:bCs/>
          <w:sz w:val="20"/>
          <w:szCs w:val="20"/>
          <w:bdr w:val="none" w:sz="0" w:space="0" w:color="auto" w:frame="1"/>
          <w:shd w:val="clear" w:color="auto" w:fill="FFFFFF"/>
          <w:lang w:eastAsia="it-IT"/>
        </w:rPr>
        <w:t> • Vienna</w:t>
      </w:r>
    </w:p>
    <w:p w:rsidR="00613B35" w:rsidRPr="00613B35" w:rsidRDefault="00B26FDC" w:rsidP="00613B35">
      <w:pPr>
        <w:pStyle w:val="Default"/>
        <w:jc w:val="both"/>
        <w:rPr>
          <w:rFonts w:asciiTheme="minorHAnsi" w:hAnsiTheme="minorHAnsi"/>
          <w:sz w:val="20"/>
          <w:szCs w:val="20"/>
        </w:rPr>
      </w:pPr>
      <w:r>
        <w:rPr>
          <w:rFonts w:eastAsia="Times New Roman" w:cs="Times New Roman"/>
          <w:b/>
          <w:bCs/>
          <w:noProof/>
          <w:sz w:val="20"/>
          <w:szCs w:val="20"/>
          <w:bdr w:val="none" w:sz="0" w:space="0" w:color="auto" w:frame="1"/>
          <w:shd w:val="clear" w:color="auto" w:fill="FFFFFF"/>
          <w:lang w:eastAsia="it-IT"/>
        </w:rPr>
        <w:drawing>
          <wp:anchor distT="0" distB="0" distL="114300" distR="114300" simplePos="0" relativeHeight="251667456" behindDoc="0" locked="0" layoutInCell="1" allowOverlap="1">
            <wp:simplePos x="0" y="0"/>
            <wp:positionH relativeFrom="margin">
              <wp:align>right</wp:align>
            </wp:positionH>
            <wp:positionV relativeFrom="paragraph">
              <wp:posOffset>8890</wp:posOffset>
            </wp:positionV>
            <wp:extent cx="2124075" cy="1363345"/>
            <wp:effectExtent l="0" t="0" r="9525" b="825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13633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13B35">
        <w:rPr>
          <w:rFonts w:asciiTheme="minorHAnsi" w:hAnsiTheme="minorHAnsi"/>
          <w:sz w:val="20"/>
          <w:szCs w:val="20"/>
        </w:rPr>
        <w:t>M</w:t>
      </w:r>
      <w:r w:rsidR="00613B35" w:rsidRPr="00613B35">
        <w:rPr>
          <w:rFonts w:asciiTheme="minorHAnsi" w:hAnsiTheme="minorHAnsi"/>
          <w:sz w:val="20"/>
          <w:szCs w:val="20"/>
        </w:rPr>
        <w:t>attinata dedicata alla visita della città storica della quale si avverte il suo passato di capitale di un grande impero per la maestosità dei suoi palazzi, eleganti e signorili residenze dagli altissimi soffitti, ecc</w:t>
      </w:r>
      <w:r w:rsidR="00613B35">
        <w:rPr>
          <w:rFonts w:asciiTheme="minorHAnsi" w:hAnsiTheme="minorHAnsi"/>
          <w:sz w:val="20"/>
          <w:szCs w:val="20"/>
        </w:rPr>
        <w:t>.</w:t>
      </w:r>
      <w:r w:rsidR="00613B35" w:rsidRPr="00613B35">
        <w:rPr>
          <w:rFonts w:asciiTheme="minorHAnsi" w:hAnsiTheme="minorHAnsi"/>
          <w:sz w:val="20"/>
          <w:szCs w:val="20"/>
        </w:rPr>
        <w:t xml:space="preserve"> Percorreremo il Ring che circonda tutto il centro storico della città dal quale si possono ammirare alcuni dei suoi palazzi di maggior rilievo: l’Opera, il Municipio ed il Parlamento… ammireremo San Carlo Borromeo con le sue singolari colonne. </w:t>
      </w:r>
      <w:r w:rsidR="00613B35">
        <w:rPr>
          <w:rFonts w:asciiTheme="minorHAnsi" w:hAnsiTheme="minorHAnsi"/>
          <w:sz w:val="20"/>
          <w:szCs w:val="20"/>
        </w:rPr>
        <w:t>Visita al</w:t>
      </w:r>
      <w:r w:rsidR="00613B35" w:rsidRPr="00613B35">
        <w:rPr>
          <w:rFonts w:asciiTheme="minorHAnsi" w:hAnsiTheme="minorHAnsi"/>
          <w:sz w:val="20"/>
          <w:szCs w:val="20"/>
        </w:rPr>
        <w:t xml:space="preserve">la Cattedrale di Santo Stefano che </w:t>
      </w:r>
      <w:r w:rsidR="00613B35">
        <w:rPr>
          <w:rFonts w:asciiTheme="minorHAnsi" w:hAnsiTheme="minorHAnsi"/>
          <w:sz w:val="20"/>
          <w:szCs w:val="20"/>
        </w:rPr>
        <w:t>si trova nel cuore della città e al</w:t>
      </w:r>
      <w:r w:rsidR="00613B35" w:rsidRPr="00613B35">
        <w:rPr>
          <w:rFonts w:asciiTheme="minorHAnsi" w:hAnsiTheme="minorHAnsi"/>
          <w:sz w:val="20"/>
          <w:szCs w:val="20"/>
        </w:rPr>
        <w:t>la maestosa Biblioteca Nazionale, con il suo salone di Gala, senza dubbio tra le più importanti biblioteche storiche nel mondo. Pranzo libero. Nel pomeriggio vi</w:t>
      </w:r>
      <w:r w:rsidR="00613B35">
        <w:rPr>
          <w:rFonts w:asciiTheme="minorHAnsi" w:hAnsiTheme="minorHAnsi"/>
          <w:sz w:val="20"/>
          <w:szCs w:val="20"/>
        </w:rPr>
        <w:t xml:space="preserve"> consigliamo</w:t>
      </w:r>
      <w:r w:rsidR="00613B35" w:rsidRPr="00613B35">
        <w:rPr>
          <w:rFonts w:asciiTheme="minorHAnsi" w:hAnsiTheme="minorHAnsi"/>
          <w:sz w:val="20"/>
          <w:szCs w:val="20"/>
        </w:rPr>
        <w:t xml:space="preserve"> di fare una lunga passeggiata per godere di alcuni dei classici del periodo natalizio come il Mercatino invernale in </w:t>
      </w:r>
      <w:proofErr w:type="spellStart"/>
      <w:r w:rsidR="00613B35" w:rsidRPr="00613B35">
        <w:rPr>
          <w:rFonts w:asciiTheme="minorHAnsi" w:hAnsiTheme="minorHAnsi"/>
          <w:sz w:val="20"/>
          <w:szCs w:val="20"/>
        </w:rPr>
        <w:t>Riesenradplatz</w:t>
      </w:r>
      <w:proofErr w:type="spellEnd"/>
      <w:r w:rsidR="00613B35" w:rsidRPr="00613B35">
        <w:rPr>
          <w:rFonts w:asciiTheme="minorHAnsi" w:hAnsiTheme="minorHAnsi"/>
          <w:sz w:val="20"/>
          <w:szCs w:val="20"/>
        </w:rPr>
        <w:t xml:space="preserve"> (</w:t>
      </w:r>
      <w:proofErr w:type="spellStart"/>
      <w:r w:rsidR="00613B35" w:rsidRPr="00613B35">
        <w:rPr>
          <w:rFonts w:asciiTheme="minorHAnsi" w:hAnsiTheme="minorHAnsi"/>
          <w:sz w:val="20"/>
          <w:szCs w:val="20"/>
        </w:rPr>
        <w:t>Prater</w:t>
      </w:r>
      <w:proofErr w:type="spellEnd"/>
      <w:r w:rsidR="00613B35" w:rsidRPr="00613B35">
        <w:rPr>
          <w:rFonts w:asciiTheme="minorHAnsi" w:hAnsiTheme="minorHAnsi"/>
          <w:sz w:val="20"/>
          <w:szCs w:val="20"/>
        </w:rPr>
        <w:t>), o la pista pubblica di pattinaggio sul g</w:t>
      </w:r>
      <w:r w:rsidR="00613B35">
        <w:rPr>
          <w:rFonts w:asciiTheme="minorHAnsi" w:hAnsiTheme="minorHAnsi"/>
          <w:sz w:val="20"/>
          <w:szCs w:val="20"/>
        </w:rPr>
        <w:t>h</w:t>
      </w:r>
      <w:r>
        <w:rPr>
          <w:rFonts w:asciiTheme="minorHAnsi" w:hAnsiTheme="minorHAnsi"/>
          <w:sz w:val="20"/>
          <w:szCs w:val="20"/>
        </w:rPr>
        <w:t>iacci</w:t>
      </w:r>
      <w:r w:rsidR="00613B35" w:rsidRPr="00613B35">
        <w:rPr>
          <w:rFonts w:asciiTheme="minorHAnsi" w:hAnsiTheme="minorHAnsi"/>
          <w:sz w:val="20"/>
          <w:szCs w:val="20"/>
        </w:rPr>
        <w:t xml:space="preserve">o sempre piena di bimbi e ragazzi. E </w:t>
      </w:r>
      <w:r>
        <w:rPr>
          <w:rFonts w:asciiTheme="minorHAnsi" w:hAnsiTheme="minorHAnsi"/>
          <w:sz w:val="20"/>
          <w:szCs w:val="20"/>
        </w:rPr>
        <w:t xml:space="preserve">di percorrere </w:t>
      </w:r>
      <w:r w:rsidR="00613B35" w:rsidRPr="00613B35">
        <w:rPr>
          <w:rFonts w:asciiTheme="minorHAnsi" w:hAnsiTheme="minorHAnsi"/>
          <w:sz w:val="20"/>
          <w:szCs w:val="20"/>
        </w:rPr>
        <w:t xml:space="preserve">la via pedonale </w:t>
      </w:r>
      <w:proofErr w:type="spellStart"/>
      <w:r w:rsidR="00613B35" w:rsidRPr="00613B35">
        <w:rPr>
          <w:rFonts w:asciiTheme="minorHAnsi" w:hAnsiTheme="minorHAnsi"/>
          <w:sz w:val="20"/>
          <w:szCs w:val="20"/>
        </w:rPr>
        <w:t>Kaertnerstrasse</w:t>
      </w:r>
      <w:proofErr w:type="spellEnd"/>
      <w:r>
        <w:rPr>
          <w:rFonts w:asciiTheme="minorHAnsi" w:hAnsiTheme="minorHAnsi"/>
          <w:sz w:val="20"/>
          <w:szCs w:val="20"/>
        </w:rPr>
        <w:t>,</w:t>
      </w:r>
      <w:r w:rsidR="00613B35" w:rsidRPr="00613B35">
        <w:rPr>
          <w:rFonts w:asciiTheme="minorHAnsi" w:hAnsiTheme="minorHAnsi"/>
          <w:sz w:val="20"/>
          <w:szCs w:val="20"/>
        </w:rPr>
        <w:t xml:space="preserve"> piena di vita</w:t>
      </w:r>
      <w:r>
        <w:rPr>
          <w:rFonts w:asciiTheme="minorHAnsi" w:hAnsiTheme="minorHAnsi"/>
          <w:sz w:val="20"/>
          <w:szCs w:val="20"/>
        </w:rPr>
        <w:t xml:space="preserve"> e attività durante il periodo delle festività</w:t>
      </w:r>
      <w:r w:rsidR="00613B35" w:rsidRPr="00613B35">
        <w:rPr>
          <w:rFonts w:asciiTheme="minorHAnsi" w:hAnsiTheme="minorHAnsi"/>
          <w:sz w:val="20"/>
          <w:szCs w:val="20"/>
        </w:rPr>
        <w:t xml:space="preserve">. Ma soprattutto dedicare del tempo ad alcuni dei suoi caffè storici </w:t>
      </w:r>
      <w:r>
        <w:rPr>
          <w:rFonts w:asciiTheme="minorHAnsi" w:hAnsiTheme="minorHAnsi"/>
          <w:sz w:val="20"/>
          <w:szCs w:val="20"/>
        </w:rPr>
        <w:t>dal grande fascino</w:t>
      </w:r>
      <w:r w:rsidR="00613B35" w:rsidRPr="00613B35">
        <w:rPr>
          <w:rFonts w:asciiTheme="minorHAnsi" w:hAnsiTheme="minorHAnsi"/>
          <w:sz w:val="20"/>
          <w:szCs w:val="20"/>
        </w:rPr>
        <w:t>.</w:t>
      </w:r>
    </w:p>
    <w:p w:rsidR="00613B35" w:rsidRPr="00613B35" w:rsidRDefault="00613B35" w:rsidP="00613B35">
      <w:pPr>
        <w:pStyle w:val="Default"/>
        <w:jc w:val="both"/>
        <w:rPr>
          <w:rFonts w:asciiTheme="minorHAnsi" w:hAnsiTheme="minorHAnsi"/>
          <w:sz w:val="20"/>
          <w:szCs w:val="20"/>
        </w:rPr>
      </w:pPr>
    </w:p>
    <w:p w:rsidR="00613B35" w:rsidRPr="00613B35" w:rsidRDefault="00613B35" w:rsidP="00613B35">
      <w:pPr>
        <w:spacing w:after="0"/>
        <w:jc w:val="both"/>
        <w:rPr>
          <w:rFonts w:eastAsia="Times New Roman" w:cs="Times New Roman"/>
          <w:b/>
          <w:bCs/>
          <w:sz w:val="20"/>
          <w:szCs w:val="20"/>
          <w:bdr w:val="none" w:sz="0" w:space="0" w:color="auto" w:frame="1"/>
          <w:shd w:val="clear" w:color="auto" w:fill="FFFFFF"/>
          <w:lang w:eastAsia="it-IT"/>
        </w:rPr>
      </w:pPr>
      <w:r w:rsidRPr="00613B35">
        <w:rPr>
          <w:rStyle w:val="Enfasigrassetto"/>
          <w:sz w:val="20"/>
          <w:szCs w:val="20"/>
          <w:bdr w:val="none" w:sz="0" w:space="0" w:color="auto" w:frame="1"/>
          <w:shd w:val="clear" w:color="auto" w:fill="FFFFFF"/>
        </w:rPr>
        <w:t xml:space="preserve">5° giorno • 03 gennaio 2020 </w:t>
      </w:r>
      <w:r w:rsidRPr="00613B35">
        <w:rPr>
          <w:rFonts w:eastAsia="Times New Roman" w:cs="Times New Roman"/>
          <w:b/>
          <w:bCs/>
          <w:sz w:val="20"/>
          <w:szCs w:val="20"/>
          <w:bdr w:val="none" w:sz="0" w:space="0" w:color="auto" w:frame="1"/>
          <w:shd w:val="clear" w:color="auto" w:fill="FFFFFF"/>
          <w:lang w:eastAsia="it-IT"/>
        </w:rPr>
        <w:t>• Vienna – termine del tour</w:t>
      </w:r>
    </w:p>
    <w:p w:rsidR="00613B35" w:rsidRDefault="00613B35" w:rsidP="00613B35">
      <w:pPr>
        <w:spacing w:after="0"/>
        <w:jc w:val="both"/>
        <w:rPr>
          <w:rStyle w:val="Enfasigrassetto"/>
          <w:rFonts w:eastAsiaTheme="majorEastAsia" w:cs="Arial"/>
          <w:bCs w:val="0"/>
          <w:sz w:val="24"/>
          <w:szCs w:val="24"/>
          <w:bdr w:val="none" w:sz="0" w:space="0" w:color="auto" w:frame="1"/>
        </w:rPr>
      </w:pPr>
      <w:r w:rsidRPr="00613B35">
        <w:rPr>
          <w:sz w:val="20"/>
          <w:szCs w:val="20"/>
          <w:shd w:val="clear" w:color="auto" w:fill="FFFFFF"/>
        </w:rPr>
        <w:t>Prima colazione e termine del tour.</w:t>
      </w:r>
      <w:bookmarkStart w:id="0" w:name="_GoBack"/>
      <w:bookmarkEnd w:id="0"/>
    </w:p>
    <w:sectPr w:rsidR="00613B35" w:rsidSect="001D7F45">
      <w:headerReference w:type="default"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9E" w:rsidRDefault="00217F9E" w:rsidP="00207645">
      <w:pPr>
        <w:spacing w:after="0" w:line="240" w:lineRule="auto"/>
      </w:pPr>
      <w:r>
        <w:separator/>
      </w:r>
    </w:p>
  </w:endnote>
  <w:endnote w:type="continuationSeparator" w:id="0">
    <w:p w:rsidR="00217F9E" w:rsidRDefault="00217F9E" w:rsidP="0020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994847"/>
      <w:docPartObj>
        <w:docPartGallery w:val="Page Numbers (Bottom of Page)"/>
        <w:docPartUnique/>
      </w:docPartObj>
    </w:sdtPr>
    <w:sdtEndPr/>
    <w:sdtContent>
      <w:p w:rsidR="00207645" w:rsidRDefault="00207645">
        <w:pPr>
          <w:pStyle w:val="Pidipagina"/>
          <w:jc w:val="right"/>
        </w:pPr>
      </w:p>
      <w:p w:rsidR="00207645" w:rsidRDefault="00DE10EB">
        <w:pPr>
          <w:pStyle w:val="Pidipagina"/>
          <w:jc w:val="right"/>
        </w:pPr>
        <w:r>
          <w:rPr>
            <w:noProof/>
            <w:lang w:eastAsia="it-IT"/>
          </w:rPr>
          <mc:AlternateContent>
            <mc:Choice Requires="wps">
              <w:drawing>
                <wp:anchor distT="0" distB="0" distL="114300" distR="114300" simplePos="0" relativeHeight="251659264" behindDoc="0" locked="0" layoutInCell="1" allowOverlap="1" wp14:anchorId="341F51F9" wp14:editId="30988B02">
                  <wp:simplePos x="0" y="0"/>
                  <wp:positionH relativeFrom="page">
                    <wp:posOffset>2235835</wp:posOffset>
                  </wp:positionH>
                  <wp:positionV relativeFrom="paragraph">
                    <wp:posOffset>50800</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1F51F9" id="_x0000_t202" coordsize="21600,21600" o:spt="202" path="m,l,21600r21600,l21600,xe">
                  <v:stroke joinstyle="miter"/>
                  <v:path gradientshapeok="t" o:connecttype="rect"/>
                </v:shapetype>
                <v:shape id="Casella di testo 2" o:spid="_x0000_s1026" type="#_x0000_t202" style="position:absolute;left:0;text-align:left;margin-left:176.05pt;margin-top:4pt;width:393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" strokecolor="white [3212]">
                  <v:textbo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proofErr w:type="gram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w:t>
                        </w:r>
                        <w:proofErr w:type="gramEnd"/>
                        <w:r w:rsidRPr="00B865CA">
                          <w:rPr>
                            <w:rFonts w:ascii="Candara" w:hAnsi="Candara"/>
                            <w:color w:val="8496B0" w:themeColor="text2" w:themeTint="99"/>
                            <w:sz w:val="16"/>
                            <w:szCs w:val="16"/>
                          </w:rPr>
                          <w:t xml:space="preserve">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v:textbox>
                  <w10:wrap anchorx="page"/>
                </v:shape>
              </w:pict>
            </mc:Fallback>
          </mc:AlternateContent>
        </w:r>
        <w:r>
          <w:rPr>
            <w:noProof/>
            <w:lang w:eastAsia="it-IT"/>
          </w:rPr>
          <w:drawing>
            <wp:anchor distT="0" distB="0" distL="114300" distR="114300" simplePos="0" relativeHeight="251660288" behindDoc="0" locked="0" layoutInCell="1" allowOverlap="1">
              <wp:simplePos x="0" y="0"/>
              <wp:positionH relativeFrom="column">
                <wp:posOffset>-462915</wp:posOffset>
              </wp:positionH>
              <wp:positionV relativeFrom="paragraph">
                <wp:posOffset>80645</wp:posOffset>
              </wp:positionV>
              <wp:extent cx="1889125" cy="693420"/>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125" cy="693420"/>
                      </a:xfrm>
                      <a:prstGeom prst="rect">
                        <a:avLst/>
                      </a:prstGeom>
                      <a:noFill/>
                      <a:ln>
                        <a:noFill/>
                      </a:ln>
                    </pic:spPr>
                  </pic:pic>
                </a:graphicData>
              </a:graphic>
            </wp:anchor>
          </w:drawing>
        </w:r>
        <w:r w:rsidR="00207645">
          <w:fldChar w:fldCharType="begin"/>
        </w:r>
        <w:r w:rsidR="00207645">
          <w:instrText>PAGE   \* MERGEFORMAT</w:instrText>
        </w:r>
        <w:r w:rsidR="00207645">
          <w:fldChar w:fldCharType="separate"/>
        </w:r>
        <w:r w:rsidR="008C0750">
          <w:rPr>
            <w:noProof/>
          </w:rPr>
          <w:t>2</w:t>
        </w:r>
        <w:r w:rsidR="00207645">
          <w:fldChar w:fldCharType="end"/>
        </w:r>
      </w:p>
    </w:sdtContent>
  </w:sdt>
  <w:p w:rsidR="00207645" w:rsidRDefault="002076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9E" w:rsidRDefault="00217F9E" w:rsidP="00207645">
      <w:pPr>
        <w:spacing w:after="0" w:line="240" w:lineRule="auto"/>
      </w:pPr>
      <w:r>
        <w:separator/>
      </w:r>
    </w:p>
  </w:footnote>
  <w:footnote w:type="continuationSeparator" w:id="0">
    <w:p w:rsidR="00217F9E" w:rsidRDefault="00217F9E" w:rsidP="00207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0EB" w:rsidRPr="00DE10EB" w:rsidRDefault="00257624" w:rsidP="00DE10EB">
    <w:pPr>
      <w:pStyle w:val="Intestazione"/>
      <w:jc w:val="center"/>
    </w:pPr>
    <w:r>
      <w:rPr>
        <w:noProof/>
        <w:lang w:eastAsia="it-IT"/>
      </w:rPr>
      <w:drawing>
        <wp:anchor distT="0" distB="0" distL="114300" distR="114300" simplePos="0" relativeHeight="251661312" behindDoc="0" locked="0" layoutInCell="1" allowOverlap="1">
          <wp:simplePos x="0" y="0"/>
          <wp:positionH relativeFrom="margin">
            <wp:align>center</wp:align>
          </wp:positionH>
          <wp:positionV relativeFrom="paragraph">
            <wp:posOffset>-278130</wp:posOffset>
          </wp:positionV>
          <wp:extent cx="1591216" cy="843344"/>
          <wp:effectExtent l="0" t="0" r="0" b="0"/>
          <wp:wrapSquare wrapText="bothSides"/>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216" cy="843344"/>
                  </a:xfrm>
                  <a:prstGeom prst="rect">
                    <a:avLst/>
                  </a:prstGeom>
                  <a:noFill/>
                  <a:ln>
                    <a:noFill/>
                  </a:ln>
                </pic:spPr>
              </pic:pic>
            </a:graphicData>
          </a:graphic>
        </wp:anchor>
      </w:drawing>
    </w:r>
    <w:r w:rsidR="004A3EEE">
      <w:rPr>
        <w:noProof/>
        <w:lang w:eastAsia="it-IT"/>
      </w:rPr>
      <w:drawing>
        <wp:anchor distT="0" distB="0" distL="114300" distR="114300" simplePos="0" relativeHeight="251662336" behindDoc="1" locked="0" layoutInCell="1" allowOverlap="1">
          <wp:simplePos x="0" y="0"/>
          <wp:positionH relativeFrom="column">
            <wp:posOffset>3447415</wp:posOffset>
          </wp:positionH>
          <wp:positionV relativeFrom="paragraph">
            <wp:posOffset>-335280</wp:posOffset>
          </wp:positionV>
          <wp:extent cx="3099960" cy="1743075"/>
          <wp:effectExtent l="19050" t="0" r="24765" b="7334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9960" cy="1743075"/>
                  </a:xfrm>
                  <a:prstGeom prst="rect">
                    <a:avLst/>
                  </a:prstGeom>
                  <a:noFill/>
                  <a:ln>
                    <a:noFill/>
                  </a:ln>
                  <a:effectLst>
                    <a:reflection blurRad="6350" stA="50000" endA="300" endPos="38500" dist="50800" dir="5400000" sy="-100000" algn="bl" rotWithShape="0"/>
                    <a:softEdge rad="1270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DFE"/>
    <w:multiLevelType w:val="hybridMultilevel"/>
    <w:tmpl w:val="49F84328"/>
    <w:lvl w:ilvl="0" w:tplc="590A6E6E">
      <w:numFmt w:val="bullet"/>
      <w:lvlText w:val="•"/>
      <w:lvlJc w:val="left"/>
      <w:pPr>
        <w:ind w:left="1080" w:hanging="360"/>
      </w:pPr>
      <w:rPr>
        <w:rFonts w:ascii="Calibri" w:eastAsiaTheme="minorHAnsi" w:hAnsi="Calibri" w:cstheme="minorBidi" w:hint="default"/>
        <w:b/>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9676D99"/>
    <w:multiLevelType w:val="multilevel"/>
    <w:tmpl w:val="987C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23C3B"/>
    <w:multiLevelType w:val="multilevel"/>
    <w:tmpl w:val="C428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A0F78"/>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954FA"/>
    <w:multiLevelType w:val="hybridMultilevel"/>
    <w:tmpl w:val="04E4DC78"/>
    <w:lvl w:ilvl="0" w:tplc="590A6E6E">
      <w:numFmt w:val="bullet"/>
      <w:lvlText w:val="•"/>
      <w:lvlJc w:val="left"/>
      <w:pPr>
        <w:ind w:left="720" w:hanging="360"/>
      </w:pPr>
      <w:rPr>
        <w:rFonts w:ascii="Calibri" w:eastAsiaTheme="minorHAnsi" w:hAnsi="Calibri" w:cstheme="minorBid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AF4E90"/>
    <w:multiLevelType w:val="multilevel"/>
    <w:tmpl w:val="590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926F6"/>
    <w:multiLevelType w:val="multilevel"/>
    <w:tmpl w:val="E1F8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038B4"/>
    <w:multiLevelType w:val="hybridMultilevel"/>
    <w:tmpl w:val="4594A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6086C47"/>
    <w:multiLevelType w:val="multilevel"/>
    <w:tmpl w:val="386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201E6"/>
    <w:multiLevelType w:val="multilevel"/>
    <w:tmpl w:val="04D6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3E3FFD"/>
    <w:multiLevelType w:val="multilevel"/>
    <w:tmpl w:val="1910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E92A96"/>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34300"/>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EA31B6"/>
    <w:multiLevelType w:val="multilevel"/>
    <w:tmpl w:val="883A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20DF2"/>
    <w:multiLevelType w:val="multilevel"/>
    <w:tmpl w:val="826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B4BDD"/>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2D58BC"/>
    <w:multiLevelType w:val="multilevel"/>
    <w:tmpl w:val="F07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10D01"/>
    <w:multiLevelType w:val="multilevel"/>
    <w:tmpl w:val="251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8"/>
  </w:num>
  <w:num w:numId="4">
    <w:abstractNumId w:val="17"/>
  </w:num>
  <w:num w:numId="5">
    <w:abstractNumId w:val="9"/>
  </w:num>
  <w:num w:numId="6">
    <w:abstractNumId w:val="1"/>
  </w:num>
  <w:num w:numId="7">
    <w:abstractNumId w:val="5"/>
  </w:num>
  <w:num w:numId="8">
    <w:abstractNumId w:val="2"/>
  </w:num>
  <w:num w:numId="9">
    <w:abstractNumId w:val="16"/>
  </w:num>
  <w:num w:numId="10">
    <w:abstractNumId w:val="13"/>
  </w:num>
  <w:num w:numId="11">
    <w:abstractNumId w:val="12"/>
  </w:num>
  <w:num w:numId="12">
    <w:abstractNumId w:val="6"/>
  </w:num>
  <w:num w:numId="13">
    <w:abstractNumId w:val="11"/>
  </w:num>
  <w:num w:numId="14">
    <w:abstractNumId w:val="15"/>
  </w:num>
  <w:num w:numId="15">
    <w:abstractNumId w:val="3"/>
  </w:num>
  <w:num w:numId="16">
    <w:abstractNumId w:val="7"/>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D8"/>
    <w:rsid w:val="000F2762"/>
    <w:rsid w:val="00103CD8"/>
    <w:rsid w:val="00110AAB"/>
    <w:rsid w:val="001130B4"/>
    <w:rsid w:val="00127F55"/>
    <w:rsid w:val="00146725"/>
    <w:rsid w:val="001B479E"/>
    <w:rsid w:val="001D7F45"/>
    <w:rsid w:val="001E3A7D"/>
    <w:rsid w:val="00202724"/>
    <w:rsid w:val="00207645"/>
    <w:rsid w:val="00212799"/>
    <w:rsid w:val="00217D2A"/>
    <w:rsid w:val="00217F9E"/>
    <w:rsid w:val="00241AB6"/>
    <w:rsid w:val="002441B3"/>
    <w:rsid w:val="0024430C"/>
    <w:rsid w:val="00257624"/>
    <w:rsid w:val="00294647"/>
    <w:rsid w:val="002D44AD"/>
    <w:rsid w:val="002D6C75"/>
    <w:rsid w:val="002F4E9C"/>
    <w:rsid w:val="003365C3"/>
    <w:rsid w:val="00471921"/>
    <w:rsid w:val="00475D3A"/>
    <w:rsid w:val="00477B50"/>
    <w:rsid w:val="004A3EEE"/>
    <w:rsid w:val="004A7C5D"/>
    <w:rsid w:val="004B5016"/>
    <w:rsid w:val="004E494F"/>
    <w:rsid w:val="005256A7"/>
    <w:rsid w:val="00533A7A"/>
    <w:rsid w:val="0057373D"/>
    <w:rsid w:val="0058449A"/>
    <w:rsid w:val="005979D1"/>
    <w:rsid w:val="005A56F6"/>
    <w:rsid w:val="005B0EFF"/>
    <w:rsid w:val="005B7D9B"/>
    <w:rsid w:val="005D22DA"/>
    <w:rsid w:val="00610CB1"/>
    <w:rsid w:val="00613B35"/>
    <w:rsid w:val="00627EEA"/>
    <w:rsid w:val="00760AD0"/>
    <w:rsid w:val="00764E2B"/>
    <w:rsid w:val="00780443"/>
    <w:rsid w:val="0078471C"/>
    <w:rsid w:val="007C0013"/>
    <w:rsid w:val="007F4261"/>
    <w:rsid w:val="00822F53"/>
    <w:rsid w:val="00830021"/>
    <w:rsid w:val="00882376"/>
    <w:rsid w:val="008A67D4"/>
    <w:rsid w:val="008B4EA2"/>
    <w:rsid w:val="008C0750"/>
    <w:rsid w:val="008D7140"/>
    <w:rsid w:val="0090141D"/>
    <w:rsid w:val="00905979"/>
    <w:rsid w:val="0091357F"/>
    <w:rsid w:val="00921B71"/>
    <w:rsid w:val="00922408"/>
    <w:rsid w:val="009557DD"/>
    <w:rsid w:val="009841C1"/>
    <w:rsid w:val="00985D78"/>
    <w:rsid w:val="00A00268"/>
    <w:rsid w:val="00A047CA"/>
    <w:rsid w:val="00A10F00"/>
    <w:rsid w:val="00A31B84"/>
    <w:rsid w:val="00A55421"/>
    <w:rsid w:val="00A74C33"/>
    <w:rsid w:val="00AD32BF"/>
    <w:rsid w:val="00B0575A"/>
    <w:rsid w:val="00B1187A"/>
    <w:rsid w:val="00B1618D"/>
    <w:rsid w:val="00B26FDC"/>
    <w:rsid w:val="00B86201"/>
    <w:rsid w:val="00BA09FC"/>
    <w:rsid w:val="00BF0609"/>
    <w:rsid w:val="00C00275"/>
    <w:rsid w:val="00C039C7"/>
    <w:rsid w:val="00C06B81"/>
    <w:rsid w:val="00CE06A1"/>
    <w:rsid w:val="00CE7F18"/>
    <w:rsid w:val="00D17ACB"/>
    <w:rsid w:val="00D23E20"/>
    <w:rsid w:val="00DB2191"/>
    <w:rsid w:val="00DD163D"/>
    <w:rsid w:val="00DD6874"/>
    <w:rsid w:val="00DE10EB"/>
    <w:rsid w:val="00DE7A4E"/>
    <w:rsid w:val="00E179BB"/>
    <w:rsid w:val="00E214B2"/>
    <w:rsid w:val="00E417EE"/>
    <w:rsid w:val="00E420B2"/>
    <w:rsid w:val="00E50333"/>
    <w:rsid w:val="00E875E0"/>
    <w:rsid w:val="00E945D8"/>
    <w:rsid w:val="00EB28AB"/>
    <w:rsid w:val="00F115C3"/>
    <w:rsid w:val="00F35D3E"/>
    <w:rsid w:val="00F45C75"/>
    <w:rsid w:val="00F67FCC"/>
    <w:rsid w:val="00F9767D"/>
    <w:rsid w:val="00FB41D8"/>
    <w:rsid w:val="00FD73E7"/>
    <w:rsid w:val="00FF0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F45"/>
  </w:style>
  <w:style w:type="paragraph" w:styleId="Titolo1">
    <w:name w:val="heading 1"/>
    <w:basedOn w:val="Normale"/>
    <w:link w:val="Titolo1Carattere"/>
    <w:uiPriority w:val="9"/>
    <w:qFormat/>
    <w:rsid w:val="00E94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822F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FF05A4"/>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945D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45D8"/>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945D8"/>
    <w:rPr>
      <w:b/>
      <w:bCs/>
    </w:rPr>
  </w:style>
  <w:style w:type="paragraph" w:styleId="NormaleWeb">
    <w:name w:val="Normal (Web)"/>
    <w:basedOn w:val="Normale"/>
    <w:uiPriority w:val="99"/>
    <w:unhideWhenUsed/>
    <w:rsid w:val="00E945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945D8"/>
    <w:rPr>
      <w:i/>
      <w:iCs/>
    </w:rPr>
  </w:style>
  <w:style w:type="character" w:customStyle="1" w:styleId="apple-converted-space">
    <w:name w:val="apple-converted-space"/>
    <w:basedOn w:val="Carpredefinitoparagrafo"/>
    <w:rsid w:val="00E945D8"/>
  </w:style>
  <w:style w:type="character" w:customStyle="1" w:styleId="Titolo6Carattere">
    <w:name w:val="Titolo 6 Carattere"/>
    <w:basedOn w:val="Carpredefinitoparagrafo"/>
    <w:link w:val="Titolo6"/>
    <w:uiPriority w:val="9"/>
    <w:semiHidden/>
    <w:rsid w:val="00E945D8"/>
    <w:rPr>
      <w:rFonts w:asciiTheme="majorHAnsi" w:eastAsiaTheme="majorEastAsia" w:hAnsiTheme="majorHAnsi" w:cstheme="majorBidi"/>
      <w:color w:val="1F4D78" w:themeColor="accent1" w:themeShade="7F"/>
    </w:rPr>
  </w:style>
  <w:style w:type="character" w:customStyle="1" w:styleId="Titolo5Carattere">
    <w:name w:val="Titolo 5 Carattere"/>
    <w:basedOn w:val="Carpredefinitoparagrafo"/>
    <w:link w:val="Titolo5"/>
    <w:uiPriority w:val="9"/>
    <w:rsid w:val="00FF05A4"/>
    <w:rPr>
      <w:rFonts w:asciiTheme="majorHAnsi" w:eastAsiaTheme="majorEastAsia" w:hAnsiTheme="majorHAnsi" w:cstheme="majorBidi"/>
      <w:color w:val="2E74B5" w:themeColor="accent1" w:themeShade="BF"/>
    </w:rPr>
  </w:style>
  <w:style w:type="character" w:styleId="Collegamentoipertestuale">
    <w:name w:val="Hyperlink"/>
    <w:basedOn w:val="Carpredefinitoparagrafo"/>
    <w:uiPriority w:val="99"/>
    <w:semiHidden/>
    <w:unhideWhenUsed/>
    <w:rsid w:val="00241AB6"/>
    <w:rPr>
      <w:color w:val="0000FF"/>
      <w:u w:val="single"/>
    </w:rPr>
  </w:style>
  <w:style w:type="paragraph" w:styleId="Testofumetto">
    <w:name w:val="Balloon Text"/>
    <w:basedOn w:val="Normale"/>
    <w:link w:val="TestofumettoCarattere"/>
    <w:uiPriority w:val="99"/>
    <w:semiHidden/>
    <w:unhideWhenUsed/>
    <w:rsid w:val="00294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47"/>
    <w:rPr>
      <w:rFonts w:ascii="Tahoma" w:hAnsi="Tahoma" w:cs="Tahoma"/>
      <w:sz w:val="16"/>
      <w:szCs w:val="16"/>
    </w:rPr>
  </w:style>
  <w:style w:type="paragraph" w:styleId="Intestazione">
    <w:name w:val="header"/>
    <w:basedOn w:val="Normale"/>
    <w:link w:val="IntestazioneCarattere"/>
    <w:uiPriority w:val="99"/>
    <w:unhideWhenUsed/>
    <w:rsid w:val="00207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645"/>
  </w:style>
  <w:style w:type="paragraph" w:styleId="Pidipagina">
    <w:name w:val="footer"/>
    <w:basedOn w:val="Normale"/>
    <w:link w:val="PidipaginaCarattere"/>
    <w:uiPriority w:val="99"/>
    <w:unhideWhenUsed/>
    <w:rsid w:val="00207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645"/>
  </w:style>
  <w:style w:type="character" w:customStyle="1" w:styleId="Titolo3Carattere">
    <w:name w:val="Titolo 3 Carattere"/>
    <w:basedOn w:val="Carpredefinitoparagrafo"/>
    <w:link w:val="Titolo3"/>
    <w:uiPriority w:val="9"/>
    <w:rsid w:val="00822F53"/>
    <w:rPr>
      <w:rFonts w:asciiTheme="majorHAnsi" w:eastAsiaTheme="majorEastAsia" w:hAnsiTheme="majorHAnsi" w:cstheme="majorBidi"/>
      <w:color w:val="1F4D78" w:themeColor="accent1" w:themeShade="7F"/>
      <w:sz w:val="24"/>
      <w:szCs w:val="24"/>
    </w:rPr>
  </w:style>
  <w:style w:type="paragraph" w:customStyle="1" w:styleId="western">
    <w:name w:val="western"/>
    <w:basedOn w:val="Normale"/>
    <w:rsid w:val="00DE10EB"/>
    <w:pPr>
      <w:spacing w:before="100" w:beforeAutospacing="1" w:after="0" w:line="240" w:lineRule="auto"/>
      <w:jc w:val="both"/>
    </w:pPr>
    <w:rPr>
      <w:rFonts w:ascii="Arial" w:eastAsia="Times New Roman" w:hAnsi="Arial" w:cs="Arial"/>
      <w:sz w:val="24"/>
      <w:szCs w:val="24"/>
      <w:lang w:eastAsia="it-IT"/>
    </w:rPr>
  </w:style>
  <w:style w:type="paragraph" w:styleId="Paragrafoelenco">
    <w:name w:val="List Paragraph"/>
    <w:basedOn w:val="Normale"/>
    <w:uiPriority w:val="34"/>
    <w:qFormat/>
    <w:rsid w:val="0078471C"/>
    <w:pPr>
      <w:ind w:left="720"/>
      <w:contextualSpacing/>
    </w:pPr>
  </w:style>
  <w:style w:type="paragraph" w:customStyle="1" w:styleId="Default">
    <w:name w:val="Default"/>
    <w:rsid w:val="00EB28A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F45"/>
  </w:style>
  <w:style w:type="paragraph" w:styleId="Titolo1">
    <w:name w:val="heading 1"/>
    <w:basedOn w:val="Normale"/>
    <w:link w:val="Titolo1Carattere"/>
    <w:uiPriority w:val="9"/>
    <w:qFormat/>
    <w:rsid w:val="00E94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822F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FF05A4"/>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945D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45D8"/>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945D8"/>
    <w:rPr>
      <w:b/>
      <w:bCs/>
    </w:rPr>
  </w:style>
  <w:style w:type="paragraph" w:styleId="NormaleWeb">
    <w:name w:val="Normal (Web)"/>
    <w:basedOn w:val="Normale"/>
    <w:uiPriority w:val="99"/>
    <w:unhideWhenUsed/>
    <w:rsid w:val="00E945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945D8"/>
    <w:rPr>
      <w:i/>
      <w:iCs/>
    </w:rPr>
  </w:style>
  <w:style w:type="character" w:customStyle="1" w:styleId="apple-converted-space">
    <w:name w:val="apple-converted-space"/>
    <w:basedOn w:val="Carpredefinitoparagrafo"/>
    <w:rsid w:val="00E945D8"/>
  </w:style>
  <w:style w:type="character" w:customStyle="1" w:styleId="Titolo6Carattere">
    <w:name w:val="Titolo 6 Carattere"/>
    <w:basedOn w:val="Carpredefinitoparagrafo"/>
    <w:link w:val="Titolo6"/>
    <w:uiPriority w:val="9"/>
    <w:semiHidden/>
    <w:rsid w:val="00E945D8"/>
    <w:rPr>
      <w:rFonts w:asciiTheme="majorHAnsi" w:eastAsiaTheme="majorEastAsia" w:hAnsiTheme="majorHAnsi" w:cstheme="majorBidi"/>
      <w:color w:val="1F4D78" w:themeColor="accent1" w:themeShade="7F"/>
    </w:rPr>
  </w:style>
  <w:style w:type="character" w:customStyle="1" w:styleId="Titolo5Carattere">
    <w:name w:val="Titolo 5 Carattere"/>
    <w:basedOn w:val="Carpredefinitoparagrafo"/>
    <w:link w:val="Titolo5"/>
    <w:uiPriority w:val="9"/>
    <w:rsid w:val="00FF05A4"/>
    <w:rPr>
      <w:rFonts w:asciiTheme="majorHAnsi" w:eastAsiaTheme="majorEastAsia" w:hAnsiTheme="majorHAnsi" w:cstheme="majorBidi"/>
      <w:color w:val="2E74B5" w:themeColor="accent1" w:themeShade="BF"/>
    </w:rPr>
  </w:style>
  <w:style w:type="character" w:styleId="Collegamentoipertestuale">
    <w:name w:val="Hyperlink"/>
    <w:basedOn w:val="Carpredefinitoparagrafo"/>
    <w:uiPriority w:val="99"/>
    <w:semiHidden/>
    <w:unhideWhenUsed/>
    <w:rsid w:val="00241AB6"/>
    <w:rPr>
      <w:color w:val="0000FF"/>
      <w:u w:val="single"/>
    </w:rPr>
  </w:style>
  <w:style w:type="paragraph" w:styleId="Testofumetto">
    <w:name w:val="Balloon Text"/>
    <w:basedOn w:val="Normale"/>
    <w:link w:val="TestofumettoCarattere"/>
    <w:uiPriority w:val="99"/>
    <w:semiHidden/>
    <w:unhideWhenUsed/>
    <w:rsid w:val="00294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47"/>
    <w:rPr>
      <w:rFonts w:ascii="Tahoma" w:hAnsi="Tahoma" w:cs="Tahoma"/>
      <w:sz w:val="16"/>
      <w:szCs w:val="16"/>
    </w:rPr>
  </w:style>
  <w:style w:type="paragraph" w:styleId="Intestazione">
    <w:name w:val="header"/>
    <w:basedOn w:val="Normale"/>
    <w:link w:val="IntestazioneCarattere"/>
    <w:uiPriority w:val="99"/>
    <w:unhideWhenUsed/>
    <w:rsid w:val="00207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645"/>
  </w:style>
  <w:style w:type="paragraph" w:styleId="Pidipagina">
    <w:name w:val="footer"/>
    <w:basedOn w:val="Normale"/>
    <w:link w:val="PidipaginaCarattere"/>
    <w:uiPriority w:val="99"/>
    <w:unhideWhenUsed/>
    <w:rsid w:val="00207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645"/>
  </w:style>
  <w:style w:type="character" w:customStyle="1" w:styleId="Titolo3Carattere">
    <w:name w:val="Titolo 3 Carattere"/>
    <w:basedOn w:val="Carpredefinitoparagrafo"/>
    <w:link w:val="Titolo3"/>
    <w:uiPriority w:val="9"/>
    <w:rsid w:val="00822F53"/>
    <w:rPr>
      <w:rFonts w:asciiTheme="majorHAnsi" w:eastAsiaTheme="majorEastAsia" w:hAnsiTheme="majorHAnsi" w:cstheme="majorBidi"/>
      <w:color w:val="1F4D78" w:themeColor="accent1" w:themeShade="7F"/>
      <w:sz w:val="24"/>
      <w:szCs w:val="24"/>
    </w:rPr>
  </w:style>
  <w:style w:type="paragraph" w:customStyle="1" w:styleId="western">
    <w:name w:val="western"/>
    <w:basedOn w:val="Normale"/>
    <w:rsid w:val="00DE10EB"/>
    <w:pPr>
      <w:spacing w:before="100" w:beforeAutospacing="1" w:after="0" w:line="240" w:lineRule="auto"/>
      <w:jc w:val="both"/>
    </w:pPr>
    <w:rPr>
      <w:rFonts w:ascii="Arial" w:eastAsia="Times New Roman" w:hAnsi="Arial" w:cs="Arial"/>
      <w:sz w:val="24"/>
      <w:szCs w:val="24"/>
      <w:lang w:eastAsia="it-IT"/>
    </w:rPr>
  </w:style>
  <w:style w:type="paragraph" w:styleId="Paragrafoelenco">
    <w:name w:val="List Paragraph"/>
    <w:basedOn w:val="Normale"/>
    <w:uiPriority w:val="34"/>
    <w:qFormat/>
    <w:rsid w:val="0078471C"/>
    <w:pPr>
      <w:ind w:left="720"/>
      <w:contextualSpacing/>
    </w:pPr>
  </w:style>
  <w:style w:type="paragraph" w:customStyle="1" w:styleId="Default">
    <w:name w:val="Default"/>
    <w:rsid w:val="00EB28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6">
      <w:bodyDiv w:val="1"/>
      <w:marLeft w:val="0"/>
      <w:marRight w:val="0"/>
      <w:marTop w:val="0"/>
      <w:marBottom w:val="0"/>
      <w:divBdr>
        <w:top w:val="none" w:sz="0" w:space="0" w:color="auto"/>
        <w:left w:val="none" w:sz="0" w:space="0" w:color="auto"/>
        <w:bottom w:val="none" w:sz="0" w:space="0" w:color="auto"/>
        <w:right w:val="none" w:sz="0" w:space="0" w:color="auto"/>
      </w:divBdr>
    </w:div>
    <w:div w:id="154952750">
      <w:bodyDiv w:val="1"/>
      <w:marLeft w:val="0"/>
      <w:marRight w:val="0"/>
      <w:marTop w:val="0"/>
      <w:marBottom w:val="0"/>
      <w:divBdr>
        <w:top w:val="none" w:sz="0" w:space="0" w:color="auto"/>
        <w:left w:val="none" w:sz="0" w:space="0" w:color="auto"/>
        <w:bottom w:val="none" w:sz="0" w:space="0" w:color="auto"/>
        <w:right w:val="none" w:sz="0" w:space="0" w:color="auto"/>
      </w:divBdr>
    </w:div>
    <w:div w:id="181632887">
      <w:bodyDiv w:val="1"/>
      <w:marLeft w:val="0"/>
      <w:marRight w:val="0"/>
      <w:marTop w:val="0"/>
      <w:marBottom w:val="0"/>
      <w:divBdr>
        <w:top w:val="none" w:sz="0" w:space="0" w:color="auto"/>
        <w:left w:val="none" w:sz="0" w:space="0" w:color="auto"/>
        <w:bottom w:val="none" w:sz="0" w:space="0" w:color="auto"/>
        <w:right w:val="none" w:sz="0" w:space="0" w:color="auto"/>
      </w:divBdr>
    </w:div>
    <w:div w:id="198863159">
      <w:bodyDiv w:val="1"/>
      <w:marLeft w:val="0"/>
      <w:marRight w:val="0"/>
      <w:marTop w:val="0"/>
      <w:marBottom w:val="0"/>
      <w:divBdr>
        <w:top w:val="none" w:sz="0" w:space="0" w:color="auto"/>
        <w:left w:val="none" w:sz="0" w:space="0" w:color="auto"/>
        <w:bottom w:val="none" w:sz="0" w:space="0" w:color="auto"/>
        <w:right w:val="none" w:sz="0" w:space="0" w:color="auto"/>
      </w:divBdr>
    </w:div>
    <w:div w:id="231044067">
      <w:bodyDiv w:val="1"/>
      <w:marLeft w:val="0"/>
      <w:marRight w:val="0"/>
      <w:marTop w:val="0"/>
      <w:marBottom w:val="0"/>
      <w:divBdr>
        <w:top w:val="none" w:sz="0" w:space="0" w:color="auto"/>
        <w:left w:val="none" w:sz="0" w:space="0" w:color="auto"/>
        <w:bottom w:val="none" w:sz="0" w:space="0" w:color="auto"/>
        <w:right w:val="none" w:sz="0" w:space="0" w:color="auto"/>
      </w:divBdr>
    </w:div>
    <w:div w:id="303195790">
      <w:bodyDiv w:val="1"/>
      <w:marLeft w:val="0"/>
      <w:marRight w:val="0"/>
      <w:marTop w:val="0"/>
      <w:marBottom w:val="0"/>
      <w:divBdr>
        <w:top w:val="none" w:sz="0" w:space="0" w:color="auto"/>
        <w:left w:val="none" w:sz="0" w:space="0" w:color="auto"/>
        <w:bottom w:val="none" w:sz="0" w:space="0" w:color="auto"/>
        <w:right w:val="none" w:sz="0" w:space="0" w:color="auto"/>
      </w:divBdr>
    </w:div>
    <w:div w:id="401831718">
      <w:bodyDiv w:val="1"/>
      <w:marLeft w:val="0"/>
      <w:marRight w:val="0"/>
      <w:marTop w:val="0"/>
      <w:marBottom w:val="0"/>
      <w:divBdr>
        <w:top w:val="none" w:sz="0" w:space="0" w:color="auto"/>
        <w:left w:val="none" w:sz="0" w:space="0" w:color="auto"/>
        <w:bottom w:val="none" w:sz="0" w:space="0" w:color="auto"/>
        <w:right w:val="none" w:sz="0" w:space="0" w:color="auto"/>
      </w:divBdr>
    </w:div>
    <w:div w:id="417605515">
      <w:bodyDiv w:val="1"/>
      <w:marLeft w:val="0"/>
      <w:marRight w:val="0"/>
      <w:marTop w:val="0"/>
      <w:marBottom w:val="0"/>
      <w:divBdr>
        <w:top w:val="none" w:sz="0" w:space="0" w:color="auto"/>
        <w:left w:val="none" w:sz="0" w:space="0" w:color="auto"/>
        <w:bottom w:val="none" w:sz="0" w:space="0" w:color="auto"/>
        <w:right w:val="none" w:sz="0" w:space="0" w:color="auto"/>
      </w:divBdr>
    </w:div>
    <w:div w:id="487206851">
      <w:bodyDiv w:val="1"/>
      <w:marLeft w:val="0"/>
      <w:marRight w:val="0"/>
      <w:marTop w:val="0"/>
      <w:marBottom w:val="0"/>
      <w:divBdr>
        <w:top w:val="none" w:sz="0" w:space="0" w:color="auto"/>
        <w:left w:val="none" w:sz="0" w:space="0" w:color="auto"/>
        <w:bottom w:val="none" w:sz="0" w:space="0" w:color="auto"/>
        <w:right w:val="none" w:sz="0" w:space="0" w:color="auto"/>
      </w:divBdr>
    </w:div>
    <w:div w:id="533344780">
      <w:bodyDiv w:val="1"/>
      <w:marLeft w:val="0"/>
      <w:marRight w:val="0"/>
      <w:marTop w:val="0"/>
      <w:marBottom w:val="0"/>
      <w:divBdr>
        <w:top w:val="none" w:sz="0" w:space="0" w:color="auto"/>
        <w:left w:val="none" w:sz="0" w:space="0" w:color="auto"/>
        <w:bottom w:val="none" w:sz="0" w:space="0" w:color="auto"/>
        <w:right w:val="none" w:sz="0" w:space="0" w:color="auto"/>
      </w:divBdr>
    </w:div>
    <w:div w:id="537815829">
      <w:bodyDiv w:val="1"/>
      <w:marLeft w:val="0"/>
      <w:marRight w:val="0"/>
      <w:marTop w:val="0"/>
      <w:marBottom w:val="0"/>
      <w:divBdr>
        <w:top w:val="none" w:sz="0" w:space="0" w:color="auto"/>
        <w:left w:val="none" w:sz="0" w:space="0" w:color="auto"/>
        <w:bottom w:val="none" w:sz="0" w:space="0" w:color="auto"/>
        <w:right w:val="none" w:sz="0" w:space="0" w:color="auto"/>
      </w:divBdr>
    </w:div>
    <w:div w:id="564804991">
      <w:bodyDiv w:val="1"/>
      <w:marLeft w:val="0"/>
      <w:marRight w:val="0"/>
      <w:marTop w:val="0"/>
      <w:marBottom w:val="0"/>
      <w:divBdr>
        <w:top w:val="none" w:sz="0" w:space="0" w:color="auto"/>
        <w:left w:val="none" w:sz="0" w:space="0" w:color="auto"/>
        <w:bottom w:val="none" w:sz="0" w:space="0" w:color="auto"/>
        <w:right w:val="none" w:sz="0" w:space="0" w:color="auto"/>
      </w:divBdr>
    </w:div>
    <w:div w:id="606502805">
      <w:bodyDiv w:val="1"/>
      <w:marLeft w:val="0"/>
      <w:marRight w:val="0"/>
      <w:marTop w:val="0"/>
      <w:marBottom w:val="0"/>
      <w:divBdr>
        <w:top w:val="none" w:sz="0" w:space="0" w:color="auto"/>
        <w:left w:val="none" w:sz="0" w:space="0" w:color="auto"/>
        <w:bottom w:val="none" w:sz="0" w:space="0" w:color="auto"/>
        <w:right w:val="none" w:sz="0" w:space="0" w:color="auto"/>
      </w:divBdr>
    </w:div>
    <w:div w:id="649670856">
      <w:bodyDiv w:val="1"/>
      <w:marLeft w:val="0"/>
      <w:marRight w:val="0"/>
      <w:marTop w:val="0"/>
      <w:marBottom w:val="0"/>
      <w:divBdr>
        <w:top w:val="none" w:sz="0" w:space="0" w:color="auto"/>
        <w:left w:val="none" w:sz="0" w:space="0" w:color="auto"/>
        <w:bottom w:val="none" w:sz="0" w:space="0" w:color="auto"/>
        <w:right w:val="none" w:sz="0" w:space="0" w:color="auto"/>
      </w:divBdr>
    </w:div>
    <w:div w:id="710227820">
      <w:bodyDiv w:val="1"/>
      <w:marLeft w:val="0"/>
      <w:marRight w:val="0"/>
      <w:marTop w:val="0"/>
      <w:marBottom w:val="0"/>
      <w:divBdr>
        <w:top w:val="none" w:sz="0" w:space="0" w:color="auto"/>
        <w:left w:val="none" w:sz="0" w:space="0" w:color="auto"/>
        <w:bottom w:val="none" w:sz="0" w:space="0" w:color="auto"/>
        <w:right w:val="none" w:sz="0" w:space="0" w:color="auto"/>
      </w:divBdr>
    </w:div>
    <w:div w:id="763457531">
      <w:bodyDiv w:val="1"/>
      <w:marLeft w:val="0"/>
      <w:marRight w:val="0"/>
      <w:marTop w:val="0"/>
      <w:marBottom w:val="0"/>
      <w:divBdr>
        <w:top w:val="none" w:sz="0" w:space="0" w:color="auto"/>
        <w:left w:val="none" w:sz="0" w:space="0" w:color="auto"/>
        <w:bottom w:val="none" w:sz="0" w:space="0" w:color="auto"/>
        <w:right w:val="none" w:sz="0" w:space="0" w:color="auto"/>
      </w:divBdr>
    </w:div>
    <w:div w:id="776755956">
      <w:bodyDiv w:val="1"/>
      <w:marLeft w:val="0"/>
      <w:marRight w:val="0"/>
      <w:marTop w:val="0"/>
      <w:marBottom w:val="0"/>
      <w:divBdr>
        <w:top w:val="none" w:sz="0" w:space="0" w:color="auto"/>
        <w:left w:val="none" w:sz="0" w:space="0" w:color="auto"/>
        <w:bottom w:val="none" w:sz="0" w:space="0" w:color="auto"/>
        <w:right w:val="none" w:sz="0" w:space="0" w:color="auto"/>
      </w:divBdr>
    </w:div>
    <w:div w:id="823084765">
      <w:bodyDiv w:val="1"/>
      <w:marLeft w:val="0"/>
      <w:marRight w:val="0"/>
      <w:marTop w:val="0"/>
      <w:marBottom w:val="0"/>
      <w:divBdr>
        <w:top w:val="none" w:sz="0" w:space="0" w:color="auto"/>
        <w:left w:val="none" w:sz="0" w:space="0" w:color="auto"/>
        <w:bottom w:val="none" w:sz="0" w:space="0" w:color="auto"/>
        <w:right w:val="none" w:sz="0" w:space="0" w:color="auto"/>
      </w:divBdr>
    </w:div>
    <w:div w:id="843209569">
      <w:bodyDiv w:val="1"/>
      <w:marLeft w:val="0"/>
      <w:marRight w:val="0"/>
      <w:marTop w:val="0"/>
      <w:marBottom w:val="0"/>
      <w:divBdr>
        <w:top w:val="none" w:sz="0" w:space="0" w:color="auto"/>
        <w:left w:val="none" w:sz="0" w:space="0" w:color="auto"/>
        <w:bottom w:val="none" w:sz="0" w:space="0" w:color="auto"/>
        <w:right w:val="none" w:sz="0" w:space="0" w:color="auto"/>
      </w:divBdr>
    </w:div>
    <w:div w:id="852456475">
      <w:bodyDiv w:val="1"/>
      <w:marLeft w:val="0"/>
      <w:marRight w:val="0"/>
      <w:marTop w:val="0"/>
      <w:marBottom w:val="0"/>
      <w:divBdr>
        <w:top w:val="none" w:sz="0" w:space="0" w:color="auto"/>
        <w:left w:val="none" w:sz="0" w:space="0" w:color="auto"/>
        <w:bottom w:val="none" w:sz="0" w:space="0" w:color="auto"/>
        <w:right w:val="none" w:sz="0" w:space="0" w:color="auto"/>
      </w:divBdr>
    </w:div>
    <w:div w:id="853035382">
      <w:bodyDiv w:val="1"/>
      <w:marLeft w:val="0"/>
      <w:marRight w:val="0"/>
      <w:marTop w:val="0"/>
      <w:marBottom w:val="0"/>
      <w:divBdr>
        <w:top w:val="none" w:sz="0" w:space="0" w:color="auto"/>
        <w:left w:val="none" w:sz="0" w:space="0" w:color="auto"/>
        <w:bottom w:val="none" w:sz="0" w:space="0" w:color="auto"/>
        <w:right w:val="none" w:sz="0" w:space="0" w:color="auto"/>
      </w:divBdr>
    </w:div>
    <w:div w:id="873467536">
      <w:bodyDiv w:val="1"/>
      <w:marLeft w:val="0"/>
      <w:marRight w:val="0"/>
      <w:marTop w:val="0"/>
      <w:marBottom w:val="0"/>
      <w:divBdr>
        <w:top w:val="none" w:sz="0" w:space="0" w:color="auto"/>
        <w:left w:val="none" w:sz="0" w:space="0" w:color="auto"/>
        <w:bottom w:val="none" w:sz="0" w:space="0" w:color="auto"/>
        <w:right w:val="none" w:sz="0" w:space="0" w:color="auto"/>
      </w:divBdr>
    </w:div>
    <w:div w:id="875048655">
      <w:bodyDiv w:val="1"/>
      <w:marLeft w:val="0"/>
      <w:marRight w:val="0"/>
      <w:marTop w:val="0"/>
      <w:marBottom w:val="0"/>
      <w:divBdr>
        <w:top w:val="none" w:sz="0" w:space="0" w:color="auto"/>
        <w:left w:val="none" w:sz="0" w:space="0" w:color="auto"/>
        <w:bottom w:val="none" w:sz="0" w:space="0" w:color="auto"/>
        <w:right w:val="none" w:sz="0" w:space="0" w:color="auto"/>
      </w:divBdr>
    </w:div>
    <w:div w:id="953750616">
      <w:bodyDiv w:val="1"/>
      <w:marLeft w:val="0"/>
      <w:marRight w:val="0"/>
      <w:marTop w:val="0"/>
      <w:marBottom w:val="0"/>
      <w:divBdr>
        <w:top w:val="none" w:sz="0" w:space="0" w:color="auto"/>
        <w:left w:val="none" w:sz="0" w:space="0" w:color="auto"/>
        <w:bottom w:val="none" w:sz="0" w:space="0" w:color="auto"/>
        <w:right w:val="none" w:sz="0" w:space="0" w:color="auto"/>
      </w:divBdr>
    </w:div>
    <w:div w:id="993875840">
      <w:bodyDiv w:val="1"/>
      <w:marLeft w:val="0"/>
      <w:marRight w:val="0"/>
      <w:marTop w:val="0"/>
      <w:marBottom w:val="0"/>
      <w:divBdr>
        <w:top w:val="none" w:sz="0" w:space="0" w:color="auto"/>
        <w:left w:val="none" w:sz="0" w:space="0" w:color="auto"/>
        <w:bottom w:val="none" w:sz="0" w:space="0" w:color="auto"/>
        <w:right w:val="none" w:sz="0" w:space="0" w:color="auto"/>
      </w:divBdr>
    </w:div>
    <w:div w:id="1018582154">
      <w:bodyDiv w:val="1"/>
      <w:marLeft w:val="0"/>
      <w:marRight w:val="0"/>
      <w:marTop w:val="0"/>
      <w:marBottom w:val="0"/>
      <w:divBdr>
        <w:top w:val="none" w:sz="0" w:space="0" w:color="auto"/>
        <w:left w:val="none" w:sz="0" w:space="0" w:color="auto"/>
        <w:bottom w:val="none" w:sz="0" w:space="0" w:color="auto"/>
        <w:right w:val="none" w:sz="0" w:space="0" w:color="auto"/>
      </w:divBdr>
    </w:div>
    <w:div w:id="1021082655">
      <w:bodyDiv w:val="1"/>
      <w:marLeft w:val="0"/>
      <w:marRight w:val="0"/>
      <w:marTop w:val="0"/>
      <w:marBottom w:val="0"/>
      <w:divBdr>
        <w:top w:val="none" w:sz="0" w:space="0" w:color="auto"/>
        <w:left w:val="none" w:sz="0" w:space="0" w:color="auto"/>
        <w:bottom w:val="none" w:sz="0" w:space="0" w:color="auto"/>
        <w:right w:val="none" w:sz="0" w:space="0" w:color="auto"/>
      </w:divBdr>
    </w:div>
    <w:div w:id="1038047823">
      <w:bodyDiv w:val="1"/>
      <w:marLeft w:val="0"/>
      <w:marRight w:val="0"/>
      <w:marTop w:val="0"/>
      <w:marBottom w:val="0"/>
      <w:divBdr>
        <w:top w:val="none" w:sz="0" w:space="0" w:color="auto"/>
        <w:left w:val="none" w:sz="0" w:space="0" w:color="auto"/>
        <w:bottom w:val="none" w:sz="0" w:space="0" w:color="auto"/>
        <w:right w:val="none" w:sz="0" w:space="0" w:color="auto"/>
      </w:divBdr>
    </w:div>
    <w:div w:id="1187984306">
      <w:bodyDiv w:val="1"/>
      <w:marLeft w:val="0"/>
      <w:marRight w:val="0"/>
      <w:marTop w:val="0"/>
      <w:marBottom w:val="0"/>
      <w:divBdr>
        <w:top w:val="none" w:sz="0" w:space="0" w:color="auto"/>
        <w:left w:val="none" w:sz="0" w:space="0" w:color="auto"/>
        <w:bottom w:val="none" w:sz="0" w:space="0" w:color="auto"/>
        <w:right w:val="none" w:sz="0" w:space="0" w:color="auto"/>
      </w:divBdr>
    </w:div>
    <w:div w:id="1216310904">
      <w:bodyDiv w:val="1"/>
      <w:marLeft w:val="0"/>
      <w:marRight w:val="0"/>
      <w:marTop w:val="0"/>
      <w:marBottom w:val="0"/>
      <w:divBdr>
        <w:top w:val="none" w:sz="0" w:space="0" w:color="auto"/>
        <w:left w:val="none" w:sz="0" w:space="0" w:color="auto"/>
        <w:bottom w:val="none" w:sz="0" w:space="0" w:color="auto"/>
        <w:right w:val="none" w:sz="0" w:space="0" w:color="auto"/>
      </w:divBdr>
    </w:div>
    <w:div w:id="1312514743">
      <w:bodyDiv w:val="1"/>
      <w:marLeft w:val="0"/>
      <w:marRight w:val="0"/>
      <w:marTop w:val="0"/>
      <w:marBottom w:val="0"/>
      <w:divBdr>
        <w:top w:val="none" w:sz="0" w:space="0" w:color="auto"/>
        <w:left w:val="none" w:sz="0" w:space="0" w:color="auto"/>
        <w:bottom w:val="none" w:sz="0" w:space="0" w:color="auto"/>
        <w:right w:val="none" w:sz="0" w:space="0" w:color="auto"/>
      </w:divBdr>
    </w:div>
    <w:div w:id="1319462440">
      <w:bodyDiv w:val="1"/>
      <w:marLeft w:val="0"/>
      <w:marRight w:val="0"/>
      <w:marTop w:val="0"/>
      <w:marBottom w:val="0"/>
      <w:divBdr>
        <w:top w:val="none" w:sz="0" w:space="0" w:color="auto"/>
        <w:left w:val="none" w:sz="0" w:space="0" w:color="auto"/>
        <w:bottom w:val="none" w:sz="0" w:space="0" w:color="auto"/>
        <w:right w:val="none" w:sz="0" w:space="0" w:color="auto"/>
      </w:divBdr>
    </w:div>
    <w:div w:id="1359232074">
      <w:bodyDiv w:val="1"/>
      <w:marLeft w:val="0"/>
      <w:marRight w:val="0"/>
      <w:marTop w:val="0"/>
      <w:marBottom w:val="0"/>
      <w:divBdr>
        <w:top w:val="none" w:sz="0" w:space="0" w:color="auto"/>
        <w:left w:val="none" w:sz="0" w:space="0" w:color="auto"/>
        <w:bottom w:val="none" w:sz="0" w:space="0" w:color="auto"/>
        <w:right w:val="none" w:sz="0" w:space="0" w:color="auto"/>
      </w:divBdr>
    </w:div>
    <w:div w:id="1608733672">
      <w:bodyDiv w:val="1"/>
      <w:marLeft w:val="0"/>
      <w:marRight w:val="0"/>
      <w:marTop w:val="0"/>
      <w:marBottom w:val="0"/>
      <w:divBdr>
        <w:top w:val="none" w:sz="0" w:space="0" w:color="auto"/>
        <w:left w:val="none" w:sz="0" w:space="0" w:color="auto"/>
        <w:bottom w:val="none" w:sz="0" w:space="0" w:color="auto"/>
        <w:right w:val="none" w:sz="0" w:space="0" w:color="auto"/>
      </w:divBdr>
    </w:div>
    <w:div w:id="1688555520">
      <w:bodyDiv w:val="1"/>
      <w:marLeft w:val="0"/>
      <w:marRight w:val="0"/>
      <w:marTop w:val="0"/>
      <w:marBottom w:val="0"/>
      <w:divBdr>
        <w:top w:val="none" w:sz="0" w:space="0" w:color="auto"/>
        <w:left w:val="none" w:sz="0" w:space="0" w:color="auto"/>
        <w:bottom w:val="none" w:sz="0" w:space="0" w:color="auto"/>
        <w:right w:val="none" w:sz="0" w:space="0" w:color="auto"/>
      </w:divBdr>
    </w:div>
    <w:div w:id="1742482319">
      <w:bodyDiv w:val="1"/>
      <w:marLeft w:val="0"/>
      <w:marRight w:val="0"/>
      <w:marTop w:val="0"/>
      <w:marBottom w:val="0"/>
      <w:divBdr>
        <w:top w:val="none" w:sz="0" w:space="0" w:color="auto"/>
        <w:left w:val="none" w:sz="0" w:space="0" w:color="auto"/>
        <w:bottom w:val="none" w:sz="0" w:space="0" w:color="auto"/>
        <w:right w:val="none" w:sz="0" w:space="0" w:color="auto"/>
      </w:divBdr>
    </w:div>
    <w:div w:id="1746485735">
      <w:bodyDiv w:val="1"/>
      <w:marLeft w:val="0"/>
      <w:marRight w:val="0"/>
      <w:marTop w:val="0"/>
      <w:marBottom w:val="0"/>
      <w:divBdr>
        <w:top w:val="none" w:sz="0" w:space="0" w:color="auto"/>
        <w:left w:val="none" w:sz="0" w:space="0" w:color="auto"/>
        <w:bottom w:val="none" w:sz="0" w:space="0" w:color="auto"/>
        <w:right w:val="none" w:sz="0" w:space="0" w:color="auto"/>
      </w:divBdr>
    </w:div>
    <w:div w:id="1789200265">
      <w:bodyDiv w:val="1"/>
      <w:marLeft w:val="0"/>
      <w:marRight w:val="0"/>
      <w:marTop w:val="0"/>
      <w:marBottom w:val="0"/>
      <w:divBdr>
        <w:top w:val="none" w:sz="0" w:space="0" w:color="auto"/>
        <w:left w:val="none" w:sz="0" w:space="0" w:color="auto"/>
        <w:bottom w:val="none" w:sz="0" w:space="0" w:color="auto"/>
        <w:right w:val="none" w:sz="0" w:space="0" w:color="auto"/>
      </w:divBdr>
    </w:div>
    <w:div w:id="1869903135">
      <w:bodyDiv w:val="1"/>
      <w:marLeft w:val="0"/>
      <w:marRight w:val="0"/>
      <w:marTop w:val="0"/>
      <w:marBottom w:val="0"/>
      <w:divBdr>
        <w:top w:val="none" w:sz="0" w:space="0" w:color="auto"/>
        <w:left w:val="none" w:sz="0" w:space="0" w:color="auto"/>
        <w:bottom w:val="none" w:sz="0" w:space="0" w:color="auto"/>
        <w:right w:val="none" w:sz="0" w:space="0" w:color="auto"/>
      </w:divBdr>
    </w:div>
    <w:div w:id="1873616463">
      <w:bodyDiv w:val="1"/>
      <w:marLeft w:val="0"/>
      <w:marRight w:val="0"/>
      <w:marTop w:val="0"/>
      <w:marBottom w:val="0"/>
      <w:divBdr>
        <w:top w:val="none" w:sz="0" w:space="0" w:color="auto"/>
        <w:left w:val="none" w:sz="0" w:space="0" w:color="auto"/>
        <w:bottom w:val="none" w:sz="0" w:space="0" w:color="auto"/>
        <w:right w:val="none" w:sz="0" w:space="0" w:color="auto"/>
      </w:divBdr>
    </w:div>
    <w:div w:id="1889881132">
      <w:bodyDiv w:val="1"/>
      <w:marLeft w:val="0"/>
      <w:marRight w:val="0"/>
      <w:marTop w:val="0"/>
      <w:marBottom w:val="0"/>
      <w:divBdr>
        <w:top w:val="none" w:sz="0" w:space="0" w:color="auto"/>
        <w:left w:val="none" w:sz="0" w:space="0" w:color="auto"/>
        <w:bottom w:val="none" w:sz="0" w:space="0" w:color="auto"/>
        <w:right w:val="none" w:sz="0" w:space="0" w:color="auto"/>
      </w:divBdr>
    </w:div>
    <w:div w:id="1890994749">
      <w:bodyDiv w:val="1"/>
      <w:marLeft w:val="0"/>
      <w:marRight w:val="0"/>
      <w:marTop w:val="0"/>
      <w:marBottom w:val="0"/>
      <w:divBdr>
        <w:top w:val="none" w:sz="0" w:space="0" w:color="auto"/>
        <w:left w:val="none" w:sz="0" w:space="0" w:color="auto"/>
        <w:bottom w:val="none" w:sz="0" w:space="0" w:color="auto"/>
        <w:right w:val="none" w:sz="0" w:space="0" w:color="auto"/>
      </w:divBdr>
    </w:div>
    <w:div w:id="1928152581">
      <w:bodyDiv w:val="1"/>
      <w:marLeft w:val="0"/>
      <w:marRight w:val="0"/>
      <w:marTop w:val="0"/>
      <w:marBottom w:val="0"/>
      <w:divBdr>
        <w:top w:val="none" w:sz="0" w:space="0" w:color="auto"/>
        <w:left w:val="none" w:sz="0" w:space="0" w:color="auto"/>
        <w:bottom w:val="none" w:sz="0" w:space="0" w:color="auto"/>
        <w:right w:val="none" w:sz="0" w:space="0" w:color="auto"/>
      </w:divBdr>
    </w:div>
    <w:div w:id="1952278543">
      <w:bodyDiv w:val="1"/>
      <w:marLeft w:val="0"/>
      <w:marRight w:val="0"/>
      <w:marTop w:val="0"/>
      <w:marBottom w:val="0"/>
      <w:divBdr>
        <w:top w:val="none" w:sz="0" w:space="0" w:color="auto"/>
        <w:left w:val="none" w:sz="0" w:space="0" w:color="auto"/>
        <w:bottom w:val="none" w:sz="0" w:space="0" w:color="auto"/>
        <w:right w:val="none" w:sz="0" w:space="0" w:color="auto"/>
      </w:divBdr>
    </w:div>
    <w:div w:id="2112358391">
      <w:bodyDiv w:val="1"/>
      <w:marLeft w:val="0"/>
      <w:marRight w:val="0"/>
      <w:marTop w:val="0"/>
      <w:marBottom w:val="0"/>
      <w:divBdr>
        <w:top w:val="none" w:sz="0" w:space="0" w:color="auto"/>
        <w:left w:val="none" w:sz="0" w:space="0" w:color="auto"/>
        <w:bottom w:val="none" w:sz="0" w:space="0" w:color="auto"/>
        <w:right w:val="none" w:sz="0" w:space="0" w:color="auto"/>
      </w:divBdr>
    </w:div>
    <w:div w:id="21150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www.evasionicra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vasionicral.com"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4" qsCatId="simple" csTypeId="urn:microsoft.com/office/officeart/2005/8/colors/colorful1" csCatId="colorful" phldr="1"/>
      <dgm:spPr/>
      <dgm:t>
        <a:bodyPr/>
        <a:lstStyle/>
        <a:p>
          <a:endParaRPr lang="it-IT"/>
        </a:p>
      </dgm:t>
    </dgm:pt>
    <dgm:pt modelId="{2846BB9D-E2D2-48C3-B0AB-1D84810A805A}">
      <dgm:prSet phldrT="[Testo]" custT="1"/>
      <dgm:spPr>
        <a:xfrm>
          <a:off x="3296109" y="2976950"/>
          <a:ext cx="2274948" cy="664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gm:spPr>
      <dgm:t>
        <a:bodyPr/>
        <a:lstStyle/>
        <a:p>
          <a:r>
            <a:rPr lang="it-IT" sz="1400" b="1">
              <a:solidFill>
                <a:sysClr val="window" lastClr="FFFFFF"/>
              </a:solidFill>
              <a:latin typeface="Calibri"/>
              <a:ea typeface="+mn-ea"/>
              <a:cs typeface="+mn-cs"/>
            </a:rPr>
            <a:t>La quota non comprende:</a:t>
          </a:r>
          <a:endParaRPr lang="it-IT" sz="1400">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116102" y="2710792"/>
          <a:ext cx="1014224" cy="978238"/>
        </a:xfrm>
        <a:blipFill dpi="0" rotWithShape="1">
          <a:blip xmlns:r="http://schemas.openxmlformats.org/officeDocument/2006/relationships" r:embed="rId1" cstate="print">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a:noFill/>
        </a:ln>
        <a:effectLst/>
      </dgm:spPr>
      <dgm:t>
        <a:bodyPr/>
        <a:lstStyle/>
        <a:p>
          <a:endParaRPr lang="it-IT"/>
        </a:p>
      </dgm:t>
    </dgm:pt>
    <dgm:pt modelId="{B9EFB3B2-04C1-434C-8C0E-E58D01E21890}">
      <dgm:prSet phldrT="[Testo]" custT="1"/>
      <dgm:spPr>
        <a:xfrm>
          <a:off x="922221" y="1082836"/>
          <a:ext cx="2167859" cy="676105"/>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pPr algn="l"/>
          <a:r>
            <a:rPr lang="it-IT" sz="1400" b="1">
              <a:solidFill>
                <a:sysClr val="window" lastClr="FFFFFF"/>
              </a:solidFill>
              <a:latin typeface="Calibri"/>
              <a:ea typeface="+mn-ea"/>
              <a:cs typeface="+mn-cs"/>
            </a:rPr>
            <a:t>La quota comprende:</a:t>
          </a:r>
          <a:endParaRPr lang="it-IT" sz="1400">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207319" y="464590"/>
          <a:ext cx="975635" cy="987529"/>
        </a:xfrm>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6887" t="6349" r="-103981" b="-12359"/>
          </a:stretch>
        </a:blipFill>
        <a:ln>
          <a:noFill/>
        </a:ln>
        <a:effectLst/>
      </dgm:spPr>
      <dgm:t>
        <a:bodyPr/>
        <a:lstStyle/>
        <a:p>
          <a:endParaRPr lang="it-IT">
            <a:solidFill>
              <a:srgbClr val="FFC000"/>
            </a:solidFill>
          </a:endParaRPr>
        </a:p>
      </dgm:t>
    </dgm:pt>
    <dgm:pt modelId="{0C4FB70C-7AAC-4FC2-BF99-43DD5CB2E03E}">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€ 130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292148" y="487582"/>
          <a:ext cx="3478412" cy="1454694"/>
        </a:xfrm>
        <a:noFill/>
        <a:ln>
          <a:noFill/>
        </a:ln>
        <a:effectLst/>
      </dgm:spPr>
      <dgm:t>
        <a:bodyPr/>
        <a:lstStyle/>
        <a:p>
          <a:pPr algn="l"/>
          <a:endParaRPr lang="it-IT" sz="1000" baseline="0">
            <a:solidFill>
              <a:sysClr val="windowText" lastClr="000000">
                <a:hueOff val="0"/>
                <a:satOff val="0"/>
                <a:lumOff val="0"/>
                <a:alphaOff val="0"/>
              </a:sysClr>
            </a:solidFill>
            <a:latin typeface="Calibri"/>
            <a:ea typeface="+mn-ea"/>
            <a:cs typeface="+mn-cs"/>
          </a:endParaRP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63F20EBF-C3C9-4DCE-9DA5-32B554339B55}">
      <dgm:prSet custT="1"/>
      <dgm:spPr>
        <a:xfrm>
          <a:off x="75800" y="2277885"/>
          <a:ext cx="3151459" cy="1457571"/>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68AA4586-EC7E-4997-A3EE-FCCD49B79E9B}">
      <dgm:prSet custT="1"/>
      <dgm:spPr>
        <a:xfrm>
          <a:off x="75800" y="2277885"/>
          <a:ext cx="3151459" cy="1457571"/>
        </a:xfrm>
        <a:noFill/>
        <a:ln>
          <a:noFill/>
        </a:ln>
        <a:effectLst/>
      </dgm:spPr>
      <dgm:t>
        <a:bodyPr/>
        <a:lstStyle/>
        <a:p>
          <a:endParaRPr lang="it-IT" sz="1000">
            <a:solidFill>
              <a:srgbClr val="FF0000"/>
            </a:solidFill>
            <a:latin typeface="Calibri"/>
            <a:ea typeface="+mn-ea"/>
            <a:cs typeface="+mn-cs"/>
          </a:endParaRPr>
        </a:p>
      </dgm:t>
    </dgm:pt>
    <dgm:pt modelId="{330B2035-1AA8-410A-B77D-3E4333987131}" type="parTrans" cxnId="{2DE43A19-5730-4D3D-B0E7-AF0DA73AA3B7}">
      <dgm:prSet/>
      <dgm:spPr/>
      <dgm:t>
        <a:bodyPr/>
        <a:lstStyle/>
        <a:p>
          <a:endParaRPr lang="it-IT"/>
        </a:p>
      </dgm:t>
    </dgm:pt>
    <dgm:pt modelId="{81592931-4A06-4BF5-8B37-CF1EC5ADF87C}" type="sibTrans" cxnId="{2DE43A19-5730-4D3D-B0E7-AF0DA73AA3B7}">
      <dgm:prSet/>
      <dgm:spPr/>
      <dgm:t>
        <a:bodyPr/>
        <a:lstStyle/>
        <a:p>
          <a:endParaRPr lang="it-IT"/>
        </a:p>
      </dgm:t>
    </dgm:pt>
    <dgm:pt modelId="{85DFF654-57DC-4E81-BEBE-C2BE4E365564}">
      <dgm:prSet custT="1"/>
      <dgm:spPr>
        <a:xfrm>
          <a:off x="3292148" y="487582"/>
          <a:ext cx="3478412" cy="1454694"/>
        </a:xfrm>
        <a:noFill/>
        <a:ln>
          <a:noFill/>
        </a:ln>
        <a:effectLst/>
      </dgm:spPr>
      <dgm:t>
        <a:bodyPr/>
        <a:lstStyle/>
        <a:p>
          <a:pPr algn="l"/>
          <a:endParaRPr lang="it-IT" sz="1000">
            <a:solidFill>
              <a:sysClr val="windowText" lastClr="000000"/>
            </a:solidFill>
            <a:latin typeface="Calibri"/>
            <a:ea typeface="+mn-ea"/>
            <a:cs typeface="+mn-cs"/>
          </a:endParaRPr>
        </a:p>
      </dgm:t>
    </dgm:pt>
    <dgm:pt modelId="{7313D952-7EAF-4FF6-A684-7087184A9A8C}" type="parTrans" cxnId="{445C47A2-2C4A-4F68-98E6-B3ABF67CE8F8}">
      <dgm:prSet/>
      <dgm:spPr/>
      <dgm:t>
        <a:bodyPr/>
        <a:lstStyle/>
        <a:p>
          <a:endParaRPr lang="it-IT"/>
        </a:p>
      </dgm:t>
    </dgm:pt>
    <dgm:pt modelId="{A7C96891-C069-4520-A7F6-8CD991CBCFE8}" type="sibTrans" cxnId="{445C47A2-2C4A-4F68-98E6-B3ABF67CE8F8}">
      <dgm:prSet/>
      <dgm:spPr/>
      <dgm:t>
        <a:bodyPr/>
        <a:lstStyle/>
        <a:p>
          <a:endParaRPr lang="it-IT"/>
        </a:p>
      </dgm:t>
    </dgm:pt>
    <dgm:pt modelId="{93660ECD-54E2-46C8-9ED0-704452C0B3CF}">
      <dgm:prSet custT="1"/>
      <dgm:spPr>
        <a:xfrm>
          <a:off x="75800" y="2277885"/>
          <a:ext cx="3151459" cy="1457571"/>
        </a:xfrm>
        <a:noFill/>
        <a:ln>
          <a:noFill/>
        </a:ln>
        <a:effectLst/>
      </dgm:spPr>
      <dgm:t>
        <a:bodyPr/>
        <a:lstStyle/>
        <a:p>
          <a:r>
            <a:rPr lang="it-IT" sz="1000">
              <a:solidFill>
                <a:sysClr val="windowText" lastClr="000000"/>
              </a:solidFill>
              <a:latin typeface="Calibri"/>
              <a:ea typeface="+mn-ea"/>
              <a:cs typeface="+mn-cs"/>
            </a:rPr>
            <a:t>Riduz. 3° letto child (fino a 10 anni non compiuti): -€ 75</a:t>
          </a:r>
        </a:p>
      </dgm:t>
    </dgm:pt>
    <dgm:pt modelId="{1A6FFF18-FD25-4A72-ACEF-26B28DFEEB56}" type="parTrans" cxnId="{808EA8BC-598E-4FCC-9019-5CBCD1A1CF0C}">
      <dgm:prSet/>
      <dgm:spPr/>
      <dgm:t>
        <a:bodyPr/>
        <a:lstStyle/>
        <a:p>
          <a:endParaRPr lang="it-IT"/>
        </a:p>
      </dgm:t>
    </dgm:pt>
    <dgm:pt modelId="{D42708D9-964A-416C-AFC5-656BA768AAA4}" type="sibTrans" cxnId="{808EA8BC-598E-4FCC-9019-5CBCD1A1CF0C}">
      <dgm:prSet/>
      <dgm:spPr/>
      <dgm:t>
        <a:bodyPr/>
        <a:lstStyle/>
        <a:p>
          <a:endParaRPr lang="it-IT"/>
        </a:p>
      </dgm:t>
    </dgm:pt>
    <dgm:pt modelId="{8B287629-381E-49A5-BD6D-8CBC5C4F077F}">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Pasti non indicati in programma</a:t>
          </a:r>
        </a:p>
      </dgm:t>
    </dgm:pt>
    <dgm:pt modelId="{1E7C51DB-4171-4D79-81E9-A6AF31370D44}" type="parTrans" cxnId="{4503BF28-499E-4CAD-AC57-DC3725CB3A2F}">
      <dgm:prSet/>
      <dgm:spPr/>
      <dgm:t>
        <a:bodyPr/>
        <a:lstStyle/>
        <a:p>
          <a:endParaRPr lang="it-IT"/>
        </a:p>
      </dgm:t>
    </dgm:pt>
    <dgm:pt modelId="{E6A63C1C-AD27-4CD0-9060-95A3F83F12FF}" type="sibTrans" cxnId="{4503BF28-499E-4CAD-AC57-DC3725CB3A2F}">
      <dgm:prSet/>
      <dgm:spPr/>
      <dgm:t>
        <a:bodyPr/>
        <a:lstStyle/>
        <a:p>
          <a:endParaRPr lang="it-IT"/>
        </a:p>
      </dgm:t>
    </dgm:pt>
    <dgm:pt modelId="{5183A171-D14B-4381-BB16-2C91F435992E}">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Tutte le spese di carattere personale</a:t>
          </a:r>
        </a:p>
      </dgm:t>
    </dgm:pt>
    <dgm:pt modelId="{A0F4959F-9ABF-40F6-873A-83CD3A81D2E7}" type="parTrans" cxnId="{7964C198-B839-4210-9717-FA5316C8F72D}">
      <dgm:prSet/>
      <dgm:spPr/>
      <dgm:t>
        <a:bodyPr/>
        <a:lstStyle/>
        <a:p>
          <a:endParaRPr lang="it-IT"/>
        </a:p>
      </dgm:t>
    </dgm:pt>
    <dgm:pt modelId="{5F06B978-7283-422E-8393-C5F9BE231ABF}" type="sibTrans" cxnId="{7964C198-B839-4210-9717-FA5316C8F72D}">
      <dgm:prSet/>
      <dgm:spPr/>
      <dgm:t>
        <a:bodyPr/>
        <a:lstStyle/>
        <a:p>
          <a:endParaRPr lang="it-IT"/>
        </a:p>
      </dgm:t>
    </dgm:pt>
    <dgm:pt modelId="{68D574DE-30DF-49C7-9804-FBADD5C06054}">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Mance ad autisti e guide</a:t>
          </a:r>
        </a:p>
      </dgm:t>
    </dgm:pt>
    <dgm:pt modelId="{2E65AEEC-1EF4-4CAC-8779-53D319498A51}" type="parTrans" cxnId="{7CE91692-58E0-419D-8339-8503D2D7F870}">
      <dgm:prSet/>
      <dgm:spPr/>
      <dgm:t>
        <a:bodyPr/>
        <a:lstStyle/>
        <a:p>
          <a:endParaRPr lang="it-IT"/>
        </a:p>
      </dgm:t>
    </dgm:pt>
    <dgm:pt modelId="{C9EC9439-6845-494B-9122-F9B163B77C68}" type="sibTrans" cxnId="{7CE91692-58E0-419D-8339-8503D2D7F870}">
      <dgm:prSet/>
      <dgm:spPr/>
      <dgm:t>
        <a:bodyPr/>
        <a:lstStyle/>
        <a:p>
          <a:endParaRPr lang="it-IT"/>
        </a:p>
      </dgm:t>
    </dgm:pt>
    <dgm:pt modelId="{574FEFA1-AC94-4830-8235-545F7742F683}">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Bevande</a:t>
          </a:r>
        </a:p>
      </dgm:t>
    </dgm:pt>
    <dgm:pt modelId="{C461982C-339B-4B13-AAB5-7D6034E1ADD1}" type="parTrans" cxnId="{A3FC9AA8-5933-49A9-A2A3-381CD92D7222}">
      <dgm:prSet/>
      <dgm:spPr/>
      <dgm:t>
        <a:bodyPr/>
        <a:lstStyle/>
        <a:p>
          <a:endParaRPr lang="it-IT"/>
        </a:p>
      </dgm:t>
    </dgm:pt>
    <dgm:pt modelId="{81C93654-A011-43DF-B638-763E422C03B4}" type="sibTrans" cxnId="{A3FC9AA8-5933-49A9-A2A3-381CD92D7222}">
      <dgm:prSet/>
      <dgm:spPr/>
      <dgm:t>
        <a:bodyPr/>
        <a:lstStyle/>
        <a:p>
          <a:endParaRPr lang="it-IT"/>
        </a:p>
      </dgm:t>
    </dgm:pt>
    <dgm:pt modelId="{DABCFD3E-2A9D-4B88-907E-74E02E52DFDA}">
      <dgm:prSet custT="1"/>
      <dgm:spPr>
        <a:xfrm>
          <a:off x="3292148" y="487582"/>
          <a:ext cx="3478412" cy="1454694"/>
        </a:xfrm>
        <a:noFill/>
        <a:ln>
          <a:noFill/>
        </a:ln>
        <a:effectLst/>
      </dgm:spPr>
      <dgm:t>
        <a:bodyPr/>
        <a:lstStyle/>
        <a:p>
          <a:pPr algn="l"/>
          <a:endParaRPr lang="it-IT" sz="1000" baseline="0">
            <a:solidFill>
              <a:sysClr val="windowText" lastClr="000000">
                <a:hueOff val="0"/>
                <a:satOff val="0"/>
                <a:lumOff val="0"/>
                <a:alphaOff val="0"/>
              </a:sysClr>
            </a:solidFill>
            <a:latin typeface="Calibri"/>
            <a:ea typeface="+mn-ea"/>
            <a:cs typeface="+mn-cs"/>
          </a:endParaRPr>
        </a:p>
      </dgm:t>
    </dgm:pt>
    <dgm:pt modelId="{40C62758-CF67-46D2-8744-9FBD44C849EB}" type="parTrans" cxnId="{1FC81CDC-32D3-4DEC-B363-74A633FBCDA2}">
      <dgm:prSet/>
      <dgm:spPr/>
      <dgm:t>
        <a:bodyPr/>
        <a:lstStyle/>
        <a:p>
          <a:endParaRPr lang="it-IT"/>
        </a:p>
      </dgm:t>
    </dgm:pt>
    <dgm:pt modelId="{D0C4F795-D711-4781-94E3-794CE081C193}" type="sibTrans" cxnId="{1FC81CDC-32D3-4DEC-B363-74A633FBCDA2}">
      <dgm:prSet/>
      <dgm:spPr/>
      <dgm:t>
        <a:bodyPr/>
        <a:lstStyle/>
        <a:p>
          <a:endParaRPr lang="it-IT"/>
        </a:p>
      </dgm:t>
    </dgm:pt>
    <dgm:pt modelId="{1DF14406-64AE-4F12-84CB-77B32F370DF3}">
      <dgm:prSet custT="1"/>
      <dgm:spPr>
        <a:xfrm>
          <a:off x="3292148" y="487582"/>
          <a:ext cx="3478412" cy="1454694"/>
        </a:xfrm>
        <a:noFill/>
        <a:ln>
          <a:noFill/>
        </a:ln>
        <a:effectLst/>
      </dgm:spPr>
      <dgm:t>
        <a:bodyPr/>
        <a:lstStyle/>
        <a:p>
          <a:pPr algn="just"/>
          <a:r>
            <a:rPr lang="it-IT" sz="1000">
              <a:solidFill>
                <a:sysClr val="windowText" lastClr="000000">
                  <a:hueOff val="0"/>
                  <a:satOff val="0"/>
                  <a:lumOff val="0"/>
                  <a:alphaOff val="0"/>
                </a:sysClr>
              </a:solidFill>
              <a:latin typeface="Calibri"/>
              <a:ea typeface="+mn-ea"/>
              <a:cs typeface="+mn-cs"/>
            </a:rPr>
            <a:t>Volo aereo andato/ritorno, bagaglio incluso </a:t>
          </a:r>
        </a:p>
      </dgm:t>
    </dgm:pt>
    <dgm:pt modelId="{EA7EDE0B-2721-4B1E-822A-6744F0A09144}" type="sibTrans" cxnId="{1A506CD2-76C0-4108-9CF6-BFCA056345CB}">
      <dgm:prSet/>
      <dgm:spPr/>
      <dgm:t>
        <a:bodyPr/>
        <a:lstStyle/>
        <a:p>
          <a:endParaRPr lang="it-IT"/>
        </a:p>
      </dgm:t>
    </dgm:pt>
    <dgm:pt modelId="{FED179C2-BACC-44B9-B530-7EB3FB03B2BB}" type="parTrans" cxnId="{1A506CD2-76C0-4108-9CF6-BFCA056345CB}">
      <dgm:prSet/>
      <dgm:spPr/>
      <dgm:t>
        <a:bodyPr/>
        <a:lstStyle/>
        <a:p>
          <a:endParaRPr lang="it-IT"/>
        </a:p>
      </dgm:t>
    </dgm:pt>
    <dgm:pt modelId="{4371816A-1A07-44EB-AEBA-87EDF2DCD351}">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singola: € 360</a:t>
          </a:r>
        </a:p>
      </dgm:t>
    </dgm:pt>
    <dgm:pt modelId="{6CC008B7-D01D-4329-BBF0-C64D251D6BA6}" type="parTrans" cxnId="{D5880D78-0952-4A86-9475-C6A8AFF02E35}">
      <dgm:prSet/>
      <dgm:spPr/>
      <dgm:t>
        <a:bodyPr/>
        <a:lstStyle/>
        <a:p>
          <a:endParaRPr lang="it-IT"/>
        </a:p>
      </dgm:t>
    </dgm:pt>
    <dgm:pt modelId="{8486A236-6B53-47B9-A6C7-29CE3CB5EEAF}" type="sibTrans" cxnId="{D5880D78-0952-4A86-9475-C6A8AFF02E35}">
      <dgm:prSet/>
      <dgm:spPr/>
      <dgm:t>
        <a:bodyPr/>
        <a:lstStyle/>
        <a:p>
          <a:endParaRPr lang="it-IT"/>
        </a:p>
      </dgm:t>
    </dgm:pt>
    <dgm:pt modelId="{41A42BA6-7CB9-4A3E-A9CF-31E1E12DB1D6}">
      <dgm:prSet custT="1"/>
      <dgm:spPr>
        <a:xfrm>
          <a:off x="3292148" y="487582"/>
          <a:ext cx="3478412" cy="145469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Sistemazione negli hotels indicati o similari cat. 4 stelle (4 prime colazioni + 2 cene + cenone di Capodanno, cena a buffet con acquaminerale e vino inclusi e musica/dj)</a:t>
          </a:r>
        </a:p>
      </dgm:t>
    </dgm:pt>
    <dgm:pt modelId="{1DD1D9D9-A9E8-41D4-B396-850615926421}" type="parTrans" cxnId="{C694B117-DA2F-4EBC-8B81-65E753656C3E}">
      <dgm:prSet/>
      <dgm:spPr/>
      <dgm:t>
        <a:bodyPr/>
        <a:lstStyle/>
        <a:p>
          <a:endParaRPr lang="it-IT"/>
        </a:p>
      </dgm:t>
    </dgm:pt>
    <dgm:pt modelId="{FFDAF7E3-C57E-40E9-8D16-2E7EE19CC8E3}" type="sibTrans" cxnId="{C694B117-DA2F-4EBC-8B81-65E753656C3E}">
      <dgm:prSet/>
      <dgm:spPr/>
      <dgm:t>
        <a:bodyPr/>
        <a:lstStyle/>
        <a:p>
          <a:endParaRPr lang="it-IT"/>
        </a:p>
      </dgm:t>
    </dgm:pt>
    <dgm:pt modelId="{5687C04C-E49B-4733-B269-3BF12050F776}">
      <dgm:prSet custT="1"/>
      <dgm:spPr>
        <a:xfrm>
          <a:off x="3292148" y="487582"/>
          <a:ext cx="3478412" cy="145469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Trasporto in autopullman privato Gran Turismo con aria condizionata</a:t>
          </a:r>
        </a:p>
      </dgm:t>
    </dgm:pt>
    <dgm:pt modelId="{2AF1637D-DE56-46FA-8E66-2C26427FC5BC}" type="parTrans" cxnId="{81E72936-4DBB-47B3-BC1A-F7E2B62E3B76}">
      <dgm:prSet/>
      <dgm:spPr/>
      <dgm:t>
        <a:bodyPr/>
        <a:lstStyle/>
        <a:p>
          <a:endParaRPr lang="it-IT"/>
        </a:p>
      </dgm:t>
    </dgm:pt>
    <dgm:pt modelId="{6267C3D1-3748-4923-833E-2FD99EB39841}" type="sibTrans" cxnId="{81E72936-4DBB-47B3-BC1A-F7E2B62E3B76}">
      <dgm:prSet/>
      <dgm:spPr/>
      <dgm:t>
        <a:bodyPr/>
        <a:lstStyle/>
        <a:p>
          <a:endParaRPr lang="it-IT"/>
        </a:p>
      </dgm:t>
    </dgm:pt>
    <dgm:pt modelId="{8EF423D5-C162-440A-B255-838EA1B07F6E}">
      <dgm:prSet custT="1"/>
      <dgm:spPr>
        <a:xfrm>
          <a:off x="3292148" y="487582"/>
          <a:ext cx="3478412" cy="145469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Guida-accompagnatore di lingua esclusiva italiana</a:t>
          </a:r>
        </a:p>
      </dgm:t>
    </dgm:pt>
    <dgm:pt modelId="{434EB865-2C28-420B-8B97-A776940CEC43}" type="parTrans" cxnId="{5F0FCC18-5225-480E-BC48-E9185C49F2C4}">
      <dgm:prSet/>
      <dgm:spPr/>
      <dgm:t>
        <a:bodyPr/>
        <a:lstStyle/>
        <a:p>
          <a:endParaRPr lang="it-IT"/>
        </a:p>
      </dgm:t>
    </dgm:pt>
    <dgm:pt modelId="{FFBC91E0-6701-4FED-8D47-0DE9847CD497}" type="sibTrans" cxnId="{5F0FCC18-5225-480E-BC48-E9185C49F2C4}">
      <dgm:prSet/>
      <dgm:spPr/>
      <dgm:t>
        <a:bodyPr/>
        <a:lstStyle/>
        <a:p>
          <a:endParaRPr lang="it-IT"/>
        </a:p>
      </dgm:t>
    </dgm:pt>
    <dgm:pt modelId="{DE249FDB-93B7-4C33-919A-36549612B15E}">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Pacchetto ingressi ai monumenti: circa € 25 a persona</a:t>
          </a:r>
        </a:p>
      </dgm:t>
    </dgm:pt>
    <dgm:pt modelId="{91A8738F-4CBF-41CA-9340-2BCAA9A74FAC}" type="parTrans" cxnId="{02C19C86-434A-437A-804D-7DC4A78F8D39}">
      <dgm:prSet/>
      <dgm:spPr/>
      <dgm:t>
        <a:bodyPr/>
        <a:lstStyle/>
        <a:p>
          <a:endParaRPr lang="it-IT"/>
        </a:p>
      </dgm:t>
    </dgm:pt>
    <dgm:pt modelId="{EAD09775-70AF-42FC-A206-EEE02F68048A}" type="sibTrans" cxnId="{02C19C86-434A-437A-804D-7DC4A78F8D39}">
      <dgm:prSet/>
      <dgm:spPr/>
      <dgm:t>
        <a:bodyPr/>
        <a:lstStyle/>
        <a:p>
          <a:endParaRPr lang="it-IT"/>
        </a:p>
      </dgm:t>
    </dgm:pt>
    <dgm:pt modelId="{B46070E7-204C-4521-97ED-4B4177E468A4}">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cocktails, superalcolici o altre bibite nel cenone e dopo cenone di Capodanno</a:t>
          </a:r>
        </a:p>
      </dgm:t>
    </dgm:pt>
    <dgm:pt modelId="{8B7C2559-2729-4FA7-9B97-FC106C7B7C9A}" type="parTrans" cxnId="{004D72DC-B1DF-4665-9262-F2028D4ECE9F}">
      <dgm:prSet/>
      <dgm:spPr/>
      <dgm:t>
        <a:bodyPr/>
        <a:lstStyle/>
        <a:p>
          <a:endParaRPr lang="it-IT"/>
        </a:p>
      </dgm:t>
    </dgm:pt>
    <dgm:pt modelId="{C0E08E13-01B1-42BC-B684-C363B89E6987}" type="sibTrans" cxnId="{004D72DC-B1DF-4665-9262-F2028D4ECE9F}">
      <dgm:prSet/>
      <dgm:spPr/>
      <dgm:t>
        <a:bodyPr/>
        <a:lstStyle/>
        <a:p>
          <a:endParaRPr lang="it-IT"/>
        </a:p>
      </dgm:t>
    </dgm:pt>
    <dgm:pt modelId="{C45FB204-8270-4E52-92E0-5510841E821E}">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Qualsiasi cosa non menzionata ne "La quota comprende"</a:t>
          </a:r>
          <a:endParaRPr lang="it-IT" sz="1000">
            <a:solidFill>
              <a:sysClr val="windowText" lastClr="000000"/>
            </a:solidFill>
            <a:latin typeface="Calibri"/>
            <a:ea typeface="+mn-ea"/>
            <a:cs typeface="+mn-cs"/>
          </a:endParaRPr>
        </a:p>
      </dgm:t>
    </dgm:pt>
    <dgm:pt modelId="{48B3FFA4-1A43-4AD8-83F3-CD8ED38D283F}" type="parTrans" cxnId="{03D42C78-C907-4D45-9B2A-43A2D925353B}">
      <dgm:prSet/>
      <dgm:spPr/>
      <dgm:t>
        <a:bodyPr/>
        <a:lstStyle/>
        <a:p>
          <a:endParaRPr lang="it-IT"/>
        </a:p>
      </dgm:t>
    </dgm:pt>
    <dgm:pt modelId="{F9EDD3E2-BBEB-462C-A911-71DC076A3C86}" type="sibTrans" cxnId="{03D42C78-C907-4D45-9B2A-43A2D925353B}">
      <dgm:prSet/>
      <dgm:spPr/>
      <dgm:t>
        <a:bodyPr/>
        <a:lstStyle/>
        <a:p>
          <a:endParaRPr lang="it-IT"/>
        </a:p>
      </dgm:t>
    </dgm:pt>
    <dgm:pt modelId="{27DC2DC8-B99A-4434-BCF8-95DCB700392D}">
      <dgm:prSet custT="1"/>
      <dgm:spPr>
        <a:xfrm>
          <a:off x="3292148" y="487582"/>
          <a:ext cx="3478412" cy="145469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Radioguide auricolari</a:t>
          </a:r>
        </a:p>
      </dgm:t>
    </dgm:pt>
    <dgm:pt modelId="{7FADEA14-FEE2-491D-82BE-F6306CAAD01E}" type="parTrans" cxnId="{EA39DCB1-FD5C-4463-B136-2437CB711C05}">
      <dgm:prSet/>
      <dgm:spPr/>
      <dgm:t>
        <a:bodyPr/>
        <a:lstStyle/>
        <a:p>
          <a:endParaRPr lang="it-IT"/>
        </a:p>
      </dgm:t>
    </dgm:pt>
    <dgm:pt modelId="{F3968C8D-F780-4481-9CE9-C82F71942169}" type="sibTrans" cxnId="{EA39DCB1-FD5C-4463-B136-2437CB711C05}">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700000" custLinFactY="400000" custLinFactNeighborX="702203" custLinFactNeighborY="494486"/>
      <dgm:spPr>
        <a:xfrm>
          <a:off x="3068425" y="3211565"/>
          <a:ext cx="121360" cy="121360"/>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dgm:spPr>
      <dgm:t>
        <a:bodyPr/>
        <a:lstStyle/>
        <a:p>
          <a:endParaRPr lang="it-IT"/>
        </a:p>
      </dgm:t>
    </dgm:pt>
    <dgm:pt modelId="{E615ED71-03DB-4557-AE2F-2D7179C6E40E}" type="pres">
      <dgm:prSet presAssocID="{32D9EFA5-D2E2-4E0B-AC23-FA8989E7CF9E}" presName="dot2" presStyleLbl="alignNode1" presStyleIdx="1" presStyleCnt="10" custLinFactX="608137" custLinFactY="331772" custLinFactNeighborX="700000" custLinFactNeighborY="400000"/>
      <dgm:spPr>
        <a:xfrm>
          <a:off x="2847753" y="3184839"/>
          <a:ext cx="121360" cy="121360"/>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dgm:spPr>
      <dgm:t>
        <a:bodyPr/>
        <a:lstStyle/>
        <a:p>
          <a:endParaRPr lang="it-IT"/>
        </a:p>
      </dgm:t>
    </dgm:pt>
    <dgm:pt modelId="{7BA5F20D-826D-4701-9890-89A01EB9BFB2}" type="pres">
      <dgm:prSet presAssocID="{32D9EFA5-D2E2-4E0B-AC23-FA8989E7CF9E}" presName="dot3" presStyleLbl="alignNode1" presStyleIdx="2" presStyleCnt="10" custLinFactX="600000" custLinFactY="300000" custLinFactNeighborX="638629" custLinFactNeighborY="303163"/>
      <dgm:spPr>
        <a:xfrm>
          <a:off x="2636228" y="3176585"/>
          <a:ext cx="121360" cy="121360"/>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w="6350" cap="flat" cmpd="sng" algn="ctr">
          <a:solidFill>
            <a:srgbClr val="FFC000">
              <a:hueOff val="0"/>
              <a:satOff val="0"/>
              <a:lumOff val="0"/>
              <a:alphaOff val="0"/>
            </a:srgbClr>
          </a:solidFill>
          <a:prstDash val="solid"/>
          <a:miter lim="800000"/>
        </a:ln>
        <a:effectLst/>
      </dgm:spPr>
      <dgm:t>
        <a:bodyPr/>
        <a:lstStyle/>
        <a:p>
          <a:endParaRPr lang="it-IT"/>
        </a:p>
      </dgm:t>
    </dgm:pt>
    <dgm:pt modelId="{74EB2E8F-5904-4168-8B27-0DABB3AE8BCD}" type="pres">
      <dgm:prSet presAssocID="{32D9EFA5-D2E2-4E0B-AC23-FA8989E7CF9E}" presName="dotArrow1" presStyleLbl="alignNode1" presStyleIdx="3" presStyleCnt="10" custLinFactX="200000" custLinFactY="200000" custLinFactNeighborX="278746" custLinFactNeighborY="255312"/>
      <dgm:spPr>
        <a:xfrm>
          <a:off x="1866378" y="960173"/>
          <a:ext cx="121360" cy="121360"/>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endParaRPr lang="it-IT"/>
        </a:p>
      </dgm:t>
    </dgm:pt>
    <dgm:pt modelId="{6F58C7ED-1261-47E1-848D-67892ECC688E}" type="pres">
      <dgm:prSet presAssocID="{32D9EFA5-D2E2-4E0B-AC23-FA8989E7CF9E}" presName="dotArrow2" presStyleLbl="alignNode1" presStyleIdx="4" presStyleCnt="10" custLinFactX="200000" custLinFactY="200000" custLinFactNeighborX="244314" custLinFactNeighborY="204513"/>
      <dgm:spPr>
        <a:xfrm>
          <a:off x="1986620" y="801693"/>
          <a:ext cx="121360" cy="121360"/>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w="6350" cap="flat" cmpd="sng" algn="ctr">
          <a:solidFill>
            <a:srgbClr val="70AD47">
              <a:hueOff val="0"/>
              <a:satOff val="0"/>
              <a:lumOff val="0"/>
              <a:alphaOff val="0"/>
            </a:srgbClr>
          </a:solidFill>
          <a:prstDash val="solid"/>
          <a:miter lim="800000"/>
        </a:ln>
        <a:effectLst/>
      </dgm:spPr>
      <dgm:t>
        <a:bodyPr/>
        <a:lstStyle/>
        <a:p>
          <a:endParaRPr lang="it-IT"/>
        </a:p>
      </dgm:t>
    </dgm:pt>
    <dgm:pt modelId="{407584A5-5333-442D-82EA-D7C280C30B4F}" type="pres">
      <dgm:prSet presAssocID="{32D9EFA5-D2E2-4E0B-AC23-FA8989E7CF9E}" presName="dotArrow3" presStyleLbl="alignNode1" presStyleIdx="5" presStyleCnt="10" custLinFactX="200000" custLinFactY="130966" custLinFactNeighborX="211868" custLinFactNeighborY="200000"/>
      <dgm:spPr>
        <a:xfrm>
          <a:off x="2109272" y="615607"/>
          <a:ext cx="121360" cy="121360"/>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dgm:spPr>
      <dgm:t>
        <a:bodyPr/>
        <a:lstStyle/>
        <a:p>
          <a:endParaRPr lang="it-IT"/>
        </a:p>
      </dgm:t>
    </dgm:pt>
    <dgm:pt modelId="{3215073F-F1BE-499F-89C1-B30AEF2C2013}" type="pres">
      <dgm:prSet presAssocID="{32D9EFA5-D2E2-4E0B-AC23-FA8989E7CF9E}" presName="dotArrow4" presStyleLbl="alignNode1" presStyleIdx="6" presStyleCnt="10" custLinFactNeighborX="59524" custLinFactNeighborY="-3444"/>
      <dgm:spPr>
        <a:xfrm>
          <a:off x="1843695" y="306596"/>
          <a:ext cx="121360" cy="121360"/>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dgm:spPr>
      <dgm:t>
        <a:bodyPr/>
        <a:lstStyle/>
        <a:p>
          <a:endParaRPr lang="it-IT"/>
        </a:p>
      </dgm:t>
    </dgm:pt>
    <dgm:pt modelId="{10D91708-68B6-4486-8E93-342881ABAE96}" type="pres">
      <dgm:prSet presAssocID="{32D9EFA5-D2E2-4E0B-AC23-FA8989E7CF9E}" presName="dotArrow5" presStyleLbl="alignNode1" presStyleIdx="7" presStyleCnt="10" custLinFactNeighborX="36774" custLinFactNeighborY="22064"/>
      <dgm:spPr>
        <a:xfrm>
          <a:off x="1978760" y="434382"/>
          <a:ext cx="121360" cy="121360"/>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w="6350" cap="flat" cmpd="sng" algn="ctr">
          <a:solidFill>
            <a:srgbClr val="FFC000">
              <a:hueOff val="0"/>
              <a:satOff val="0"/>
              <a:lumOff val="0"/>
              <a:alphaOff val="0"/>
            </a:srgbClr>
          </a:solidFill>
          <a:prstDash val="solid"/>
          <a:miter lim="800000"/>
        </a:ln>
        <a:effectLst/>
      </dgm:spPr>
      <dgm:t>
        <a:bodyPr/>
        <a:lstStyle/>
        <a:p>
          <a:endParaRPr lang="it-IT"/>
        </a:p>
      </dgm:t>
    </dgm:pt>
    <dgm:pt modelId="{1DE26DB4-16C9-4F7A-9000-903462F58C1F}" type="pres">
      <dgm:prSet presAssocID="{32D9EFA5-D2E2-4E0B-AC23-FA8989E7CF9E}" presName="dotArrow6" presStyleLbl="alignNode1" presStyleIdx="8" presStyleCnt="10" custLinFactX="100000" custLinFactY="69160" custLinFactNeighborX="135353" custLinFactNeighborY="100000"/>
      <dgm:spPr>
        <a:xfrm>
          <a:off x="1895053" y="623550"/>
          <a:ext cx="121360" cy="121360"/>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endParaRPr lang="it-IT"/>
        </a:p>
      </dgm:t>
    </dgm:pt>
    <dgm:pt modelId="{68D8D1C1-BD40-4F96-BEBA-39987B2CA5DC}" type="pres">
      <dgm:prSet presAssocID="{32D9EFA5-D2E2-4E0B-AC23-FA8989E7CF9E}" presName="dotArrow7" presStyleLbl="alignNode1" presStyleIdx="9" presStyleCnt="10" custLinFactNeighborX="80903" custLinFactNeighborY="7355"/>
      <dgm:spPr>
        <a:xfrm>
          <a:off x="1707612" y="631494"/>
          <a:ext cx="121360" cy="121360"/>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w="6350" cap="flat" cmpd="sng" algn="ctr">
          <a:solidFill>
            <a:srgbClr val="70AD47">
              <a:hueOff val="0"/>
              <a:satOff val="0"/>
              <a:lumOff val="0"/>
              <a:alphaOff val="0"/>
            </a:srgbClr>
          </a:solidFill>
          <a:prstDash val="solid"/>
          <a:miter lim="800000"/>
        </a:ln>
        <a:effectLst/>
      </dgm:spPr>
      <dgm:t>
        <a:bodyPr/>
        <a:lstStyle/>
        <a:p>
          <a:endParaRPr lang="it-IT"/>
        </a:p>
      </dgm:t>
    </dgm:pt>
    <dgm:pt modelId="{F79DD96A-273F-4AB2-A84E-A6494F390F91}" type="pres">
      <dgm:prSet presAssocID="{2846BB9D-E2D2-48C3-B0AB-1D84810A805A}" presName="parTx1" presStyleLbl="node1" presStyleIdx="0" presStyleCnt="2" custScaleX="86716" custScaleY="94406" custLinFactNeighborX="95372" custLinFactNeighborY="5936"/>
      <dgm:spPr>
        <a:prstGeom prst="wave">
          <a:avLst/>
        </a:prstGeom>
      </dgm:spPr>
      <dgm:t>
        <a:bodyPr/>
        <a:lstStyle/>
        <a:p>
          <a:endParaRPr lang="it-IT"/>
        </a:p>
      </dgm:t>
    </dgm:pt>
    <dgm:pt modelId="{DE346E32-7D5F-47D1-AA8D-89CA499A85FB}" type="pres">
      <dgm:prSet presAssocID="{2846BB9D-E2D2-48C3-B0AB-1D84810A805A}" presName="desTx1" presStyleLbl="revTx" presStyleIdx="0" presStyleCnt="2" custScaleX="123095" custScaleY="207150" custLinFactX="-12173" custLinFactNeighborX="-100000" custLinFactNeighborY="-94529">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3394" custScaleY="80435" custLinFactX="200000" custLinFactNeighborX="221220" custLinFactNeighborY="32276"/>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ScaleX="82634" custScaleY="96088" custLinFactNeighborX="-39430" custLinFactNeighborY="-66818"/>
      <dgm:spPr>
        <a:prstGeom prst="wave">
          <a:avLst/>
        </a:prstGeom>
      </dgm:spPr>
      <dgm:t>
        <a:bodyPr/>
        <a:lstStyle/>
        <a:p>
          <a:endParaRPr lang="it-IT"/>
        </a:p>
      </dgm:t>
    </dgm:pt>
    <dgm:pt modelId="{B975BC81-EFDA-45F8-AB69-AE986F45CAFE}" type="pres">
      <dgm:prSet presAssocID="{B9EFB3B2-04C1-434C-8C0E-E58D01E21890}" presName="desTx2" presStyleLbl="revTx" presStyleIdx="1" presStyleCnt="2" custScaleX="239699" custScaleY="209683" custLinFactY="-10795" custLinFactNeighborX="-1910" custLinFactNeighborY="-100000">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0221" custScaleY="81199" custLinFactNeighborX="-75177" custLinFactNeighborY="-38871"/>
      <dgm:spPr>
        <a:prstGeom prst="ellipse">
          <a:avLst/>
        </a:prstGeom>
      </dgm:spPr>
      <dgm:t>
        <a:bodyPr/>
        <a:lstStyle/>
        <a:p>
          <a:endParaRPr lang="it-IT"/>
        </a:p>
      </dgm:t>
    </dgm:pt>
  </dgm:ptLst>
  <dgm:cxnLst>
    <dgm:cxn modelId="{FB0CB735-CC0D-4482-8974-2D4981583ED6}" srcId="{2846BB9D-E2D2-48C3-B0AB-1D84810A805A}" destId="{63F20EBF-C3C9-4DCE-9DA5-32B554339B55}" srcOrd="11" destOrd="0" parTransId="{2884F89A-88A5-44AD-BCA4-76D77A48F014}" sibTransId="{859887EC-74F5-41EA-94CC-26E8D8917AC9}"/>
    <dgm:cxn modelId="{004D72DC-B1DF-4665-9262-F2028D4ECE9F}" srcId="{2846BB9D-E2D2-48C3-B0AB-1D84810A805A}" destId="{B46070E7-204C-4521-97ED-4B4177E468A4}" srcOrd="6" destOrd="0" parTransId="{8B7C2559-2729-4FA7-9B97-FC106C7B7C9A}" sibTransId="{C0E08E13-01B1-42BC-B684-C363B89E6987}"/>
    <dgm:cxn modelId="{5F0FCC18-5225-480E-BC48-E9185C49F2C4}" srcId="{B9EFB3B2-04C1-434C-8C0E-E58D01E21890}" destId="{8EF423D5-C162-440A-B255-838EA1B07F6E}" srcOrd="4" destOrd="0" parTransId="{434EB865-2C28-420B-8B97-A776940CEC43}" sibTransId="{FFBC91E0-6701-4FED-8D47-0DE9847CD497}"/>
    <dgm:cxn modelId="{B244E4F1-32B4-47E9-B81D-D1862D08156E}" type="presOf" srcId="{5183A171-D14B-4381-BB16-2C91F435992E}" destId="{DE346E32-7D5F-47D1-AA8D-89CA499A85FB}" srcOrd="0" destOrd="3" presId="urn:microsoft.com/office/officeart/2008/layout/AscendingPictureAccentProcess"/>
    <dgm:cxn modelId="{C694B117-DA2F-4EBC-8B81-65E753656C3E}" srcId="{B9EFB3B2-04C1-434C-8C0E-E58D01E21890}" destId="{41A42BA6-7CB9-4A3E-A9CF-31E1E12DB1D6}" srcOrd="2" destOrd="0" parTransId="{1DD1D9D9-A9E8-41D4-B396-850615926421}" sibTransId="{FFDAF7E3-C57E-40E9-8D16-2E7EE19CC8E3}"/>
    <dgm:cxn modelId="{CBD6CFBE-0ABC-4493-BA4D-2570DA5AC9CD}" type="presOf" srcId="{68D574DE-30DF-49C7-9804-FBADD5C06054}" destId="{DE346E32-7D5F-47D1-AA8D-89CA499A85FB}" srcOrd="0" destOrd="4" presId="urn:microsoft.com/office/officeart/2008/layout/AscendingPictureAccentProcess"/>
    <dgm:cxn modelId="{E7BA4BA4-4AB2-4154-8AD8-6A68FA7D01EE}" type="presOf" srcId="{93660ECD-54E2-46C8-9ED0-704452C0B3CF}" destId="{DE346E32-7D5F-47D1-AA8D-89CA499A85FB}" srcOrd="0" destOrd="8" presId="urn:microsoft.com/office/officeart/2008/layout/AscendingPictureAccentProcess"/>
    <dgm:cxn modelId="{F58ED032-2C52-4B12-BD3C-EADD7D8C8D5E}" type="presOf" srcId="{32D9EFA5-D2E2-4E0B-AC23-FA8989E7CF9E}" destId="{CD47E101-BF07-4FC1-B962-03B596F1FAF9}" srcOrd="0" destOrd="0" presId="urn:microsoft.com/office/officeart/2008/layout/AscendingPictureAccentProcess"/>
    <dgm:cxn modelId="{EA39DCB1-FD5C-4463-B136-2437CB711C05}" srcId="{B9EFB3B2-04C1-434C-8C0E-E58D01E21890}" destId="{27DC2DC8-B99A-4434-BCF8-95DCB700392D}" srcOrd="5" destOrd="0" parTransId="{7FADEA14-FEE2-491D-82BE-F6306CAAD01E}" sibTransId="{F3968C8D-F780-4481-9CE9-C82F71942169}"/>
    <dgm:cxn modelId="{2DE43A19-5730-4D3D-B0E7-AF0DA73AA3B7}" srcId="{2846BB9D-E2D2-48C3-B0AB-1D84810A805A}" destId="{68AA4586-EC7E-4997-A3EE-FCCD49B79E9B}" srcOrd="10" destOrd="0" parTransId="{330B2035-1AA8-410A-B77D-3E4333987131}" sibTransId="{81592931-4A06-4BF5-8B37-CF1EC5ADF87C}"/>
    <dgm:cxn modelId="{311D8AA9-2E2D-4D62-ABD1-B0E7ABFB12D8}" type="presOf" srcId="{C45FB204-8270-4E52-92E0-5510841E821E}" destId="{DE346E32-7D5F-47D1-AA8D-89CA499A85FB}" srcOrd="0" destOrd="9"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81E72936-4DBB-47B3-BC1A-F7E2B62E3B76}" srcId="{B9EFB3B2-04C1-434C-8C0E-E58D01E21890}" destId="{5687C04C-E49B-4733-B269-3BF12050F776}" srcOrd="3" destOrd="0" parTransId="{2AF1637D-DE56-46FA-8E66-2C26427FC5BC}" sibTransId="{6267C3D1-3748-4923-833E-2FD99EB39841}"/>
    <dgm:cxn modelId="{BDF47F13-EC8D-44F9-BC33-5C691E25BDA8}" srcId="{B9EFB3B2-04C1-434C-8C0E-E58D01E21890}" destId="{1986B0CB-4D46-44FA-9489-5BEAA1DEA259}" srcOrd="0" destOrd="0" parTransId="{DBE925B6-5E16-4EBE-80C1-9A08495D9361}" sibTransId="{FE5A04AF-B7AA-4F8B-90D4-46848DCA3161}"/>
    <dgm:cxn modelId="{03D42C78-C907-4D45-9B2A-43A2D925353B}" srcId="{2846BB9D-E2D2-48C3-B0AB-1D84810A805A}" destId="{C45FB204-8270-4E52-92E0-5510841E821E}" srcOrd="9" destOrd="0" parTransId="{48B3FFA4-1A43-4AD8-83F3-CD8ED38D283F}" sibTransId="{F9EDD3E2-BBEB-462C-A911-71DC076A3C86}"/>
    <dgm:cxn modelId="{D27C1006-51B7-4DAC-B0CE-04555A030069}" type="presOf" srcId="{0C4FB70C-7AAC-4FC2-BF99-43DD5CB2E03E}" destId="{DE346E32-7D5F-47D1-AA8D-89CA499A85FB}" srcOrd="0" destOrd="0" presId="urn:microsoft.com/office/officeart/2008/layout/AscendingPictureAccentProcess"/>
    <dgm:cxn modelId="{D5880D78-0952-4A86-9475-C6A8AFF02E35}" srcId="{2846BB9D-E2D2-48C3-B0AB-1D84810A805A}" destId="{4371816A-1A07-44EB-AEBA-87EDF2DCD351}" srcOrd="7" destOrd="0" parTransId="{6CC008B7-D01D-4329-BBF0-C64D251D6BA6}" sibTransId="{8486A236-6B53-47B9-A6C7-29CE3CB5EEAF}"/>
    <dgm:cxn modelId="{6EB37ED5-84F7-4D97-B773-1D09BF9DC825}" type="presOf" srcId="{574FEFA1-AC94-4830-8235-545F7742F683}" destId="{DE346E32-7D5F-47D1-AA8D-89CA499A85FB}" srcOrd="0" destOrd="5" presId="urn:microsoft.com/office/officeart/2008/layout/AscendingPictureAccentProcess"/>
    <dgm:cxn modelId="{445C47A2-2C4A-4F68-98E6-B3ABF67CE8F8}" srcId="{B9EFB3B2-04C1-434C-8C0E-E58D01E21890}" destId="{85DFF654-57DC-4E81-BEBE-C2BE4E365564}" srcOrd="7" destOrd="0" parTransId="{7313D952-7EAF-4FF6-A684-7087184A9A8C}" sibTransId="{A7C96891-C069-4520-A7F6-8CD991CBCFE8}"/>
    <dgm:cxn modelId="{69138D1D-28D7-444C-9F0A-E79732FA468D}" type="presOf" srcId="{8EF423D5-C162-440A-B255-838EA1B07F6E}" destId="{B975BC81-EFDA-45F8-AB69-AE986F45CAFE}" srcOrd="0" destOrd="4" presId="urn:microsoft.com/office/officeart/2008/layout/AscendingPictureAccentProcess"/>
    <dgm:cxn modelId="{A8DDC72A-CB7A-4985-BE76-74E55A772EF3}" type="presOf" srcId="{DABCFD3E-2A9D-4B88-907E-74E02E52DFDA}" destId="{B975BC81-EFDA-45F8-AB69-AE986F45CAFE}" srcOrd="0" destOrd="6" presId="urn:microsoft.com/office/officeart/2008/layout/AscendingPictureAccentProcess"/>
    <dgm:cxn modelId="{D2ECDDAA-AC6E-4E26-8212-4B7FDF7BADBA}" type="presOf" srcId="{8B287629-381E-49A5-BD6D-8CBC5C4F077F}" destId="{DE346E32-7D5F-47D1-AA8D-89CA499A85FB}" srcOrd="0" destOrd="2" presId="urn:microsoft.com/office/officeart/2008/layout/AscendingPictureAccentProcess"/>
    <dgm:cxn modelId="{A552EB7A-30A0-4C3C-9A9B-E2022BE7D395}" type="presOf" srcId="{68AA4586-EC7E-4997-A3EE-FCCD49B79E9B}" destId="{DE346E32-7D5F-47D1-AA8D-89CA499A85FB}" srcOrd="0" destOrd="10" presId="urn:microsoft.com/office/officeart/2008/layout/AscendingPictureAccentProcess"/>
    <dgm:cxn modelId="{6E25D35F-ED86-4D33-8368-F002B2E0FDCF}" type="presOf" srcId="{85DFF654-57DC-4E81-BEBE-C2BE4E365564}" destId="{B975BC81-EFDA-45F8-AB69-AE986F45CAFE}" srcOrd="0" destOrd="7" presId="urn:microsoft.com/office/officeart/2008/layout/AscendingPictureAccentProcess"/>
    <dgm:cxn modelId="{DDAE5A4C-2B75-42CD-A0A7-F8D8ED67B6DD}" type="presOf" srcId="{7ABAF233-5D6E-4195-8DBC-1CBDD8CA3DCA}" destId="{924424F8-734D-41AB-8C06-2A98F78BB42A}" srcOrd="0" destOrd="0" presId="urn:microsoft.com/office/officeart/2008/layout/AscendingPictureAccentProcess"/>
    <dgm:cxn modelId="{A7977EE2-C95A-4F32-AEDE-C59A8DCE9CB9}" type="presOf" srcId="{B46070E7-204C-4521-97ED-4B4177E468A4}" destId="{DE346E32-7D5F-47D1-AA8D-89CA499A85FB}" srcOrd="0" destOrd="6" presId="urn:microsoft.com/office/officeart/2008/layout/AscendingPictureAccentProcess"/>
    <dgm:cxn modelId="{99D63063-5E77-40D7-89B4-162BA77349BD}" type="presOf" srcId="{63F20EBF-C3C9-4DCE-9DA5-32B554339B55}" destId="{DE346E32-7D5F-47D1-AA8D-89CA499A85FB}" srcOrd="0" destOrd="11" presId="urn:microsoft.com/office/officeart/2008/layout/AscendingPictureAccentProcess"/>
    <dgm:cxn modelId="{1A506CD2-76C0-4108-9CF6-BFCA056345CB}" srcId="{B9EFB3B2-04C1-434C-8C0E-E58D01E21890}" destId="{1DF14406-64AE-4F12-84CB-77B32F370DF3}" srcOrd="1" destOrd="0" parTransId="{FED179C2-BACC-44B9-B530-7EB3FB03B2BB}" sibTransId="{EA7EDE0B-2721-4B1E-822A-6744F0A09144}"/>
    <dgm:cxn modelId="{9835DF8A-EF3C-47B9-B3DD-307E0DB0FA57}" type="presOf" srcId="{5687C04C-E49B-4733-B269-3BF12050F776}" destId="{B975BC81-EFDA-45F8-AB69-AE986F45CAFE}" srcOrd="0" destOrd="3"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073237FB-ABBF-4E1D-9A66-93C7C786E9BF}" type="presOf" srcId="{1986B0CB-4D46-44FA-9489-5BEAA1DEA259}" destId="{B975BC81-EFDA-45F8-AB69-AE986F45CAFE}" srcOrd="0" destOrd="0" presId="urn:microsoft.com/office/officeart/2008/layout/AscendingPictureAccentProcess"/>
    <dgm:cxn modelId="{EA6163F2-C904-4B70-8078-D2D6BDF2F495}" type="presOf" srcId="{1DF14406-64AE-4F12-84CB-77B32F370DF3}" destId="{B975BC81-EFDA-45F8-AB69-AE986F45CAFE}" srcOrd="0" destOrd="1" presId="urn:microsoft.com/office/officeart/2008/layout/AscendingPictureAccentProcess"/>
    <dgm:cxn modelId="{0A06F644-D9E5-4C8A-AC7F-0E7E617E6C3A}" type="presOf" srcId="{DE249FDB-93B7-4C33-919A-36549612B15E}" destId="{DE346E32-7D5F-47D1-AA8D-89CA499A85FB}" srcOrd="0" destOrd="1" presId="urn:microsoft.com/office/officeart/2008/layout/AscendingPictureAccentProcess"/>
    <dgm:cxn modelId="{21541898-3FBA-4032-8C67-8087DC16D970}" type="presOf" srcId="{B9EFB3B2-04C1-434C-8C0E-E58D01E21890}" destId="{1DB6E2CA-DC07-42C6-AB5A-73170FA2C282}" srcOrd="0" destOrd="0" presId="urn:microsoft.com/office/officeart/2008/layout/AscendingPictureAccentProcess"/>
    <dgm:cxn modelId="{7563B528-70A9-4ADE-B8C2-68D5C61D0049}" type="presOf" srcId="{27DC2DC8-B99A-4434-BCF8-95DCB700392D}" destId="{B975BC81-EFDA-45F8-AB69-AE986F45CAFE}" srcOrd="0" destOrd="5"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D0988E47-E4C0-467A-8445-24EABA3D6A45}" type="presOf" srcId="{41A42BA6-7CB9-4A3E-A9CF-31E1E12DB1D6}" destId="{B975BC81-EFDA-45F8-AB69-AE986F45CAFE}" srcOrd="0" destOrd="2" presId="urn:microsoft.com/office/officeart/2008/layout/AscendingPictureAccentProcess"/>
    <dgm:cxn modelId="{02C19C86-434A-437A-804D-7DC4A78F8D39}" srcId="{2846BB9D-E2D2-48C3-B0AB-1D84810A805A}" destId="{DE249FDB-93B7-4C33-919A-36549612B15E}" srcOrd="1" destOrd="0" parTransId="{91A8738F-4CBF-41CA-9340-2BCAA9A74FAC}" sibTransId="{EAD09775-70AF-42FC-A206-EEE02F68048A}"/>
    <dgm:cxn modelId="{A3FC9AA8-5933-49A9-A2A3-381CD92D7222}" srcId="{2846BB9D-E2D2-48C3-B0AB-1D84810A805A}" destId="{574FEFA1-AC94-4830-8235-545F7742F683}" srcOrd="5" destOrd="0" parTransId="{C461982C-339B-4B13-AAB5-7D6034E1ADD1}" sibTransId="{81C93654-A011-43DF-B638-763E422C03B4}"/>
    <dgm:cxn modelId="{7964C198-B839-4210-9717-FA5316C8F72D}" srcId="{2846BB9D-E2D2-48C3-B0AB-1D84810A805A}" destId="{5183A171-D14B-4381-BB16-2C91F435992E}" srcOrd="3" destOrd="0" parTransId="{A0F4959F-9ABF-40F6-873A-83CD3A81D2E7}" sibTransId="{5F06B978-7283-422E-8393-C5F9BE231ABF}"/>
    <dgm:cxn modelId="{7CE91692-58E0-419D-8339-8503D2D7F870}" srcId="{2846BB9D-E2D2-48C3-B0AB-1D84810A805A}" destId="{68D574DE-30DF-49C7-9804-FBADD5C06054}" srcOrd="4" destOrd="0" parTransId="{2E65AEEC-1EF4-4CAC-8779-53D319498A51}" sibTransId="{C9EC9439-6845-494B-9122-F9B163B77C68}"/>
    <dgm:cxn modelId="{3D940A9E-FCCB-4638-A82E-A02200FDEB65}" type="presOf" srcId="{BCC0199B-B5CF-447B-819D-F54764145802}" destId="{3CAFA977-0E57-4B0E-97EC-B6890706149D}" srcOrd="0" destOrd="0" presId="urn:microsoft.com/office/officeart/2008/layout/AscendingPictureAccentProcess"/>
    <dgm:cxn modelId="{4503BF28-499E-4CAD-AC57-DC3725CB3A2F}" srcId="{2846BB9D-E2D2-48C3-B0AB-1D84810A805A}" destId="{8B287629-381E-49A5-BD6D-8CBC5C4F077F}" srcOrd="2" destOrd="0" parTransId="{1E7C51DB-4171-4D79-81E9-A6AF31370D44}" sibTransId="{E6A63C1C-AD27-4CD0-9060-95A3F83F12FF}"/>
    <dgm:cxn modelId="{6D6976F2-27B3-4487-9E57-834DFF4312E6}" type="presOf" srcId="{2846BB9D-E2D2-48C3-B0AB-1D84810A805A}" destId="{F79DD96A-273F-4AB2-A84E-A6494F390F91}" srcOrd="0" destOrd="0" presId="urn:microsoft.com/office/officeart/2008/layout/AscendingPictureAccentProcess"/>
    <dgm:cxn modelId="{1FC81CDC-32D3-4DEC-B363-74A633FBCDA2}" srcId="{B9EFB3B2-04C1-434C-8C0E-E58D01E21890}" destId="{DABCFD3E-2A9D-4B88-907E-74E02E52DFDA}" srcOrd="6" destOrd="0" parTransId="{40C62758-CF67-46D2-8744-9FBD44C849EB}" sibTransId="{D0C4F795-D711-4781-94E3-794CE081C193}"/>
    <dgm:cxn modelId="{564AB127-6DDD-4AEB-93E4-A1B7DFAA0B66}" type="presOf" srcId="{4371816A-1A07-44EB-AEBA-87EDF2DCD351}" destId="{DE346E32-7D5F-47D1-AA8D-89CA499A85FB}" srcOrd="0" destOrd="7" presId="urn:microsoft.com/office/officeart/2008/layout/AscendingPictureAccentProcess"/>
    <dgm:cxn modelId="{808EA8BC-598E-4FCC-9019-5CBCD1A1CF0C}" srcId="{2846BB9D-E2D2-48C3-B0AB-1D84810A805A}" destId="{93660ECD-54E2-46C8-9ED0-704452C0B3CF}" srcOrd="8" destOrd="0" parTransId="{1A6FFF18-FD25-4A72-ACEF-26B28DFEEB56}" sibTransId="{D42708D9-964A-416C-AFC5-656BA768AAA4}"/>
    <dgm:cxn modelId="{D19F9949-8F7B-4974-9867-82CC5E620738}" type="presParOf" srcId="{CD47E101-BF07-4FC1-B962-03B596F1FAF9}" destId="{865E7287-51CB-44C9-A58F-41CDFDFEBEC0}" srcOrd="0" destOrd="0" presId="urn:microsoft.com/office/officeart/2008/layout/AscendingPictureAccentProcess"/>
    <dgm:cxn modelId="{42D5F866-45C0-4F4C-843A-129F96B33A16}" type="presParOf" srcId="{CD47E101-BF07-4FC1-B962-03B596F1FAF9}" destId="{E615ED71-03DB-4557-AE2F-2D7179C6E40E}" srcOrd="1" destOrd="0" presId="urn:microsoft.com/office/officeart/2008/layout/AscendingPictureAccentProcess"/>
    <dgm:cxn modelId="{0B7D0265-383A-419D-8B74-A59F1BF48CC8}" type="presParOf" srcId="{CD47E101-BF07-4FC1-B962-03B596F1FAF9}" destId="{7BA5F20D-826D-4701-9890-89A01EB9BFB2}" srcOrd="2" destOrd="0" presId="urn:microsoft.com/office/officeart/2008/layout/AscendingPictureAccentProcess"/>
    <dgm:cxn modelId="{9203A62C-6255-4451-B33E-4E92E64C7630}" type="presParOf" srcId="{CD47E101-BF07-4FC1-B962-03B596F1FAF9}" destId="{74EB2E8F-5904-4168-8B27-0DABB3AE8BCD}" srcOrd="3" destOrd="0" presId="urn:microsoft.com/office/officeart/2008/layout/AscendingPictureAccentProcess"/>
    <dgm:cxn modelId="{83768EFB-0B9B-47B7-9F71-4051120DBB7A}" type="presParOf" srcId="{CD47E101-BF07-4FC1-B962-03B596F1FAF9}" destId="{6F58C7ED-1261-47E1-848D-67892ECC688E}" srcOrd="4" destOrd="0" presId="urn:microsoft.com/office/officeart/2008/layout/AscendingPictureAccentProcess"/>
    <dgm:cxn modelId="{FB6AB71D-53F7-4819-9551-93AFE55F1A67}" type="presParOf" srcId="{CD47E101-BF07-4FC1-B962-03B596F1FAF9}" destId="{407584A5-5333-442D-82EA-D7C280C30B4F}" srcOrd="5" destOrd="0" presId="urn:microsoft.com/office/officeart/2008/layout/AscendingPictureAccentProcess"/>
    <dgm:cxn modelId="{2536A322-ABFB-4E20-A5A2-D695C7EB9C9F}" type="presParOf" srcId="{CD47E101-BF07-4FC1-B962-03B596F1FAF9}" destId="{3215073F-F1BE-499F-89C1-B30AEF2C2013}" srcOrd="6" destOrd="0" presId="urn:microsoft.com/office/officeart/2008/layout/AscendingPictureAccentProcess"/>
    <dgm:cxn modelId="{A80BE95E-1454-4060-9434-09DFE63C33EB}" type="presParOf" srcId="{CD47E101-BF07-4FC1-B962-03B596F1FAF9}" destId="{10D91708-68B6-4486-8E93-342881ABAE96}" srcOrd="7" destOrd="0" presId="urn:microsoft.com/office/officeart/2008/layout/AscendingPictureAccentProcess"/>
    <dgm:cxn modelId="{47BC5B6B-2668-438A-B689-94755F47D0A5}" type="presParOf" srcId="{CD47E101-BF07-4FC1-B962-03B596F1FAF9}" destId="{1DE26DB4-16C9-4F7A-9000-903462F58C1F}" srcOrd="8" destOrd="0" presId="urn:microsoft.com/office/officeart/2008/layout/AscendingPictureAccentProcess"/>
    <dgm:cxn modelId="{36ED9038-9091-493E-BFB5-C65B501F077D}" type="presParOf" srcId="{CD47E101-BF07-4FC1-B962-03B596F1FAF9}" destId="{68D8D1C1-BD40-4F96-BEBA-39987B2CA5DC}" srcOrd="9" destOrd="0" presId="urn:microsoft.com/office/officeart/2008/layout/AscendingPictureAccentProcess"/>
    <dgm:cxn modelId="{6354645F-234F-4838-9412-39D2CAEE737C}" type="presParOf" srcId="{CD47E101-BF07-4FC1-B962-03B596F1FAF9}" destId="{F79DD96A-273F-4AB2-A84E-A6494F390F91}" srcOrd="10" destOrd="0" presId="urn:microsoft.com/office/officeart/2008/layout/AscendingPictureAccentProcess"/>
    <dgm:cxn modelId="{862A540B-7AE2-4D43-B8FB-C6DCA8962440}" type="presParOf" srcId="{CD47E101-BF07-4FC1-B962-03B596F1FAF9}" destId="{DE346E32-7D5F-47D1-AA8D-89CA499A85FB}" srcOrd="11" destOrd="0" presId="urn:microsoft.com/office/officeart/2008/layout/AscendingPictureAccentProcess"/>
    <dgm:cxn modelId="{C4DBEB60-A409-4187-B425-F0EB83E9E43E}" type="presParOf" srcId="{CD47E101-BF07-4FC1-B962-03B596F1FAF9}" destId="{28AA57E8-3AC5-478C-BC50-FFB3E0ADB94B}" srcOrd="12" destOrd="0" presId="urn:microsoft.com/office/officeart/2008/layout/AscendingPictureAccentProcess"/>
    <dgm:cxn modelId="{CD5D2F9C-5D9C-4509-9B94-8F2CB60CE73C}" type="presParOf" srcId="{28AA57E8-3AC5-478C-BC50-FFB3E0ADB94B}" destId="{924424F8-734D-41AB-8C06-2A98F78BB42A}" srcOrd="0" destOrd="0" presId="urn:microsoft.com/office/officeart/2008/layout/AscendingPictureAccentProcess"/>
    <dgm:cxn modelId="{319B1C72-1546-484D-A21D-9C35C2720F96}" type="presParOf" srcId="{CD47E101-BF07-4FC1-B962-03B596F1FAF9}" destId="{1DB6E2CA-DC07-42C6-AB5A-73170FA2C282}" srcOrd="13" destOrd="0" presId="urn:microsoft.com/office/officeart/2008/layout/AscendingPictureAccentProcess"/>
    <dgm:cxn modelId="{CA4EC88C-BAA5-40CA-8F0C-64A58E9B7AB1}" type="presParOf" srcId="{CD47E101-BF07-4FC1-B962-03B596F1FAF9}" destId="{B975BC81-EFDA-45F8-AB69-AE986F45CAFE}" srcOrd="14" destOrd="0" presId="urn:microsoft.com/office/officeart/2008/layout/AscendingPictureAccentProcess"/>
    <dgm:cxn modelId="{5C9FD7A7-3A8D-4AC1-B947-966904BD975E}" type="presParOf" srcId="{CD47E101-BF07-4FC1-B962-03B596F1FAF9}" destId="{412719DB-DD2B-47C7-AF19-B7EC5046F286}" srcOrd="15" destOrd="0" presId="urn:microsoft.com/office/officeart/2008/layout/AscendingPictureAccentProcess"/>
    <dgm:cxn modelId="{D3C859C1-6A20-474D-B6A1-8A839EEB55E0}"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3107048" y="3082619"/>
          <a:ext cx="122887" cy="122887"/>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E615ED71-03DB-4557-AE2F-2D7179C6E40E}">
      <dsp:nvSpPr>
        <dsp:cNvPr id="0" name=""/>
        <dsp:cNvSpPr/>
      </dsp:nvSpPr>
      <dsp:spPr>
        <a:xfrm>
          <a:off x="2883599" y="3055556"/>
          <a:ext cx="122887" cy="122887"/>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7BA5F20D-826D-4701-9890-89A01EB9BFB2}">
      <dsp:nvSpPr>
        <dsp:cNvPr id="0" name=""/>
        <dsp:cNvSpPr/>
      </dsp:nvSpPr>
      <dsp:spPr>
        <a:xfrm>
          <a:off x="2669411" y="3047199"/>
          <a:ext cx="122887" cy="122887"/>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w="6350" cap="flat" cmpd="sng" algn="ctr">
          <a:solidFill>
            <a:srgbClr val="FFC000">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74EB2E8F-5904-4168-8B27-0DABB3AE8BCD}">
      <dsp:nvSpPr>
        <dsp:cNvPr id="0" name=""/>
        <dsp:cNvSpPr/>
      </dsp:nvSpPr>
      <dsp:spPr>
        <a:xfrm>
          <a:off x="1889871" y="802888"/>
          <a:ext cx="122887" cy="122887"/>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6F58C7ED-1261-47E1-848D-67892ECC688E}">
      <dsp:nvSpPr>
        <dsp:cNvPr id="0" name=""/>
        <dsp:cNvSpPr/>
      </dsp:nvSpPr>
      <dsp:spPr>
        <a:xfrm>
          <a:off x="2011626" y="642413"/>
          <a:ext cx="122887" cy="122887"/>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w="6350" cap="flat" cmpd="sng" algn="ctr">
          <a:solidFill>
            <a:srgbClr val="70AD47">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407584A5-5333-442D-82EA-D7C280C30B4F}">
      <dsp:nvSpPr>
        <dsp:cNvPr id="0" name=""/>
        <dsp:cNvSpPr/>
      </dsp:nvSpPr>
      <dsp:spPr>
        <a:xfrm>
          <a:off x="2135822" y="453984"/>
          <a:ext cx="122887" cy="122887"/>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3215073F-F1BE-499F-89C1-B30AEF2C2013}">
      <dsp:nvSpPr>
        <dsp:cNvPr id="0" name=""/>
        <dsp:cNvSpPr/>
      </dsp:nvSpPr>
      <dsp:spPr>
        <a:xfrm>
          <a:off x="1866903" y="141083"/>
          <a:ext cx="122887" cy="122887"/>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10D91708-68B6-4486-8E93-342881ABAE96}">
      <dsp:nvSpPr>
        <dsp:cNvPr id="0" name=""/>
        <dsp:cNvSpPr/>
      </dsp:nvSpPr>
      <dsp:spPr>
        <a:xfrm>
          <a:off x="2003668" y="270478"/>
          <a:ext cx="122887" cy="122887"/>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w="6350" cap="flat" cmpd="sng" algn="ctr">
          <a:solidFill>
            <a:srgbClr val="FFC000">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1DE26DB4-16C9-4F7A-9000-903462F58C1F}">
      <dsp:nvSpPr>
        <dsp:cNvPr id="0" name=""/>
        <dsp:cNvSpPr/>
      </dsp:nvSpPr>
      <dsp:spPr>
        <a:xfrm>
          <a:off x="1918907" y="462027"/>
          <a:ext cx="122887" cy="122887"/>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68D8D1C1-BD40-4F96-BEBA-39987B2CA5DC}">
      <dsp:nvSpPr>
        <dsp:cNvPr id="0" name=""/>
        <dsp:cNvSpPr/>
      </dsp:nvSpPr>
      <dsp:spPr>
        <a:xfrm>
          <a:off x="1729107" y="470071"/>
          <a:ext cx="122887" cy="122887"/>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w="6350" cap="flat" cmpd="sng" algn="ctr">
          <a:solidFill>
            <a:srgbClr val="70AD47">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F79DD96A-273F-4AB2-A84E-A6494F390F91}">
      <dsp:nvSpPr>
        <dsp:cNvPr id="0" name=""/>
        <dsp:cNvSpPr/>
      </dsp:nvSpPr>
      <dsp:spPr>
        <a:xfrm>
          <a:off x="3337598" y="2845050"/>
          <a:ext cx="2303583" cy="672631"/>
        </a:xfrm>
        <a:prstGeom prst="wav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62286" tIns="53340" rIns="53340" bIns="53340" numCol="1" spcCol="1270" anchor="ctr" anchorCtr="0">
          <a:noAutofit/>
        </a:bodyPr>
        <a:lstStyle/>
        <a:p>
          <a:pPr lvl="0" algn="l" defTabSz="622300">
            <a:lnSpc>
              <a:spcPct val="90000"/>
            </a:lnSpc>
            <a:spcBef>
              <a:spcPct val="0"/>
            </a:spcBef>
            <a:spcAft>
              <a:spcPct val="35000"/>
            </a:spcAft>
          </a:pPr>
          <a:r>
            <a:rPr lang="it-IT" sz="1400" b="1" kern="1200">
              <a:solidFill>
                <a:sysClr val="window" lastClr="FFFFFF"/>
              </a:solidFill>
              <a:latin typeface="Calibri"/>
              <a:ea typeface="+mn-ea"/>
              <a:cs typeface="+mn-cs"/>
            </a:rPr>
            <a:t>La quota non comprende:</a:t>
          </a:r>
          <a:endParaRPr lang="it-IT" sz="1400" kern="1200">
            <a:solidFill>
              <a:sysClr val="window" lastClr="FFFFFF"/>
            </a:solidFill>
            <a:latin typeface="Calibri"/>
            <a:ea typeface="+mn-ea"/>
            <a:cs typeface="+mn-cs"/>
          </a:endParaRPr>
        </a:p>
      </dsp:txBody>
      <dsp:txXfrm>
        <a:off x="3337598" y="3013208"/>
        <a:ext cx="2303583" cy="336315"/>
      </dsp:txXfrm>
    </dsp:sp>
    <dsp:sp modelId="{DE346E32-7D5F-47D1-AA8D-89CA499A85FB}">
      <dsp:nvSpPr>
        <dsp:cNvPr id="0" name=""/>
        <dsp:cNvSpPr/>
      </dsp:nvSpPr>
      <dsp:spPr>
        <a:xfrm>
          <a:off x="76754" y="1727605"/>
          <a:ext cx="3191127" cy="14759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€ 130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Pacchetto ingressi ai monumenti: circa € 25 a persona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Pasti non indicati in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Tutte le spese di carattere personale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Mance ad autisti e guide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cocktails, superalcolici o altre bibite nel cenone e dopo cenone di Capodanno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singola: € 360</a:t>
          </a:r>
        </a:p>
        <a:p>
          <a:pPr marL="57150" lvl="1" indent="-57150" algn="l" defTabSz="444500">
            <a:lnSpc>
              <a:spcPct val="90000"/>
            </a:lnSpc>
            <a:spcBef>
              <a:spcPct val="0"/>
            </a:spcBef>
            <a:spcAft>
              <a:spcPct val="15000"/>
            </a:spcAft>
            <a:buChar char="••"/>
          </a:pPr>
          <a:r>
            <a:rPr lang="it-IT" sz="1000" kern="1200">
              <a:solidFill>
                <a:sysClr val="windowText" lastClr="000000"/>
              </a:solidFill>
              <a:latin typeface="Calibri"/>
              <a:ea typeface="+mn-ea"/>
              <a:cs typeface="+mn-cs"/>
            </a:rPr>
            <a:t>Riduz. 3° letto child (fino a 10 anni non compiuti): -€ 75</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Qualsiasi cosa non menzionata ne "La quota comprende"</a:t>
          </a:r>
          <a:endParaRPr lang="it-IT" sz="1000" kern="1200">
            <a:solidFill>
              <a:sysClr val="windowText" lastClr="000000"/>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rgbClr val="FF0000"/>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76754" y="1727605"/>
        <a:ext cx="3191127" cy="1475919"/>
      </dsp:txXfrm>
    </dsp:sp>
    <dsp:sp modelId="{924424F8-734D-41AB-8C06-2A98F78BB42A}">
      <dsp:nvSpPr>
        <dsp:cNvPr id="0" name=""/>
        <dsp:cNvSpPr/>
      </dsp:nvSpPr>
      <dsp:spPr>
        <a:xfrm rot="677316">
          <a:off x="5180501" y="2575542"/>
          <a:ext cx="1026991" cy="990551"/>
        </a:xfrm>
        <a:prstGeom prst="ellipse">
          <a:avLst/>
        </a:prstGeom>
        <a:blipFill dpi="0" rotWithShape="1">
          <a:blip xmlns:r="http://schemas.openxmlformats.org/officeDocument/2006/relationships" r:embed="rId1" cstate="print">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a:noFill/>
        </a:ln>
        <a:effectLst/>
      </dsp:spPr>
      <dsp:style>
        <a:lnRef idx="0">
          <a:scrgbClr r="0" g="0" b="0"/>
        </a:lnRef>
        <a:fillRef idx="1">
          <a:scrgbClr r="0" g="0" b="0"/>
        </a:fillRef>
        <a:effectRef idx="2">
          <a:scrgbClr r="0" g="0" b="0"/>
        </a:effectRef>
        <a:fontRef idx="minor"/>
      </dsp:style>
    </dsp:sp>
    <dsp:sp modelId="{1DB6E2CA-DC07-42C6-AB5A-73170FA2C282}">
      <dsp:nvSpPr>
        <dsp:cNvPr id="0" name=""/>
        <dsp:cNvSpPr/>
      </dsp:nvSpPr>
      <dsp:spPr>
        <a:xfrm>
          <a:off x="933829" y="927094"/>
          <a:ext cx="2195146" cy="684615"/>
        </a:xfrm>
        <a:prstGeom prst="wav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62286" tIns="53340" rIns="53340" bIns="53340" numCol="1" spcCol="1270" anchor="ctr" anchorCtr="0">
          <a:noAutofit/>
        </a:bodyPr>
        <a:lstStyle/>
        <a:p>
          <a:pPr lvl="0" algn="l" defTabSz="622300">
            <a:lnSpc>
              <a:spcPct val="90000"/>
            </a:lnSpc>
            <a:spcBef>
              <a:spcPct val="0"/>
            </a:spcBef>
            <a:spcAft>
              <a:spcPct val="35000"/>
            </a:spcAft>
          </a:pPr>
          <a:r>
            <a:rPr lang="it-IT" sz="1400" b="1" kern="1200">
              <a:solidFill>
                <a:sysClr val="window" lastClr="FFFFFF"/>
              </a:solidFill>
              <a:latin typeface="Calibri"/>
              <a:ea typeface="+mn-ea"/>
              <a:cs typeface="+mn-cs"/>
            </a:rPr>
            <a:t>La quota comprende:</a:t>
          </a:r>
          <a:endParaRPr lang="it-IT" sz="1400" kern="1200">
            <a:solidFill>
              <a:sysClr val="window" lastClr="FFFFFF"/>
            </a:solidFill>
            <a:latin typeface="Calibri"/>
            <a:ea typeface="+mn-ea"/>
            <a:cs typeface="+mn-cs"/>
          </a:endParaRPr>
        </a:p>
      </dsp:txBody>
      <dsp:txXfrm>
        <a:off x="933829" y="1098248"/>
        <a:ext cx="2195146" cy="342307"/>
      </dsp:txXfrm>
    </dsp:sp>
    <dsp:sp modelId="{B975BC81-EFDA-45F8-AB69-AE986F45CAFE}">
      <dsp:nvSpPr>
        <dsp:cNvPr id="0" name=""/>
        <dsp:cNvSpPr/>
      </dsp:nvSpPr>
      <dsp:spPr>
        <a:xfrm>
          <a:off x="3352631" y="209088"/>
          <a:ext cx="3522196" cy="14939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endParaRPr lang="it-IT" sz="1000" kern="1200" baseline="0">
            <a:solidFill>
              <a:sysClr val="windowText" lastClr="000000">
                <a:hueOff val="0"/>
                <a:satOff val="0"/>
                <a:lumOff val="0"/>
                <a:alphaOff val="0"/>
              </a:sysClr>
            </a:solidFill>
            <a:latin typeface="Calibri"/>
            <a:ea typeface="+mn-ea"/>
            <a:cs typeface="+mn-cs"/>
          </a:endParaRPr>
        </a:p>
        <a:p>
          <a:pPr marL="57150" lvl="1" indent="-57150" algn="just"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Volo aereo andato/ritorno, bagaglio incluso </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Sistemazione negli hotels indicati o similari cat. 4 stelle (4 prime colazioni + 2 cene + cenone di Capodanno, cena a buffet con acquaminerale e vino inclusi e musica/dj)</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Trasporto in autopullman privato Gran Turismo con aria condizionata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Guida-accompagnatore di lingua esclusiva italiana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Radioguide auricolari</a:t>
          </a:r>
        </a:p>
        <a:p>
          <a:pPr marL="57150" lvl="1" indent="-57150" algn="l" defTabSz="444500">
            <a:lnSpc>
              <a:spcPct val="90000"/>
            </a:lnSpc>
            <a:spcBef>
              <a:spcPct val="0"/>
            </a:spcBef>
            <a:spcAft>
              <a:spcPct val="15000"/>
            </a:spcAft>
            <a:buChar char="••"/>
          </a:pPr>
          <a:endParaRPr lang="it-IT" sz="1000" kern="1200" baseline="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solidFill>
            <a:latin typeface="Calibri"/>
            <a:ea typeface="+mn-ea"/>
            <a:cs typeface="+mn-cs"/>
          </a:endParaRPr>
        </a:p>
      </dsp:txBody>
      <dsp:txXfrm>
        <a:off x="3352631" y="209088"/>
        <a:ext cx="3522196" cy="1493966"/>
      </dsp:txXfrm>
    </dsp:sp>
    <dsp:sp modelId="{3CAFA977-0E57-4B0E-97EC-B6890706149D}">
      <dsp:nvSpPr>
        <dsp:cNvPr id="0" name=""/>
        <dsp:cNvSpPr/>
      </dsp:nvSpPr>
      <dsp:spPr>
        <a:xfrm rot="20694210">
          <a:off x="209929" y="301067"/>
          <a:ext cx="987916" cy="999960"/>
        </a:xfrm>
        <a:prstGeom prst="ellipse">
          <a:avLst/>
        </a:prstGeom>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6887" t="6349" r="-103981" b="-12359"/>
          </a:stretch>
        </a:blipFill>
        <a:ln>
          <a:noFill/>
        </a:ln>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9993-D323-4D8B-A117-D9FB6074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575</Words>
  <Characters>3282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TRAVELPORT</dc:creator>
  <cp:lastModifiedBy>Lucilla</cp:lastModifiedBy>
  <cp:revision>4</cp:revision>
  <cp:lastPrinted>2016-11-29T11:12:00Z</cp:lastPrinted>
  <dcterms:created xsi:type="dcterms:W3CDTF">2019-08-29T10:47:00Z</dcterms:created>
  <dcterms:modified xsi:type="dcterms:W3CDTF">2019-08-30T12:31:00Z</dcterms:modified>
</cp:coreProperties>
</file>