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24" w:rsidRDefault="00257624" w:rsidP="00257624">
      <w:pPr>
        <w:pStyle w:val="NormaleWeb"/>
        <w:spacing w:before="0" w:beforeAutospacing="0" w:after="0" w:afterAutospacing="0"/>
        <w:jc w:val="center"/>
        <w:rPr>
          <w:rFonts w:asciiTheme="minorHAnsi" w:hAnsiTheme="minorHAnsi"/>
          <w:b/>
          <w:bCs/>
          <w:sz w:val="20"/>
          <w:szCs w:val="20"/>
          <w:lang w:val="en-US"/>
        </w:rPr>
      </w:pPr>
    </w:p>
    <w:p w:rsidR="00257624" w:rsidRPr="008F1D21" w:rsidRDefault="00257624" w:rsidP="00257624">
      <w:pPr>
        <w:pStyle w:val="NormaleWeb"/>
        <w:spacing w:before="0" w:beforeAutospacing="0" w:after="0" w:afterAutospacing="0"/>
        <w:jc w:val="center"/>
        <w:rPr>
          <w:rFonts w:asciiTheme="minorHAnsi" w:hAnsiTheme="minorHAnsi"/>
          <w:b/>
          <w:bCs/>
          <w:sz w:val="20"/>
          <w:szCs w:val="20"/>
          <w:lang w:val="en-US"/>
        </w:rPr>
      </w:pPr>
      <w:r w:rsidRPr="008F1D21">
        <w:rPr>
          <w:rFonts w:asciiTheme="minorHAnsi" w:hAnsiTheme="minorHAnsi"/>
          <w:b/>
          <w:bCs/>
          <w:sz w:val="20"/>
          <w:szCs w:val="20"/>
          <w:lang w:val="en-US"/>
        </w:rPr>
        <w:t>Booking TEL +39 06 45 67 75 32</w:t>
      </w:r>
    </w:p>
    <w:p w:rsidR="00C039C7" w:rsidRDefault="000D2253" w:rsidP="00C039C7">
      <w:pPr>
        <w:pStyle w:val="NormaleWeb"/>
        <w:spacing w:before="0" w:beforeAutospacing="0" w:after="0"/>
        <w:jc w:val="center"/>
        <w:rPr>
          <w:rFonts w:asciiTheme="minorHAnsi" w:hAnsiTheme="minorHAnsi"/>
          <w:b/>
          <w:bCs/>
          <w:sz w:val="20"/>
          <w:szCs w:val="20"/>
          <w:lang w:val="en-US"/>
        </w:rPr>
      </w:pPr>
      <w:hyperlink r:id="rId9" w:history="1">
        <w:r w:rsidR="00257624" w:rsidRPr="008F1D21">
          <w:rPr>
            <w:rStyle w:val="Collegamentoipertestuale"/>
            <w:rFonts w:asciiTheme="minorHAnsi" w:eastAsiaTheme="majorEastAsia" w:hAnsiTheme="minorHAnsi"/>
            <w:b/>
            <w:bCs/>
            <w:color w:val="auto"/>
            <w:sz w:val="20"/>
            <w:szCs w:val="20"/>
            <w:lang w:val="en-US"/>
          </w:rPr>
          <w:t>info@evasionicral.com</w:t>
        </w:r>
      </w:hyperlink>
      <w:r w:rsidR="00257624" w:rsidRPr="008F1D21">
        <w:rPr>
          <w:rFonts w:asciiTheme="minorHAnsi" w:hAnsiTheme="minorHAnsi"/>
          <w:b/>
          <w:bCs/>
          <w:sz w:val="20"/>
          <w:szCs w:val="20"/>
          <w:lang w:val="en-US"/>
        </w:rPr>
        <w:t xml:space="preserve"> - </w:t>
      </w:r>
      <w:hyperlink r:id="rId10" w:history="1">
        <w:r w:rsidR="00257624" w:rsidRPr="008F1D21">
          <w:rPr>
            <w:rStyle w:val="Collegamentoipertestuale"/>
            <w:rFonts w:asciiTheme="minorHAnsi" w:eastAsiaTheme="majorEastAsia" w:hAnsiTheme="minorHAnsi"/>
            <w:b/>
            <w:bCs/>
            <w:color w:val="auto"/>
            <w:sz w:val="20"/>
            <w:szCs w:val="20"/>
            <w:lang w:val="en-US"/>
          </w:rPr>
          <w:t>www.evasionicral.com</w:t>
        </w:r>
      </w:hyperlink>
      <w:r w:rsidR="00257624" w:rsidRPr="008F1D21">
        <w:rPr>
          <w:rFonts w:asciiTheme="minorHAnsi" w:hAnsiTheme="minorHAnsi"/>
          <w:b/>
          <w:bCs/>
          <w:sz w:val="20"/>
          <w:szCs w:val="20"/>
          <w:lang w:val="en-US"/>
        </w:rPr>
        <w:t xml:space="preserve"> </w:t>
      </w:r>
    </w:p>
    <w:p w:rsidR="00610CB1" w:rsidRPr="00BD37E4" w:rsidRDefault="00D17DE3" w:rsidP="00D17DE3">
      <w:pPr>
        <w:pStyle w:val="NormaleWeb"/>
        <w:spacing w:before="0" w:beforeAutospacing="0" w:after="0"/>
        <w:jc w:val="center"/>
        <w:rPr>
          <w:rFonts w:cs="Arial"/>
          <w:b/>
          <w:bCs/>
          <w:kern w:val="36"/>
          <w:sz w:val="44"/>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Style w:val="Collegamentoipertestuale"/>
          <w:rFonts w:asciiTheme="minorHAnsi" w:eastAsiaTheme="majorEastAsia" w:hAnsiTheme="minorHAnsi"/>
          <w:b/>
          <w:bCs/>
          <w:noProof/>
          <w:color w:val="auto"/>
          <w:sz w:val="20"/>
          <w:szCs w:val="20"/>
        </w:rPr>
        <w:drawing>
          <wp:anchor distT="0" distB="0" distL="114300" distR="114300" simplePos="0" relativeHeight="251667456" behindDoc="0" locked="0" layoutInCell="1" allowOverlap="1">
            <wp:simplePos x="0" y="0"/>
            <wp:positionH relativeFrom="column">
              <wp:posOffset>-529590</wp:posOffset>
            </wp:positionH>
            <wp:positionV relativeFrom="paragraph">
              <wp:posOffset>476885</wp:posOffset>
            </wp:positionV>
            <wp:extent cx="1972310" cy="1647825"/>
            <wp:effectExtent l="0" t="95250" r="0" b="10477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310" cy="1647825"/>
                    </a:xfrm>
                    <a:prstGeom prst="rect">
                      <a:avLst/>
                    </a:prstGeom>
                    <a:noFill/>
                    <a:ln>
                      <a:noFill/>
                    </a:ln>
                    <a:effectLst>
                      <a:softEdge rad="127000"/>
                    </a:effectLst>
                    <a:scene3d>
                      <a:camera prst="isometricOffAxis1Right"/>
                      <a:lightRig rig="threePt" dir="t"/>
                    </a:scene3d>
                  </pic:spPr>
                </pic:pic>
              </a:graphicData>
            </a:graphic>
            <wp14:sizeRelH relativeFrom="page">
              <wp14:pctWidth>0</wp14:pctWidth>
            </wp14:sizeRelH>
            <wp14:sizeRelV relativeFrom="page">
              <wp14:pctHeight>0</wp14:pctHeight>
            </wp14:sizeRelV>
          </wp:anchor>
        </w:drawing>
      </w:r>
      <w:r w:rsidR="00533A7A" w:rsidRPr="00BD37E4">
        <w:rPr>
          <w:rFonts w:cs="Arial"/>
          <w:b/>
          <w:bCs/>
          <w:kern w:val="36"/>
          <w:sz w:val="44"/>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Speciale Capodanno in </w:t>
      </w:r>
      <w:r w:rsidR="00A60EA9" w:rsidRPr="00BD37E4">
        <w:rPr>
          <w:rFonts w:cs="Arial"/>
          <w:b/>
          <w:bCs/>
          <w:kern w:val="36"/>
          <w:sz w:val="44"/>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Francia</w:t>
      </w:r>
    </w:p>
    <w:p w:rsidR="00533A7A" w:rsidRPr="00E50333" w:rsidRDefault="00533A7A" w:rsidP="00D17DE3">
      <w:pPr>
        <w:tabs>
          <w:tab w:val="center" w:pos="4819"/>
          <w:tab w:val="left" w:pos="8565"/>
        </w:tabs>
        <w:spacing w:after="0" w:line="240" w:lineRule="auto"/>
        <w:jc w:val="center"/>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TOUR </w:t>
      </w:r>
      <w:r w:rsidR="00BD37E4">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 TESORI DELLA FRANCIA</w:t>
      </w:r>
    </w:p>
    <w:p w:rsidR="00533A7A" w:rsidRPr="00D17DE3" w:rsidRDefault="00533A7A" w:rsidP="00D17DE3">
      <w:pPr>
        <w:tabs>
          <w:tab w:val="left" w:pos="870"/>
          <w:tab w:val="left" w:pos="1500"/>
          <w:tab w:val="center" w:pos="4819"/>
        </w:tabs>
        <w:spacing w:after="0" w:line="240" w:lineRule="auto"/>
        <w:jc w:val="center"/>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pPr>
      <w:r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 xml:space="preserve">TOUR DI GRUPPO </w:t>
      </w:r>
      <w:r w:rsidR="00A60EA9"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7</w:t>
      </w:r>
      <w:r w:rsidR="004A3EEE"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 xml:space="preserve">giorni / </w:t>
      </w:r>
      <w:r w:rsidR="00A60EA9"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6</w:t>
      </w:r>
      <w:r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 xml:space="preserve"> notti</w:t>
      </w:r>
    </w:p>
    <w:p w:rsidR="00533A7A" w:rsidRPr="00D17DE3" w:rsidRDefault="004A3EEE" w:rsidP="00D17DE3">
      <w:pPr>
        <w:spacing w:after="0" w:line="240" w:lineRule="auto"/>
        <w:jc w:val="center"/>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pPr>
      <w:r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P</w:t>
      </w:r>
      <w:r w:rsidR="00533A7A"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artenza il 2</w:t>
      </w:r>
      <w:r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7</w:t>
      </w:r>
      <w:r w:rsidR="00533A7A"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 xml:space="preserve"> dicembre 201</w:t>
      </w:r>
      <w:r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9</w:t>
      </w:r>
      <w:r w:rsidR="00533A7A"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 xml:space="preserve"> / rientro il 0</w:t>
      </w:r>
      <w:r w:rsidR="00A60EA9"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2</w:t>
      </w:r>
      <w:r w:rsidR="00533A7A"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 xml:space="preserve"> gennaio 20</w:t>
      </w:r>
      <w:r w:rsidRPr="00D17DE3">
        <w:rPr>
          <w:b/>
          <w:color w:val="FFC000" w:themeColor="accent4"/>
          <w:sz w:val="26"/>
          <w:szCs w:val="26"/>
          <w:u w:val="single"/>
          <w14:textOutline w14:w="0" w14:cap="flat" w14:cmpd="sng" w14:algn="ctr">
            <w14:noFill/>
            <w14:prstDash w14:val="solid"/>
            <w14:round/>
          </w14:textOutline>
          <w14:props3d w14:extrusionH="57150" w14:contourW="0" w14:prstMaterial="softEdge">
            <w14:bevelT w14:w="25400" w14:h="38100" w14:prst="circle"/>
          </w14:props3d>
        </w:rPr>
        <w:t>20</w:t>
      </w:r>
    </w:p>
    <w:p w:rsidR="008B4EA2" w:rsidRPr="00D17DE3" w:rsidRDefault="00A60EA9" w:rsidP="00A60EA9">
      <w:pPr>
        <w:tabs>
          <w:tab w:val="left" w:pos="405"/>
          <w:tab w:val="center" w:pos="4819"/>
        </w:tabs>
        <w:spacing w:after="0" w:line="240" w:lineRule="auto"/>
        <w:rPr>
          <w:rFonts w:eastAsia="Times New Roman" w:cs="Times New Roman"/>
          <w:b/>
          <w:sz w:val="44"/>
          <w:szCs w:val="4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pPr>
      <w:r>
        <w:rPr>
          <w:rFonts w:eastAsia="Times New Roman" w:cs="Times New Roman"/>
          <w:b/>
          <w:sz w:val="52"/>
          <w:szCs w:val="24"/>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ab/>
      </w:r>
      <w:r w:rsidR="00477B50" w:rsidRPr="00D17DE3">
        <w:rPr>
          <w:rFonts w:eastAsia="Times New Roman" w:cs="Times New Roman"/>
          <w:b/>
          <w:sz w:val="44"/>
          <w:szCs w:val="44"/>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QUOTA</w:t>
      </w:r>
      <w:r w:rsidR="00610CB1" w:rsidRPr="00D17DE3">
        <w:rPr>
          <w:rFonts w:eastAsia="Times New Roman" w:cs="Times New Roman"/>
          <w:b/>
          <w:sz w:val="44"/>
          <w:szCs w:val="44"/>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 xml:space="preserve"> DI PARTECIPAZIONE </w:t>
      </w:r>
      <w:r w:rsidR="0058449A" w:rsidRPr="00D17DE3">
        <w:rPr>
          <w:rFonts w:eastAsia="Times New Roman" w:cs="Times New Roman"/>
          <w:b/>
          <w:sz w:val="44"/>
          <w:szCs w:val="4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 </w:t>
      </w:r>
      <w:r w:rsidRPr="00D17DE3">
        <w:rPr>
          <w:rFonts w:eastAsia="Times New Roman" w:cs="Times New Roman"/>
          <w:b/>
          <w:sz w:val="44"/>
          <w:szCs w:val="4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968</w:t>
      </w:r>
      <w:r w:rsidR="00E50333" w:rsidRPr="00D17DE3">
        <w:rPr>
          <w:rFonts w:eastAsia="Times New Roman" w:cs="Times New Roman"/>
          <w:b/>
          <w:sz w:val="44"/>
          <w:szCs w:val="4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,00</w:t>
      </w:r>
    </w:p>
    <w:p w:rsidR="00E179BB" w:rsidRDefault="00E50333" w:rsidP="008B4EA2">
      <w:pPr>
        <w:spacing w:after="0" w:line="240" w:lineRule="auto"/>
        <w:jc w:val="center"/>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333">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179BB" w:rsidRPr="00E50333">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 in doppia</w:t>
      </w:r>
    </w:p>
    <w:p w:rsidR="00DD163D" w:rsidRPr="00DD163D" w:rsidRDefault="00DD163D" w:rsidP="008B4EA2">
      <w:pPr>
        <w:spacing w:after="0" w:line="240" w:lineRule="auto"/>
        <w:jc w:val="center"/>
        <w:rPr>
          <w:rFonts w:eastAsia="Times New Roman" w:cs="Times New Roman"/>
          <w:color w:val="000000" w:themeColor="text1"/>
          <w:sz w:val="16"/>
          <w:szCs w:val="1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163D" w:rsidRPr="00A60EA9" w:rsidRDefault="00A60EA9" w:rsidP="00A60EA9">
      <w:pPr>
        <w:spacing w:after="0" w:line="240" w:lineRule="auto"/>
        <w:jc w:val="center"/>
        <w:rPr>
          <w:rFonts w:eastAsia="Times New Roman" w:cs="Times New Roman"/>
          <w:color w:val="000000" w:themeColor="text1"/>
          <w:sz w:val="28"/>
          <w:szCs w:val="28"/>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EA9">
        <w:rPr>
          <w:rFonts w:eastAsia="Times New Roman" w:cs="Times New Roman"/>
          <w:b/>
          <w:color w:val="000000" w:themeColor="text1"/>
          <w:sz w:val="28"/>
          <w:szCs w:val="28"/>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Partenze da Roma</w:t>
      </w:r>
      <w:r>
        <w:rPr>
          <w:rFonts w:eastAsia="Times New Roman" w:cs="Times New Roman"/>
          <w:b/>
          <w:color w:val="000000" w:themeColor="text1"/>
          <w:sz w:val="28"/>
          <w:szCs w:val="28"/>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0EA9">
        <w:rPr>
          <w:rFonts w:eastAsia="Times New Roman" w:cs="Times New Roman"/>
          <w:b/>
          <w:color w:val="000000" w:themeColor="text1"/>
          <w:sz w:val="28"/>
          <w:szCs w:val="28"/>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possibilità da altre città d’Italia</w:t>
      </w:r>
    </w:p>
    <w:p w:rsidR="00DE7A4E" w:rsidRPr="00A60EA9" w:rsidRDefault="00DE7A4E" w:rsidP="00A60EA9">
      <w:pPr>
        <w:pStyle w:val="Titolo3"/>
        <w:spacing w:before="0"/>
        <w:jc w:val="center"/>
        <w:rPr>
          <w:rFonts w:asciiTheme="minorHAnsi" w:hAnsiTheme="minorHAnsi"/>
          <w:b/>
          <w:color w:val="auto"/>
          <w:sz w:val="28"/>
          <w:szCs w:val="28"/>
        </w:rPr>
      </w:pPr>
    </w:p>
    <w:p w:rsidR="00DD163D" w:rsidRPr="00DD163D" w:rsidRDefault="00DD163D" w:rsidP="00DD163D">
      <w:pPr>
        <w:spacing w:after="0"/>
        <w:rPr>
          <w:b/>
        </w:rPr>
      </w:pPr>
      <w:r w:rsidRPr="00DD163D">
        <w:rPr>
          <w:b/>
        </w:rPr>
        <w:t xml:space="preserve">HOTEL: </w:t>
      </w:r>
    </w:p>
    <w:p w:rsidR="00E50333" w:rsidRPr="00C039C7" w:rsidRDefault="00A60EA9" w:rsidP="00DD163D">
      <w:pPr>
        <w:spacing w:after="0" w:line="240" w:lineRule="auto"/>
        <w:rPr>
          <w:sz w:val="20"/>
          <w:szCs w:val="20"/>
        </w:rPr>
      </w:pPr>
      <w:r>
        <w:rPr>
          <w:sz w:val="20"/>
          <w:szCs w:val="20"/>
        </w:rPr>
        <w:t xml:space="preserve">PARIGI </w:t>
      </w:r>
      <w:r w:rsidR="00E50333" w:rsidRPr="00C039C7">
        <w:rPr>
          <w:rStyle w:val="Enfasigrassetto"/>
          <w:sz w:val="20"/>
          <w:szCs w:val="20"/>
        </w:rPr>
        <w:t xml:space="preserve">hotel </w:t>
      </w:r>
      <w:r>
        <w:rPr>
          <w:rStyle w:val="Enfasigrassetto"/>
          <w:sz w:val="20"/>
          <w:szCs w:val="20"/>
        </w:rPr>
        <w:t>MARIOTT RIVE GAUCHE</w:t>
      </w:r>
      <w:r w:rsidR="00E50333" w:rsidRPr="00C039C7">
        <w:rPr>
          <w:rStyle w:val="Enfasigrassetto"/>
          <w:sz w:val="20"/>
          <w:szCs w:val="20"/>
        </w:rPr>
        <w:t xml:space="preserve"> -</w:t>
      </w:r>
      <w:r w:rsidR="00DE7A4E" w:rsidRPr="00C039C7">
        <w:rPr>
          <w:rStyle w:val="Enfasigrassetto"/>
          <w:sz w:val="20"/>
          <w:szCs w:val="20"/>
        </w:rPr>
        <w:t xml:space="preserve"> 4 stelle o similare</w:t>
      </w:r>
      <w:r w:rsidR="00DE7A4E" w:rsidRPr="00C039C7">
        <w:rPr>
          <w:b/>
          <w:bCs/>
          <w:sz w:val="20"/>
          <w:szCs w:val="20"/>
        </w:rPr>
        <w:br/>
      </w:r>
      <w:r>
        <w:rPr>
          <w:sz w:val="20"/>
          <w:szCs w:val="20"/>
        </w:rPr>
        <w:t>TOURS</w:t>
      </w:r>
      <w:r w:rsidR="00E50333" w:rsidRPr="00C039C7">
        <w:rPr>
          <w:sz w:val="20"/>
          <w:szCs w:val="20"/>
        </w:rPr>
        <w:t xml:space="preserve">: </w:t>
      </w:r>
      <w:r w:rsidR="00E50333" w:rsidRPr="00C039C7">
        <w:rPr>
          <w:b/>
          <w:sz w:val="20"/>
          <w:szCs w:val="20"/>
        </w:rPr>
        <w:t xml:space="preserve">hotel </w:t>
      </w:r>
      <w:r>
        <w:rPr>
          <w:b/>
          <w:sz w:val="20"/>
          <w:szCs w:val="20"/>
        </w:rPr>
        <w:t>MERCURE TOURS NORD</w:t>
      </w:r>
      <w:r w:rsidR="00E50333" w:rsidRPr="00C039C7">
        <w:rPr>
          <w:b/>
          <w:sz w:val="20"/>
          <w:szCs w:val="20"/>
        </w:rPr>
        <w:t xml:space="preserve"> - 4 stelle o similare</w:t>
      </w:r>
    </w:p>
    <w:p w:rsidR="00E50333" w:rsidRPr="00C039C7" w:rsidRDefault="00A60EA9" w:rsidP="00DD163D">
      <w:pPr>
        <w:pStyle w:val="NormaleWeb"/>
        <w:spacing w:before="0" w:beforeAutospacing="0" w:after="0" w:afterAutospacing="0"/>
        <w:rPr>
          <w:rFonts w:asciiTheme="minorHAnsi" w:hAnsiTheme="minorHAnsi"/>
          <w:sz w:val="20"/>
          <w:szCs w:val="20"/>
        </w:rPr>
      </w:pPr>
      <w:r>
        <w:rPr>
          <w:rFonts w:asciiTheme="minorHAnsi" w:hAnsiTheme="minorHAnsi"/>
          <w:sz w:val="20"/>
          <w:szCs w:val="20"/>
        </w:rPr>
        <w:t>ANGERS</w:t>
      </w:r>
      <w:r w:rsidR="00E50333" w:rsidRPr="00C039C7">
        <w:rPr>
          <w:rFonts w:asciiTheme="minorHAnsi" w:hAnsiTheme="minorHAnsi"/>
          <w:sz w:val="20"/>
          <w:szCs w:val="20"/>
        </w:rPr>
        <w:t xml:space="preserve">: </w:t>
      </w:r>
      <w:r w:rsidR="00E50333" w:rsidRPr="00C039C7">
        <w:rPr>
          <w:rFonts w:asciiTheme="minorHAnsi" w:hAnsiTheme="minorHAnsi"/>
          <w:b/>
          <w:sz w:val="20"/>
          <w:szCs w:val="20"/>
        </w:rPr>
        <w:t xml:space="preserve">hotel </w:t>
      </w:r>
      <w:r>
        <w:rPr>
          <w:rFonts w:asciiTheme="minorHAnsi" w:hAnsiTheme="minorHAnsi"/>
          <w:b/>
          <w:sz w:val="20"/>
          <w:szCs w:val="20"/>
        </w:rPr>
        <w:t>MERCURE ANGERS CENTRE GARE</w:t>
      </w:r>
      <w:r w:rsidR="00E50333" w:rsidRPr="00C039C7">
        <w:rPr>
          <w:rFonts w:asciiTheme="minorHAnsi" w:hAnsiTheme="minorHAnsi"/>
          <w:b/>
          <w:sz w:val="20"/>
          <w:szCs w:val="20"/>
        </w:rPr>
        <w:t xml:space="preserve"> - 4 stelle o similare</w:t>
      </w:r>
    </w:p>
    <w:p w:rsidR="0078471C" w:rsidRPr="00A60EA9" w:rsidRDefault="00DD163D" w:rsidP="00DD163D">
      <w:pPr>
        <w:pStyle w:val="NormaleWeb"/>
        <w:spacing w:before="0" w:beforeAutospacing="0" w:after="0" w:afterAutospacing="0"/>
        <w:rPr>
          <w:sz w:val="20"/>
          <w:szCs w:val="20"/>
          <w:lang w:val="en-US"/>
        </w:rPr>
      </w:pPr>
      <w:r w:rsidRPr="008F7E2E">
        <w:rPr>
          <w:rFonts w:asciiTheme="majorHAnsi" w:hAnsiTheme="majorHAnsi" w:cstheme="minorHAnsi"/>
          <w:b/>
          <w:bCs/>
          <w:noProof/>
          <w:u w:val="single"/>
        </w:rPr>
        <w:drawing>
          <wp:anchor distT="0" distB="0" distL="114300" distR="114300" simplePos="0" relativeHeight="251664384" behindDoc="0" locked="0" layoutInCell="1" allowOverlap="1" wp14:anchorId="69897236" wp14:editId="58EF778E">
            <wp:simplePos x="0" y="0"/>
            <wp:positionH relativeFrom="page">
              <wp:posOffset>228600</wp:posOffset>
            </wp:positionH>
            <wp:positionV relativeFrom="paragraph">
              <wp:posOffset>366395</wp:posOffset>
            </wp:positionV>
            <wp:extent cx="6896100" cy="3924300"/>
            <wp:effectExtent l="0" t="0" r="0" b="1905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A60EA9" w:rsidRPr="00A60EA9">
        <w:rPr>
          <w:rFonts w:asciiTheme="minorHAnsi" w:hAnsiTheme="minorHAnsi"/>
          <w:sz w:val="20"/>
          <w:szCs w:val="20"/>
          <w:lang w:val="en-US"/>
        </w:rPr>
        <w:t>MONT SAINT MICHEL</w:t>
      </w:r>
      <w:r w:rsidR="00E50333" w:rsidRPr="00A60EA9">
        <w:rPr>
          <w:rFonts w:asciiTheme="minorHAnsi" w:hAnsiTheme="minorHAnsi"/>
          <w:sz w:val="20"/>
          <w:szCs w:val="20"/>
          <w:lang w:val="en-US"/>
        </w:rPr>
        <w:t xml:space="preserve">: </w:t>
      </w:r>
      <w:r w:rsidR="00E50333" w:rsidRPr="00A60EA9">
        <w:rPr>
          <w:rFonts w:asciiTheme="minorHAnsi" w:hAnsiTheme="minorHAnsi"/>
          <w:b/>
          <w:sz w:val="20"/>
          <w:szCs w:val="20"/>
          <w:lang w:val="en-US"/>
        </w:rPr>
        <w:t xml:space="preserve">hotel </w:t>
      </w:r>
      <w:r w:rsidR="00A60EA9" w:rsidRPr="00A60EA9">
        <w:rPr>
          <w:rFonts w:asciiTheme="minorHAnsi" w:hAnsiTheme="minorHAnsi"/>
          <w:b/>
          <w:sz w:val="20"/>
          <w:szCs w:val="20"/>
          <w:lang w:val="en-US"/>
        </w:rPr>
        <w:t>MERCURE SAINT MICHEL</w:t>
      </w:r>
      <w:r w:rsidR="00A60EA9">
        <w:rPr>
          <w:rFonts w:asciiTheme="minorHAnsi" w:hAnsiTheme="minorHAnsi"/>
          <w:b/>
          <w:sz w:val="20"/>
          <w:szCs w:val="20"/>
          <w:lang w:val="en-US"/>
        </w:rPr>
        <w:t xml:space="preserve"> – 4 </w:t>
      </w:r>
      <w:r w:rsidR="00E50333" w:rsidRPr="00A60EA9">
        <w:rPr>
          <w:rFonts w:asciiTheme="minorHAnsi" w:hAnsiTheme="minorHAnsi"/>
          <w:b/>
          <w:sz w:val="20"/>
          <w:szCs w:val="20"/>
          <w:lang w:val="en-US"/>
        </w:rPr>
        <w:t>stelle o similare</w:t>
      </w:r>
      <w:r w:rsidR="00610CB1" w:rsidRPr="00A60EA9">
        <w:rPr>
          <w:b/>
          <w:sz w:val="20"/>
          <w:szCs w:val="20"/>
          <w:lang w:val="en-US"/>
        </w:rPr>
        <w:br/>
      </w:r>
    </w:p>
    <w:p w:rsidR="00E50333" w:rsidRPr="00A60EA9" w:rsidRDefault="00E50333" w:rsidP="00DE7A4E">
      <w:pPr>
        <w:pStyle w:val="NormaleWeb"/>
        <w:spacing w:before="0" w:beforeAutospacing="0" w:after="0" w:afterAutospacing="0"/>
        <w:rPr>
          <w:rFonts w:asciiTheme="majorHAnsi" w:hAnsiTheme="majorHAnsi" w:cstheme="minorHAnsi"/>
          <w:b/>
          <w:bCs/>
          <w:noProof/>
          <w:sz w:val="20"/>
          <w:szCs w:val="20"/>
          <w:u w:val="single"/>
          <w:lang w:val="en-US"/>
        </w:rPr>
      </w:pPr>
    </w:p>
    <w:p w:rsidR="00127F55" w:rsidRPr="00A60EA9" w:rsidRDefault="00127F55" w:rsidP="00DE7A4E">
      <w:pPr>
        <w:pStyle w:val="NormaleWeb"/>
        <w:spacing w:before="0" w:beforeAutospacing="0" w:after="0" w:afterAutospacing="0"/>
        <w:rPr>
          <w:rFonts w:asciiTheme="majorHAnsi" w:hAnsiTheme="majorHAnsi" w:cstheme="minorHAnsi"/>
          <w:b/>
          <w:bCs/>
          <w:noProof/>
          <w:sz w:val="20"/>
          <w:szCs w:val="20"/>
          <w:u w:val="single"/>
          <w:lang w:val="en-US"/>
        </w:rPr>
      </w:pPr>
    </w:p>
    <w:p w:rsidR="00BD37E4" w:rsidRPr="008B5C6C" w:rsidRDefault="00BD37E4" w:rsidP="00477B50">
      <w:pPr>
        <w:spacing w:after="0"/>
        <w:rPr>
          <w:rStyle w:val="Enfasigrassetto"/>
          <w:rFonts w:eastAsiaTheme="majorEastAsia" w:cs="Arial"/>
          <w:bCs w:val="0"/>
          <w:sz w:val="24"/>
          <w:szCs w:val="24"/>
          <w:bdr w:val="none" w:sz="0" w:space="0" w:color="auto" w:frame="1"/>
          <w:lang w:val="en-US"/>
        </w:rPr>
      </w:pPr>
    </w:p>
    <w:p w:rsidR="00612731" w:rsidRPr="008B5C6C" w:rsidRDefault="00612731" w:rsidP="00477B50">
      <w:pPr>
        <w:spacing w:after="0"/>
        <w:rPr>
          <w:rStyle w:val="Enfasigrassetto"/>
          <w:rFonts w:eastAsiaTheme="majorEastAsia" w:cs="Arial"/>
          <w:bCs w:val="0"/>
          <w:sz w:val="24"/>
          <w:szCs w:val="24"/>
          <w:bdr w:val="none" w:sz="0" w:space="0" w:color="auto" w:frame="1"/>
          <w:lang w:val="en-US"/>
        </w:rPr>
      </w:pPr>
    </w:p>
    <w:p w:rsidR="007C0013" w:rsidRDefault="007C0013" w:rsidP="00612731">
      <w:pPr>
        <w:spacing w:after="0"/>
        <w:rPr>
          <w:rStyle w:val="Enfasigrassetto"/>
          <w:rFonts w:eastAsiaTheme="majorEastAsia" w:cs="Arial"/>
          <w:bCs w:val="0"/>
          <w:sz w:val="24"/>
          <w:szCs w:val="24"/>
          <w:bdr w:val="none" w:sz="0" w:space="0" w:color="auto" w:frame="1"/>
        </w:rPr>
      </w:pPr>
      <w:r>
        <w:rPr>
          <w:rStyle w:val="Enfasigrassetto"/>
          <w:rFonts w:eastAsiaTheme="majorEastAsia" w:cs="Arial"/>
          <w:bCs w:val="0"/>
          <w:sz w:val="24"/>
          <w:szCs w:val="24"/>
          <w:bdr w:val="none" w:sz="0" w:space="0" w:color="auto" w:frame="1"/>
        </w:rPr>
        <w:t>PROGRAMMA</w:t>
      </w:r>
    </w:p>
    <w:p w:rsidR="00612731" w:rsidRDefault="00612731" w:rsidP="00477B50">
      <w:pPr>
        <w:spacing w:after="0"/>
        <w:rPr>
          <w:rStyle w:val="Enfasigrassetto"/>
          <w:rFonts w:eastAsiaTheme="majorEastAsia" w:cs="Arial"/>
          <w:bCs w:val="0"/>
          <w:sz w:val="16"/>
          <w:szCs w:val="24"/>
          <w:bdr w:val="none" w:sz="0" w:space="0" w:color="auto" w:frame="1"/>
        </w:rPr>
      </w:pPr>
    </w:p>
    <w:p w:rsidR="00612731" w:rsidRPr="00612731" w:rsidRDefault="00612731" w:rsidP="00477B50">
      <w:pPr>
        <w:spacing w:after="0"/>
        <w:rPr>
          <w:rStyle w:val="Enfasigrassetto"/>
          <w:rFonts w:eastAsiaTheme="majorEastAsia" w:cs="Arial"/>
          <w:bCs w:val="0"/>
          <w:sz w:val="16"/>
          <w:szCs w:val="24"/>
          <w:bdr w:val="none" w:sz="0" w:space="0" w:color="auto" w:frame="1"/>
        </w:rPr>
      </w:pPr>
    </w:p>
    <w:p w:rsidR="00A60EA9" w:rsidRPr="00A60EA9" w:rsidRDefault="00A60EA9" w:rsidP="00A60EA9">
      <w:pPr>
        <w:spacing w:after="0" w:line="240" w:lineRule="auto"/>
        <w:jc w:val="both"/>
        <w:rPr>
          <w:rFonts w:eastAsia="Times New Roman" w:cs="Times New Roman"/>
          <w:sz w:val="20"/>
          <w:szCs w:val="20"/>
          <w:lang w:eastAsia="it-IT"/>
        </w:rPr>
      </w:pPr>
      <w:r>
        <w:rPr>
          <w:rFonts w:eastAsia="Times New Roman" w:cs="Times New Roman"/>
          <w:b/>
          <w:bCs/>
          <w:sz w:val="20"/>
          <w:szCs w:val="20"/>
          <w:bdr w:val="none" w:sz="0" w:space="0" w:color="auto" w:frame="1"/>
          <w:shd w:val="clear" w:color="auto" w:fill="FFFFFF"/>
          <w:lang w:eastAsia="it-IT"/>
        </w:rPr>
        <w:t>1° giorno: A</w:t>
      </w:r>
      <w:r w:rsidRPr="00A60EA9">
        <w:rPr>
          <w:rFonts w:eastAsia="Times New Roman" w:cs="Times New Roman"/>
          <w:b/>
          <w:bCs/>
          <w:sz w:val="20"/>
          <w:szCs w:val="20"/>
          <w:bdr w:val="none" w:sz="0" w:space="0" w:color="auto" w:frame="1"/>
          <w:shd w:val="clear" w:color="auto" w:fill="FFFFFF"/>
          <w:lang w:eastAsia="it-IT"/>
        </w:rPr>
        <w:t xml:space="preserve">rrivo a Parigi </w:t>
      </w:r>
    </w:p>
    <w:p w:rsidR="00A60EA9" w:rsidRPr="00A60EA9" w:rsidRDefault="00A60EA9" w:rsidP="00A60EA9">
      <w:pPr>
        <w:autoSpaceDE w:val="0"/>
        <w:autoSpaceDN w:val="0"/>
        <w:adjustRightInd w:val="0"/>
        <w:spacing w:after="0" w:line="240" w:lineRule="auto"/>
        <w:jc w:val="both"/>
        <w:rPr>
          <w:rFonts w:cs="Arial"/>
          <w:color w:val="000000"/>
          <w:sz w:val="20"/>
          <w:szCs w:val="20"/>
        </w:rPr>
      </w:pPr>
      <w:r w:rsidRPr="00A60EA9">
        <w:rPr>
          <w:rFonts w:cs="Arial"/>
          <w:color w:val="000000"/>
          <w:sz w:val="20"/>
          <w:szCs w:val="20"/>
        </w:rPr>
        <w:t xml:space="preserve">Arrivo in albergo. Breve incontro con gli altri partecipanti e la guida accompagnatore alle ore 19 nella hall dell’hotel per informazione generali. </w:t>
      </w:r>
      <w:r w:rsidRPr="00A60EA9">
        <w:rPr>
          <w:rFonts w:cs="Arial"/>
          <w:bCs/>
          <w:color w:val="000000"/>
          <w:sz w:val="20"/>
          <w:szCs w:val="20"/>
        </w:rPr>
        <w:t>Pernottamento.</w:t>
      </w:r>
      <w:r w:rsidRPr="00A60EA9">
        <w:rPr>
          <w:rFonts w:cs="Arial"/>
          <w:b/>
          <w:bCs/>
          <w:color w:val="000000"/>
          <w:sz w:val="20"/>
          <w:szCs w:val="20"/>
        </w:rPr>
        <w:t xml:space="preserve"> </w:t>
      </w:r>
    </w:p>
    <w:p w:rsidR="00A60EA9" w:rsidRDefault="00612731" w:rsidP="00A60EA9">
      <w:pPr>
        <w:spacing w:after="0"/>
        <w:jc w:val="both"/>
        <w:rPr>
          <w:rFonts w:eastAsia="Times New Roman" w:cs="Times New Roman"/>
          <w:b/>
          <w:bCs/>
          <w:sz w:val="20"/>
          <w:szCs w:val="20"/>
          <w:bdr w:val="none" w:sz="0" w:space="0" w:color="auto" w:frame="1"/>
          <w:shd w:val="clear" w:color="auto" w:fill="FFFFFF"/>
          <w:lang w:eastAsia="it-IT"/>
        </w:rPr>
      </w:pPr>
      <w:r>
        <w:rPr>
          <w:rFonts w:cs="Arial"/>
          <w:b/>
          <w:bCs/>
          <w:noProof/>
          <w:color w:val="000000"/>
          <w:sz w:val="20"/>
          <w:szCs w:val="20"/>
          <w:lang w:eastAsia="it-IT"/>
        </w:rPr>
        <w:drawing>
          <wp:anchor distT="0" distB="0" distL="114300" distR="114300" simplePos="0" relativeHeight="251665408" behindDoc="0" locked="0" layoutInCell="1" allowOverlap="1">
            <wp:simplePos x="0" y="0"/>
            <wp:positionH relativeFrom="margin">
              <wp:align>left</wp:align>
            </wp:positionH>
            <wp:positionV relativeFrom="paragraph">
              <wp:posOffset>31115</wp:posOffset>
            </wp:positionV>
            <wp:extent cx="2295525" cy="1485900"/>
            <wp:effectExtent l="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4602" cy="149170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60EA9">
        <w:rPr>
          <w:rStyle w:val="Enfasigrassetto"/>
          <w:sz w:val="20"/>
          <w:szCs w:val="20"/>
          <w:bdr w:val="none" w:sz="0" w:space="0" w:color="auto" w:frame="1"/>
          <w:shd w:val="clear" w:color="auto" w:fill="FFFFFF"/>
        </w:rPr>
        <w:t xml:space="preserve">2° giorno: </w:t>
      </w:r>
      <w:r w:rsidR="00A60EA9" w:rsidRPr="00A60EA9">
        <w:rPr>
          <w:rFonts w:eastAsia="Times New Roman" w:cs="Times New Roman"/>
          <w:b/>
          <w:bCs/>
          <w:sz w:val="20"/>
          <w:szCs w:val="20"/>
          <w:bdr w:val="none" w:sz="0" w:space="0" w:color="auto" w:frame="1"/>
          <w:shd w:val="clear" w:color="auto" w:fill="FFFFFF"/>
          <w:lang w:eastAsia="it-IT"/>
        </w:rPr>
        <w:t>Parigi / Versailles/ Chartres / Tours</w:t>
      </w:r>
    </w:p>
    <w:p w:rsidR="00A60EA9" w:rsidRPr="00A60EA9" w:rsidRDefault="00A60EA9" w:rsidP="00612731">
      <w:pPr>
        <w:spacing w:after="0" w:line="240" w:lineRule="auto"/>
        <w:jc w:val="both"/>
        <w:rPr>
          <w:rFonts w:cs="Arial"/>
          <w:color w:val="000000"/>
          <w:sz w:val="20"/>
          <w:szCs w:val="20"/>
        </w:rPr>
      </w:pPr>
      <w:r w:rsidRPr="00A60EA9">
        <w:rPr>
          <w:rFonts w:cs="Arial"/>
          <w:bCs/>
          <w:color w:val="000000"/>
          <w:sz w:val="20"/>
          <w:szCs w:val="20"/>
        </w:rPr>
        <w:t>Prima colazione.</w:t>
      </w:r>
      <w:r w:rsidRPr="00A60EA9">
        <w:rPr>
          <w:rFonts w:cs="Arial"/>
          <w:b/>
          <w:bCs/>
          <w:color w:val="000000"/>
          <w:sz w:val="20"/>
          <w:szCs w:val="20"/>
        </w:rPr>
        <w:t xml:space="preserve"> </w:t>
      </w:r>
      <w:r w:rsidRPr="00A60EA9">
        <w:rPr>
          <w:rFonts w:cs="Arial"/>
          <w:color w:val="000000"/>
          <w:sz w:val="20"/>
          <w:szCs w:val="20"/>
        </w:rPr>
        <w:t xml:space="preserve">Partenza per Versailles e visita della famosa Reggia, circondata da meravigliosi giardini e fontane. Si potranno ammirare i grandi appartamenti del re, la sala del Trono, la Galleria degli Specchi, la camera di Luigi XIV e gli appartamenti della Regina. Proseguimento per Chartres e visita della splendida cattedrale patrimonio mondiale dell’Unesco. Unica nel suo genere con le vetrate medievali che raccontano la storia dell’antico e del nuovo testamento, </w:t>
      </w:r>
      <w:r w:rsidR="00BD37E4">
        <w:rPr>
          <w:rFonts w:cs="Arial"/>
          <w:color w:val="000000"/>
          <w:sz w:val="20"/>
          <w:szCs w:val="20"/>
        </w:rPr>
        <w:t>a</w:t>
      </w:r>
      <w:r w:rsidRPr="00A60EA9">
        <w:rPr>
          <w:rFonts w:cs="Arial"/>
          <w:color w:val="000000"/>
          <w:sz w:val="20"/>
          <w:szCs w:val="20"/>
        </w:rPr>
        <w:t xml:space="preserve">l suo interno la pavimentazione della navata centrale emerge per il singolare disegno del labirinto medievale. I gruppi scultorei che la decorano passano in rassegna la storia della chiesa, delle arti e della scienza facendone un luogo di culto e di cultura. Proseguimento per Tours. </w:t>
      </w:r>
      <w:r w:rsidRPr="00A60EA9">
        <w:rPr>
          <w:rFonts w:cs="Arial"/>
          <w:bCs/>
          <w:color w:val="000000"/>
          <w:sz w:val="20"/>
          <w:szCs w:val="20"/>
        </w:rPr>
        <w:t>Cena e pernottamento.</w:t>
      </w:r>
      <w:r w:rsidRPr="00A60EA9">
        <w:rPr>
          <w:rFonts w:cs="Arial"/>
          <w:b/>
          <w:bCs/>
          <w:color w:val="000000"/>
          <w:sz w:val="20"/>
          <w:szCs w:val="20"/>
        </w:rPr>
        <w:t xml:space="preserve"> </w:t>
      </w:r>
    </w:p>
    <w:p w:rsidR="00A60EA9" w:rsidRPr="00612731" w:rsidRDefault="00A60EA9" w:rsidP="00A60EA9">
      <w:pPr>
        <w:spacing w:after="0"/>
        <w:jc w:val="both"/>
        <w:rPr>
          <w:rStyle w:val="Enfasigrassetto"/>
          <w:sz w:val="14"/>
          <w:szCs w:val="20"/>
          <w:bdr w:val="none" w:sz="0" w:space="0" w:color="auto" w:frame="1"/>
          <w:shd w:val="clear" w:color="auto" w:fill="FFFFFF"/>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A60EA9" w:rsidRPr="00A60EA9" w:rsidTr="00A60EA9">
        <w:trPr>
          <w:trHeight w:val="395"/>
        </w:trPr>
        <w:tc>
          <w:tcPr>
            <w:tcW w:w="9889" w:type="dxa"/>
          </w:tcPr>
          <w:p w:rsidR="00A60EA9" w:rsidRPr="00A60EA9" w:rsidRDefault="00A60EA9" w:rsidP="00A60EA9">
            <w:pPr>
              <w:pStyle w:val="Default"/>
              <w:jc w:val="both"/>
              <w:rPr>
                <w:rFonts w:asciiTheme="minorHAnsi" w:eastAsia="Times New Roman" w:hAnsiTheme="minorHAnsi" w:cs="Times New Roman"/>
                <w:b/>
                <w:bCs/>
                <w:sz w:val="20"/>
                <w:szCs w:val="20"/>
                <w:bdr w:val="none" w:sz="0" w:space="0" w:color="auto" w:frame="1"/>
                <w:shd w:val="clear" w:color="auto" w:fill="FFFFFF"/>
                <w:lang w:eastAsia="it-IT"/>
              </w:rPr>
            </w:pPr>
            <w:r>
              <w:rPr>
                <w:rStyle w:val="Enfasigrassetto"/>
                <w:rFonts w:asciiTheme="minorHAnsi" w:hAnsiTheme="minorHAnsi"/>
                <w:sz w:val="20"/>
                <w:szCs w:val="20"/>
                <w:bdr w:val="none" w:sz="0" w:space="0" w:color="auto" w:frame="1"/>
                <w:shd w:val="clear" w:color="auto" w:fill="FFFFFF"/>
              </w:rPr>
              <w:t>3° giorno:</w:t>
            </w:r>
            <w:r w:rsidRPr="00A60EA9">
              <w:rPr>
                <w:rFonts w:asciiTheme="minorHAnsi" w:eastAsia="Times New Roman" w:hAnsiTheme="minorHAnsi" w:cs="Times New Roman"/>
                <w:b/>
                <w:bCs/>
                <w:sz w:val="20"/>
                <w:szCs w:val="20"/>
                <w:bdr w:val="none" w:sz="0" w:space="0" w:color="auto" w:frame="1"/>
                <w:shd w:val="clear" w:color="auto" w:fill="FFFFFF"/>
                <w:lang w:eastAsia="it-IT"/>
              </w:rPr>
              <w:t xml:space="preserve"> Tours / Castelli della Loira: </w:t>
            </w:r>
            <w:proofErr w:type="spellStart"/>
            <w:r w:rsidRPr="00A60EA9">
              <w:rPr>
                <w:rFonts w:asciiTheme="minorHAnsi" w:eastAsia="Times New Roman" w:hAnsiTheme="minorHAnsi" w:cs="Times New Roman"/>
                <w:b/>
                <w:bCs/>
                <w:sz w:val="20"/>
                <w:szCs w:val="20"/>
                <w:bdr w:val="none" w:sz="0" w:space="0" w:color="auto" w:frame="1"/>
                <w:shd w:val="clear" w:color="auto" w:fill="FFFFFF"/>
                <w:lang w:eastAsia="it-IT"/>
              </w:rPr>
              <w:t>Amboise</w:t>
            </w:r>
            <w:proofErr w:type="spellEnd"/>
            <w:r w:rsidRPr="00A60EA9">
              <w:rPr>
                <w:rFonts w:asciiTheme="minorHAnsi" w:eastAsia="Times New Roman" w:hAnsiTheme="minorHAnsi" w:cs="Times New Roman"/>
                <w:b/>
                <w:bCs/>
                <w:sz w:val="20"/>
                <w:szCs w:val="20"/>
                <w:bdr w:val="none" w:sz="0" w:space="0" w:color="auto" w:frame="1"/>
                <w:shd w:val="clear" w:color="auto" w:fill="FFFFFF"/>
                <w:lang w:eastAsia="it-IT"/>
              </w:rPr>
              <w:t xml:space="preserve">, </w:t>
            </w:r>
            <w:proofErr w:type="spellStart"/>
            <w:r w:rsidRPr="00A60EA9">
              <w:rPr>
                <w:rFonts w:asciiTheme="minorHAnsi" w:eastAsia="Times New Roman" w:hAnsiTheme="minorHAnsi" w:cs="Times New Roman"/>
                <w:b/>
                <w:bCs/>
                <w:sz w:val="20"/>
                <w:szCs w:val="20"/>
                <w:bdr w:val="none" w:sz="0" w:space="0" w:color="auto" w:frame="1"/>
                <w:shd w:val="clear" w:color="auto" w:fill="FFFFFF"/>
                <w:lang w:eastAsia="it-IT"/>
              </w:rPr>
              <w:t>Chenonceau</w:t>
            </w:r>
            <w:proofErr w:type="spellEnd"/>
            <w:r w:rsidRPr="00A60EA9">
              <w:rPr>
                <w:rFonts w:asciiTheme="minorHAnsi" w:eastAsia="Times New Roman" w:hAnsiTheme="minorHAnsi" w:cs="Times New Roman"/>
                <w:b/>
                <w:bCs/>
                <w:sz w:val="20"/>
                <w:szCs w:val="20"/>
                <w:bdr w:val="none" w:sz="0" w:space="0" w:color="auto" w:frame="1"/>
                <w:shd w:val="clear" w:color="auto" w:fill="FFFFFF"/>
                <w:lang w:eastAsia="it-IT"/>
              </w:rPr>
              <w:t>, Angers</w:t>
            </w:r>
          </w:p>
          <w:p w:rsidR="00A60EA9" w:rsidRPr="00A60EA9" w:rsidRDefault="00A60EA9" w:rsidP="00A60EA9">
            <w:pPr>
              <w:pStyle w:val="Default"/>
              <w:jc w:val="both"/>
              <w:rPr>
                <w:rFonts w:asciiTheme="minorHAnsi" w:hAnsiTheme="minorHAnsi"/>
                <w:sz w:val="20"/>
                <w:szCs w:val="20"/>
              </w:rPr>
            </w:pPr>
            <w:r w:rsidRPr="00A60EA9">
              <w:rPr>
                <w:rFonts w:asciiTheme="minorHAnsi" w:hAnsiTheme="minorHAnsi"/>
                <w:bCs/>
                <w:sz w:val="20"/>
                <w:szCs w:val="20"/>
              </w:rPr>
              <w:t>Prima colazione</w:t>
            </w:r>
            <w:r w:rsidRPr="00A60EA9">
              <w:rPr>
                <w:rFonts w:asciiTheme="minorHAnsi" w:hAnsiTheme="minorHAnsi"/>
                <w:sz w:val="20"/>
                <w:szCs w:val="20"/>
              </w:rPr>
              <w:t xml:space="preserve">. Breve visita di Tours con il suo centro storico e la bella cattedrale. Giornata dedicata alla visita della regione della Loira che, come altri pochi luoghi al mondo, ci rimanda alle favole di maestosi castelli e della corte reale che nel periodo rinascimentale popolava questa pittoresca regione. Seguirà la visita del castello di </w:t>
            </w:r>
            <w:proofErr w:type="spellStart"/>
            <w:r w:rsidRPr="00A60EA9">
              <w:rPr>
                <w:rFonts w:asciiTheme="minorHAnsi" w:hAnsiTheme="minorHAnsi"/>
                <w:sz w:val="20"/>
                <w:szCs w:val="20"/>
              </w:rPr>
              <w:t>Amboise</w:t>
            </w:r>
            <w:proofErr w:type="spellEnd"/>
            <w:r w:rsidRPr="00A60EA9">
              <w:rPr>
                <w:rFonts w:asciiTheme="minorHAnsi" w:hAnsiTheme="minorHAnsi"/>
                <w:sz w:val="20"/>
                <w:szCs w:val="20"/>
              </w:rPr>
              <w:t xml:space="preserve"> che sorge su uno sperone roccioso dominante la Loira e la città vecchia. Il castello di stile gotico è molto conosciuto perché vi abitò Leonardo da Vinci. Proseguimento per </w:t>
            </w:r>
            <w:proofErr w:type="spellStart"/>
            <w:r w:rsidRPr="00A60EA9">
              <w:rPr>
                <w:rFonts w:asciiTheme="minorHAnsi" w:hAnsiTheme="minorHAnsi"/>
                <w:sz w:val="20"/>
                <w:szCs w:val="20"/>
              </w:rPr>
              <w:t>Chenonceaux</w:t>
            </w:r>
            <w:proofErr w:type="spellEnd"/>
            <w:r w:rsidRPr="00A60EA9">
              <w:rPr>
                <w:rFonts w:asciiTheme="minorHAnsi" w:hAnsiTheme="minorHAnsi"/>
                <w:sz w:val="20"/>
                <w:szCs w:val="20"/>
              </w:rPr>
              <w:t xml:space="preserve">, visita del castello tra i più famosi e sensuali della Loira, per l’architettura, gli arredi interni, nonché per la sua storia e la singolare posizione sul fiume Cher affluente della Loira. Proseguimento verso la regione della Loira, a Angers. Vi suggeriamo una passeggiata per vedere il mercatino di Natale alla Piazza </w:t>
            </w:r>
            <w:proofErr w:type="spellStart"/>
            <w:r w:rsidRPr="00A60EA9">
              <w:rPr>
                <w:rFonts w:asciiTheme="minorHAnsi" w:hAnsiTheme="minorHAnsi"/>
                <w:sz w:val="20"/>
                <w:szCs w:val="20"/>
              </w:rPr>
              <w:t>du</w:t>
            </w:r>
            <w:proofErr w:type="spellEnd"/>
            <w:r w:rsidRPr="00A60EA9">
              <w:rPr>
                <w:rFonts w:asciiTheme="minorHAnsi" w:hAnsiTheme="minorHAnsi"/>
                <w:sz w:val="20"/>
                <w:szCs w:val="20"/>
              </w:rPr>
              <w:t xml:space="preserve"> </w:t>
            </w:r>
            <w:proofErr w:type="spellStart"/>
            <w:r w:rsidRPr="00A60EA9">
              <w:rPr>
                <w:rFonts w:asciiTheme="minorHAnsi" w:hAnsiTheme="minorHAnsi"/>
                <w:sz w:val="20"/>
                <w:szCs w:val="20"/>
              </w:rPr>
              <w:t>Ralliement</w:t>
            </w:r>
            <w:proofErr w:type="spellEnd"/>
            <w:r w:rsidRPr="00A60EA9">
              <w:rPr>
                <w:rFonts w:asciiTheme="minorHAnsi" w:hAnsiTheme="minorHAnsi"/>
                <w:sz w:val="20"/>
                <w:szCs w:val="20"/>
              </w:rPr>
              <w:t xml:space="preserve"> e l’illuminazione in via </w:t>
            </w:r>
            <w:proofErr w:type="spellStart"/>
            <w:r w:rsidRPr="00A60EA9">
              <w:rPr>
                <w:rFonts w:asciiTheme="minorHAnsi" w:hAnsiTheme="minorHAnsi"/>
                <w:sz w:val="20"/>
                <w:szCs w:val="20"/>
              </w:rPr>
              <w:t>Lenepveu</w:t>
            </w:r>
            <w:proofErr w:type="spellEnd"/>
            <w:r w:rsidRPr="00A60EA9">
              <w:rPr>
                <w:rFonts w:asciiTheme="minorHAnsi" w:hAnsiTheme="minorHAnsi"/>
                <w:sz w:val="20"/>
                <w:szCs w:val="20"/>
              </w:rPr>
              <w:t xml:space="preserve">, a pochi passi del vostro albergo. </w:t>
            </w:r>
            <w:r w:rsidRPr="00A60EA9">
              <w:rPr>
                <w:rFonts w:asciiTheme="minorHAnsi" w:hAnsiTheme="minorHAnsi"/>
                <w:bCs/>
                <w:sz w:val="20"/>
                <w:szCs w:val="20"/>
              </w:rPr>
              <w:t>Cena e pernottamento</w:t>
            </w:r>
            <w:r w:rsidRPr="00A60EA9">
              <w:rPr>
                <w:rFonts w:asciiTheme="minorHAnsi" w:hAnsiTheme="minorHAnsi"/>
                <w:sz w:val="20"/>
                <w:szCs w:val="20"/>
              </w:rPr>
              <w:t xml:space="preserve">. </w:t>
            </w:r>
          </w:p>
        </w:tc>
      </w:tr>
    </w:tbl>
    <w:p w:rsidR="00A60EA9" w:rsidRPr="00612731" w:rsidRDefault="00A60EA9" w:rsidP="00A60EA9">
      <w:pPr>
        <w:spacing w:after="0"/>
        <w:jc w:val="both"/>
        <w:rPr>
          <w:sz w:val="16"/>
          <w:szCs w:val="20"/>
          <w:shd w:val="clear" w:color="auto" w:fill="FFFFFF"/>
        </w:rPr>
      </w:pPr>
      <w:r w:rsidRPr="00A60EA9">
        <w:rPr>
          <w:sz w:val="20"/>
          <w:szCs w:val="20"/>
          <w:shd w:val="clear" w:color="auto" w:fill="FFFFFF"/>
        </w:rPr>
        <w:t xml:space="preserve"> </w:t>
      </w:r>
    </w:p>
    <w:p w:rsidR="00A60EA9" w:rsidRDefault="00A60EA9" w:rsidP="00A60EA9">
      <w:pPr>
        <w:spacing w:after="0" w:line="240" w:lineRule="auto"/>
        <w:jc w:val="both"/>
        <w:rPr>
          <w:rFonts w:eastAsia="Times New Roman" w:cs="Times New Roman"/>
          <w:b/>
          <w:bCs/>
          <w:sz w:val="20"/>
          <w:szCs w:val="20"/>
          <w:bdr w:val="none" w:sz="0" w:space="0" w:color="auto" w:frame="1"/>
          <w:shd w:val="clear" w:color="auto" w:fill="FFFFFF"/>
          <w:lang w:eastAsia="it-IT"/>
        </w:rPr>
      </w:pPr>
      <w:r w:rsidRPr="00A60EA9">
        <w:rPr>
          <w:rFonts w:eastAsia="Times New Roman" w:cs="Times New Roman"/>
          <w:b/>
          <w:bCs/>
          <w:sz w:val="20"/>
          <w:szCs w:val="20"/>
          <w:bdr w:val="none" w:sz="0" w:space="0" w:color="auto" w:frame="1"/>
          <w:shd w:val="clear" w:color="auto" w:fill="FFFFFF"/>
          <w:lang w:eastAsia="it-IT"/>
        </w:rPr>
        <w:t>4</w:t>
      </w:r>
      <w:r>
        <w:rPr>
          <w:rFonts w:eastAsia="Times New Roman" w:cs="Times New Roman"/>
          <w:b/>
          <w:bCs/>
          <w:sz w:val="20"/>
          <w:szCs w:val="20"/>
          <w:bdr w:val="none" w:sz="0" w:space="0" w:color="auto" w:frame="1"/>
          <w:shd w:val="clear" w:color="auto" w:fill="FFFFFF"/>
          <w:lang w:eastAsia="it-IT"/>
        </w:rPr>
        <w:t>° giorno:</w:t>
      </w:r>
      <w:r w:rsidRPr="00A60EA9">
        <w:rPr>
          <w:rFonts w:eastAsia="Times New Roman" w:cs="Times New Roman"/>
          <w:b/>
          <w:bCs/>
          <w:sz w:val="20"/>
          <w:szCs w:val="20"/>
          <w:bdr w:val="none" w:sz="0" w:space="0" w:color="auto" w:frame="1"/>
          <w:shd w:val="clear" w:color="auto" w:fill="FFFFFF"/>
          <w:lang w:eastAsia="it-IT"/>
        </w:rPr>
        <w:t xml:space="preserve"> Angers / Mont Saint Michel</w:t>
      </w:r>
    </w:p>
    <w:p w:rsidR="00A60EA9" w:rsidRPr="00A60EA9" w:rsidRDefault="00A60EA9" w:rsidP="00A60EA9">
      <w:pPr>
        <w:spacing w:after="0" w:line="240" w:lineRule="auto"/>
        <w:jc w:val="both"/>
        <w:rPr>
          <w:rFonts w:cs="Arial"/>
          <w:b/>
          <w:bCs/>
          <w:color w:val="000000"/>
          <w:sz w:val="20"/>
          <w:szCs w:val="20"/>
        </w:rPr>
      </w:pPr>
      <w:r w:rsidRPr="00A60EA9">
        <w:rPr>
          <w:rFonts w:cs="Arial"/>
          <w:bCs/>
          <w:color w:val="000000"/>
          <w:sz w:val="20"/>
          <w:szCs w:val="20"/>
        </w:rPr>
        <w:t>Prima colazione</w:t>
      </w:r>
      <w:r w:rsidRPr="00A60EA9">
        <w:rPr>
          <w:rFonts w:cs="Arial"/>
          <w:color w:val="000000"/>
          <w:sz w:val="20"/>
          <w:szCs w:val="20"/>
        </w:rPr>
        <w:t xml:space="preserve">. Visita al mattino del castello dove è conservato il magnifico arazzo dell’apocalisse, geniale testimone del mondo alla fine del </w:t>
      </w:r>
      <w:proofErr w:type="spellStart"/>
      <w:r w:rsidRPr="00A60EA9">
        <w:rPr>
          <w:rFonts w:cs="Arial"/>
          <w:color w:val="000000"/>
          <w:sz w:val="20"/>
          <w:szCs w:val="20"/>
        </w:rPr>
        <w:t>XIVsecolo</w:t>
      </w:r>
      <w:proofErr w:type="spellEnd"/>
      <w:r w:rsidRPr="00A60EA9">
        <w:rPr>
          <w:rFonts w:cs="Arial"/>
          <w:color w:val="000000"/>
          <w:sz w:val="20"/>
          <w:szCs w:val="20"/>
        </w:rPr>
        <w:t xml:space="preserve"> quando è stato tessuto. Partenza per Mont Saint Michel complesso monastico costruito sopra un isolotto roccioso, considerato una delle 7 meraviglie del mondo, dove intorno all’abbazia sorge un piccolo villaggio. La caratteristica dell’isolotto è che a seconda dell’alta o della bassa marea può essere totalmente circondato dalle acque o da una immensa distesa di sabbia. Visita Mont Saint Michel. </w:t>
      </w:r>
      <w:r w:rsidRPr="00A60EA9">
        <w:rPr>
          <w:rFonts w:cs="Arial"/>
          <w:bCs/>
          <w:color w:val="000000"/>
          <w:sz w:val="20"/>
          <w:szCs w:val="20"/>
        </w:rPr>
        <w:t>Cena e pernottamento.</w:t>
      </w:r>
      <w:r w:rsidRPr="00A60EA9">
        <w:rPr>
          <w:rFonts w:cs="Arial"/>
          <w:b/>
          <w:bCs/>
          <w:color w:val="000000"/>
          <w:sz w:val="20"/>
          <w:szCs w:val="20"/>
        </w:rPr>
        <w:t xml:space="preserve"> </w:t>
      </w:r>
    </w:p>
    <w:p w:rsidR="00A60EA9" w:rsidRPr="00612731" w:rsidRDefault="00A60EA9" w:rsidP="00A60EA9">
      <w:pPr>
        <w:autoSpaceDE w:val="0"/>
        <w:autoSpaceDN w:val="0"/>
        <w:adjustRightInd w:val="0"/>
        <w:spacing w:after="0" w:line="240" w:lineRule="auto"/>
        <w:jc w:val="both"/>
        <w:rPr>
          <w:rFonts w:cs="Arial"/>
          <w:color w:val="000000"/>
          <w:sz w:val="14"/>
          <w:szCs w:val="20"/>
        </w:rPr>
      </w:pPr>
    </w:p>
    <w:p w:rsidR="00A60EA9" w:rsidRPr="00A60EA9" w:rsidRDefault="00612731" w:rsidP="00A60EA9">
      <w:pPr>
        <w:spacing w:after="0"/>
        <w:jc w:val="both"/>
        <w:rPr>
          <w:rFonts w:eastAsia="Times New Roman" w:cs="Times New Roman"/>
          <w:b/>
          <w:bCs/>
          <w:sz w:val="20"/>
          <w:szCs w:val="20"/>
          <w:bdr w:val="none" w:sz="0" w:space="0" w:color="auto" w:frame="1"/>
          <w:shd w:val="clear" w:color="auto" w:fill="FFFFFF"/>
          <w:lang w:eastAsia="it-IT"/>
        </w:rPr>
      </w:pPr>
      <w:r>
        <w:rPr>
          <w:rFonts w:eastAsia="Times New Roman" w:cs="Times New Roman"/>
          <w:b/>
          <w:bCs/>
          <w:noProof/>
          <w:sz w:val="20"/>
          <w:szCs w:val="20"/>
          <w:bdr w:val="none" w:sz="0" w:space="0" w:color="auto" w:frame="1"/>
          <w:shd w:val="clear" w:color="auto" w:fill="FFFFFF"/>
          <w:lang w:eastAsia="it-IT"/>
        </w:rPr>
        <w:drawing>
          <wp:anchor distT="0" distB="0" distL="114300" distR="114300" simplePos="0" relativeHeight="251666432" behindDoc="0" locked="0" layoutInCell="1" allowOverlap="1">
            <wp:simplePos x="0" y="0"/>
            <wp:positionH relativeFrom="margin">
              <wp:align>right</wp:align>
            </wp:positionH>
            <wp:positionV relativeFrom="paragraph">
              <wp:posOffset>66040</wp:posOffset>
            </wp:positionV>
            <wp:extent cx="2603500" cy="1235710"/>
            <wp:effectExtent l="0" t="0" r="6350" b="254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0" cy="12357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60EA9" w:rsidRPr="00A60EA9">
        <w:rPr>
          <w:rStyle w:val="Enfasigrassetto"/>
          <w:sz w:val="20"/>
          <w:szCs w:val="20"/>
          <w:bdr w:val="none" w:sz="0" w:space="0" w:color="auto" w:frame="1"/>
          <w:shd w:val="clear" w:color="auto" w:fill="FFFFFF"/>
        </w:rPr>
        <w:t xml:space="preserve">5° giorno • 31 dicembre </w:t>
      </w:r>
      <w:r w:rsidR="00A60EA9" w:rsidRPr="00A60EA9">
        <w:rPr>
          <w:rFonts w:eastAsia="Times New Roman" w:cs="Times New Roman"/>
          <w:b/>
          <w:bCs/>
          <w:sz w:val="20"/>
          <w:szCs w:val="20"/>
          <w:bdr w:val="none" w:sz="0" w:space="0" w:color="auto" w:frame="1"/>
          <w:shd w:val="clear" w:color="auto" w:fill="FFFFFF"/>
          <w:lang w:eastAsia="it-IT"/>
        </w:rPr>
        <w:t xml:space="preserve">• Mont Saint Michel / Rouen / Parigi </w:t>
      </w:r>
    </w:p>
    <w:p w:rsidR="00A60EA9" w:rsidRPr="00A60EA9" w:rsidRDefault="00A60EA9" w:rsidP="00A60EA9">
      <w:pPr>
        <w:autoSpaceDE w:val="0"/>
        <w:autoSpaceDN w:val="0"/>
        <w:adjustRightInd w:val="0"/>
        <w:spacing w:after="0" w:line="240" w:lineRule="auto"/>
        <w:jc w:val="both"/>
        <w:rPr>
          <w:rFonts w:cs="Arial"/>
          <w:color w:val="000000"/>
          <w:sz w:val="20"/>
          <w:szCs w:val="20"/>
        </w:rPr>
      </w:pPr>
      <w:r>
        <w:rPr>
          <w:rFonts w:cs="Arial"/>
          <w:bCs/>
          <w:color w:val="000000"/>
          <w:sz w:val="20"/>
          <w:szCs w:val="20"/>
        </w:rPr>
        <w:t>P</w:t>
      </w:r>
      <w:r w:rsidRPr="00A60EA9">
        <w:rPr>
          <w:rFonts w:cs="Arial"/>
          <w:bCs/>
          <w:color w:val="000000"/>
          <w:sz w:val="20"/>
          <w:szCs w:val="20"/>
        </w:rPr>
        <w:t>rima colazione</w:t>
      </w:r>
      <w:r w:rsidRPr="00A60EA9">
        <w:rPr>
          <w:rFonts w:cs="Arial"/>
          <w:color w:val="000000"/>
          <w:sz w:val="20"/>
          <w:szCs w:val="20"/>
        </w:rPr>
        <w:t xml:space="preserve">. Partenza per Rouen, visita del centro storico con le sue tipiche case a graticcio tra cui spicca il meraviglioso complesso della Cattedrale gotica resa famosa dal pittore impressionista Monet che l’ha dipinta più volte in diversi momenti del giorno e della sera mettendone in evidenza la bellezza del rilievo architettonico. Il giro termina con la visita della piazza dove venne bruciata al rogo l’eroina francese Giovanna d'Arco. Proseguimento per Parigi. Serata a disposizione. </w:t>
      </w:r>
      <w:r w:rsidRPr="00A60EA9">
        <w:rPr>
          <w:rFonts w:cs="Arial"/>
          <w:bCs/>
          <w:color w:val="000000"/>
          <w:sz w:val="20"/>
          <w:szCs w:val="20"/>
        </w:rPr>
        <w:t>Pernottamento</w:t>
      </w:r>
      <w:r w:rsidRPr="00A60EA9">
        <w:rPr>
          <w:rFonts w:cs="Arial"/>
          <w:color w:val="000000"/>
          <w:sz w:val="20"/>
          <w:szCs w:val="20"/>
        </w:rPr>
        <w:t xml:space="preserve">. </w:t>
      </w:r>
    </w:p>
    <w:p w:rsidR="00A60EA9" w:rsidRPr="00612731" w:rsidRDefault="00A60EA9" w:rsidP="00A60EA9">
      <w:pPr>
        <w:pStyle w:val="Default"/>
        <w:jc w:val="both"/>
        <w:rPr>
          <w:rFonts w:asciiTheme="minorHAnsi" w:hAnsiTheme="minorHAnsi"/>
          <w:sz w:val="14"/>
          <w:szCs w:val="20"/>
        </w:rPr>
      </w:pPr>
    </w:p>
    <w:p w:rsidR="00A60EA9" w:rsidRPr="00A60EA9" w:rsidRDefault="00A60EA9" w:rsidP="00A60EA9">
      <w:pPr>
        <w:spacing w:after="0"/>
        <w:jc w:val="both"/>
        <w:rPr>
          <w:rFonts w:eastAsia="Times New Roman" w:cs="Times New Roman"/>
          <w:b/>
          <w:bCs/>
          <w:sz w:val="20"/>
          <w:szCs w:val="20"/>
          <w:bdr w:val="none" w:sz="0" w:space="0" w:color="auto" w:frame="1"/>
          <w:shd w:val="clear" w:color="auto" w:fill="FFFFFF"/>
          <w:lang w:eastAsia="it-IT"/>
        </w:rPr>
      </w:pPr>
      <w:r w:rsidRPr="00A60EA9">
        <w:rPr>
          <w:rStyle w:val="Enfasigrassetto"/>
          <w:sz w:val="20"/>
          <w:szCs w:val="20"/>
          <w:bdr w:val="none" w:sz="0" w:space="0" w:color="auto" w:frame="1"/>
          <w:shd w:val="clear" w:color="auto" w:fill="FFFFFF"/>
        </w:rPr>
        <w:t xml:space="preserve">6° giorno • 01 gennaio 2020 </w:t>
      </w:r>
      <w:r w:rsidRPr="00A60EA9">
        <w:rPr>
          <w:rFonts w:eastAsia="Times New Roman" w:cs="Times New Roman"/>
          <w:b/>
          <w:bCs/>
          <w:sz w:val="20"/>
          <w:szCs w:val="20"/>
          <w:bdr w:val="none" w:sz="0" w:space="0" w:color="auto" w:frame="1"/>
          <w:shd w:val="clear" w:color="auto" w:fill="FFFFFF"/>
          <w:lang w:eastAsia="it-IT"/>
        </w:rPr>
        <w:t>• Granada / Parigi</w:t>
      </w:r>
    </w:p>
    <w:p w:rsidR="00A60EA9" w:rsidRPr="00A60EA9" w:rsidRDefault="00A60EA9" w:rsidP="00A60EA9">
      <w:pPr>
        <w:autoSpaceDE w:val="0"/>
        <w:autoSpaceDN w:val="0"/>
        <w:adjustRightInd w:val="0"/>
        <w:spacing w:after="0" w:line="240" w:lineRule="auto"/>
        <w:jc w:val="both"/>
        <w:rPr>
          <w:rFonts w:cs="Arial"/>
          <w:color w:val="000000"/>
          <w:sz w:val="20"/>
          <w:szCs w:val="20"/>
        </w:rPr>
      </w:pPr>
      <w:r w:rsidRPr="00A60EA9">
        <w:rPr>
          <w:rFonts w:cs="Arial"/>
          <w:bCs/>
          <w:color w:val="000000"/>
          <w:sz w:val="20"/>
          <w:szCs w:val="20"/>
        </w:rPr>
        <w:t>Prima colazione</w:t>
      </w:r>
      <w:r w:rsidRPr="00A60EA9">
        <w:rPr>
          <w:rFonts w:cs="Arial"/>
          <w:color w:val="000000"/>
          <w:sz w:val="20"/>
          <w:szCs w:val="20"/>
        </w:rPr>
        <w:t xml:space="preserve">. Mattina libera per relax o per godere della bella Parigi, ancora più in questo periodo grazie alle decorazioni natalizie. Alle 14,00 inizieremo la visita panoramica della città, attraverso i monumenti, i sontuosi palazzi, le bellissime piazze che hanno reso celebre questa città nel mondo. Da </w:t>
      </w:r>
      <w:proofErr w:type="spellStart"/>
      <w:r w:rsidRPr="00A60EA9">
        <w:rPr>
          <w:rFonts w:cs="Arial"/>
          <w:color w:val="000000"/>
          <w:sz w:val="20"/>
          <w:szCs w:val="20"/>
        </w:rPr>
        <w:t>Place</w:t>
      </w:r>
      <w:proofErr w:type="spellEnd"/>
      <w:r w:rsidRPr="00A60EA9">
        <w:rPr>
          <w:rFonts w:cs="Arial"/>
          <w:color w:val="000000"/>
          <w:sz w:val="20"/>
          <w:szCs w:val="20"/>
        </w:rPr>
        <w:t xml:space="preserve"> de la Concorde, alla Chiesa della Maddalena, da </w:t>
      </w:r>
      <w:proofErr w:type="spellStart"/>
      <w:r w:rsidRPr="00A60EA9">
        <w:rPr>
          <w:rFonts w:cs="Arial"/>
          <w:color w:val="000000"/>
          <w:sz w:val="20"/>
          <w:szCs w:val="20"/>
        </w:rPr>
        <w:t>Place</w:t>
      </w:r>
      <w:proofErr w:type="spellEnd"/>
      <w:r w:rsidRPr="00A60EA9">
        <w:rPr>
          <w:rFonts w:cs="Arial"/>
          <w:color w:val="000000"/>
          <w:sz w:val="20"/>
          <w:szCs w:val="20"/>
        </w:rPr>
        <w:t xml:space="preserve"> Vendome, la Cattedrale di Notre Dame, il Quartiere Latino, il Pantheon, la Tour Eiffel simbolo della città, l’Arco di Trionfo che domina la famosa Avenue </w:t>
      </w:r>
      <w:proofErr w:type="spellStart"/>
      <w:r w:rsidRPr="00A60EA9">
        <w:rPr>
          <w:rFonts w:cs="Arial"/>
          <w:color w:val="000000"/>
          <w:sz w:val="20"/>
          <w:szCs w:val="20"/>
        </w:rPr>
        <w:t>Des</w:t>
      </w:r>
      <w:proofErr w:type="spellEnd"/>
      <w:r w:rsidRPr="00A60EA9">
        <w:rPr>
          <w:rFonts w:cs="Arial"/>
          <w:color w:val="000000"/>
          <w:sz w:val="20"/>
          <w:szCs w:val="20"/>
        </w:rPr>
        <w:t xml:space="preserve"> </w:t>
      </w:r>
      <w:proofErr w:type="spellStart"/>
      <w:r w:rsidRPr="00A60EA9">
        <w:rPr>
          <w:rFonts w:cs="Arial"/>
          <w:color w:val="000000"/>
          <w:sz w:val="20"/>
          <w:szCs w:val="20"/>
        </w:rPr>
        <w:t>Champs</w:t>
      </w:r>
      <w:proofErr w:type="spellEnd"/>
      <w:r w:rsidRPr="00A60EA9">
        <w:rPr>
          <w:rFonts w:cs="Arial"/>
          <w:color w:val="000000"/>
          <w:sz w:val="20"/>
          <w:szCs w:val="20"/>
        </w:rPr>
        <w:t xml:space="preserve"> </w:t>
      </w:r>
      <w:proofErr w:type="spellStart"/>
      <w:r w:rsidRPr="00A60EA9">
        <w:rPr>
          <w:rFonts w:cs="Arial"/>
          <w:color w:val="000000"/>
          <w:sz w:val="20"/>
          <w:szCs w:val="20"/>
        </w:rPr>
        <w:t>Elysees</w:t>
      </w:r>
      <w:proofErr w:type="spellEnd"/>
      <w:r w:rsidRPr="00A60EA9">
        <w:rPr>
          <w:rFonts w:cs="Arial"/>
          <w:color w:val="000000"/>
          <w:sz w:val="20"/>
          <w:szCs w:val="20"/>
        </w:rPr>
        <w:t xml:space="preserve">. </w:t>
      </w:r>
      <w:r w:rsidRPr="00A60EA9">
        <w:rPr>
          <w:rFonts w:cs="Arial"/>
          <w:bCs/>
          <w:color w:val="000000"/>
          <w:sz w:val="20"/>
          <w:szCs w:val="20"/>
        </w:rPr>
        <w:t>Pernottamento</w:t>
      </w:r>
      <w:r w:rsidRPr="00A60EA9">
        <w:rPr>
          <w:rFonts w:cs="Arial"/>
          <w:color w:val="000000"/>
          <w:sz w:val="20"/>
          <w:szCs w:val="20"/>
        </w:rPr>
        <w:t xml:space="preserve">. </w:t>
      </w:r>
    </w:p>
    <w:p w:rsidR="00A60EA9" w:rsidRPr="00612731" w:rsidRDefault="00A60EA9" w:rsidP="00A60EA9">
      <w:pPr>
        <w:pStyle w:val="Default"/>
        <w:jc w:val="both"/>
        <w:rPr>
          <w:rFonts w:asciiTheme="minorHAnsi" w:hAnsiTheme="minorHAnsi"/>
          <w:sz w:val="16"/>
          <w:szCs w:val="20"/>
        </w:rPr>
      </w:pPr>
    </w:p>
    <w:p w:rsidR="00612731" w:rsidRDefault="00A60EA9" w:rsidP="00A60EA9">
      <w:pPr>
        <w:spacing w:after="0"/>
        <w:jc w:val="both"/>
        <w:rPr>
          <w:rFonts w:eastAsia="Times New Roman" w:cs="Times New Roman"/>
          <w:b/>
          <w:bCs/>
          <w:sz w:val="20"/>
          <w:szCs w:val="20"/>
          <w:bdr w:val="none" w:sz="0" w:space="0" w:color="auto" w:frame="1"/>
          <w:shd w:val="clear" w:color="auto" w:fill="FFFFFF"/>
          <w:lang w:eastAsia="it-IT"/>
        </w:rPr>
      </w:pPr>
      <w:r w:rsidRPr="00A60EA9">
        <w:rPr>
          <w:rStyle w:val="Enfasigrassetto"/>
          <w:sz w:val="20"/>
          <w:szCs w:val="20"/>
          <w:bdr w:val="none" w:sz="0" w:space="0" w:color="auto" w:frame="1"/>
          <w:shd w:val="clear" w:color="auto" w:fill="FFFFFF"/>
        </w:rPr>
        <w:t xml:space="preserve">7° giorno • 02 gennaio 2020 </w:t>
      </w:r>
      <w:r w:rsidRPr="00A60EA9">
        <w:rPr>
          <w:rFonts w:eastAsia="Times New Roman" w:cs="Times New Roman"/>
          <w:b/>
          <w:bCs/>
          <w:sz w:val="20"/>
          <w:szCs w:val="20"/>
          <w:bdr w:val="none" w:sz="0" w:space="0" w:color="auto" w:frame="1"/>
          <w:shd w:val="clear" w:color="auto" w:fill="FFFFFF"/>
          <w:lang w:eastAsia="it-IT"/>
        </w:rPr>
        <w:t>• Parigi – termine tour</w:t>
      </w:r>
    </w:p>
    <w:p w:rsidR="00A60EA9" w:rsidRDefault="00A60EA9" w:rsidP="00306BEA">
      <w:pPr>
        <w:spacing w:after="0"/>
        <w:jc w:val="both"/>
        <w:rPr>
          <w:rStyle w:val="Enfasigrassetto"/>
          <w:rFonts w:eastAsiaTheme="majorEastAsia" w:cs="Arial"/>
          <w:bCs w:val="0"/>
          <w:sz w:val="24"/>
          <w:szCs w:val="24"/>
          <w:bdr w:val="none" w:sz="0" w:space="0" w:color="auto" w:frame="1"/>
        </w:rPr>
      </w:pPr>
      <w:r w:rsidRPr="00A60EA9">
        <w:rPr>
          <w:sz w:val="20"/>
          <w:szCs w:val="20"/>
          <w:shd w:val="clear" w:color="auto" w:fill="FFFFFF"/>
        </w:rPr>
        <w:t>Prima colazione e termine del tour.</w:t>
      </w:r>
      <w:bookmarkStart w:id="0" w:name="_GoBack"/>
      <w:bookmarkEnd w:id="0"/>
    </w:p>
    <w:sectPr w:rsidR="00A60EA9" w:rsidSect="001D7F45">
      <w:headerReference w:type="default"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53" w:rsidRDefault="000D2253" w:rsidP="00207645">
      <w:pPr>
        <w:spacing w:after="0" w:line="240" w:lineRule="auto"/>
      </w:pPr>
      <w:r>
        <w:separator/>
      </w:r>
    </w:p>
  </w:endnote>
  <w:endnote w:type="continuationSeparator" w:id="0">
    <w:p w:rsidR="000D2253" w:rsidRDefault="000D2253" w:rsidP="002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94847"/>
      <w:docPartObj>
        <w:docPartGallery w:val="Page Numbers (Bottom of Page)"/>
        <w:docPartUnique/>
      </w:docPartObj>
    </w:sdtPr>
    <w:sdtEndPr/>
    <w:sdtContent>
      <w:p w:rsidR="00207645" w:rsidRDefault="00207645">
        <w:pPr>
          <w:pStyle w:val="Pidipagina"/>
          <w:jc w:val="right"/>
        </w:pPr>
      </w:p>
      <w:p w:rsidR="00207645" w:rsidRDefault="00DE10EB">
        <w:pPr>
          <w:pStyle w:val="Pidipagina"/>
          <w:jc w:val="right"/>
        </w:pPr>
        <w:r>
          <w:rPr>
            <w:noProof/>
            <w:lang w:eastAsia="it-IT"/>
          </w:rPr>
          <mc:AlternateContent>
            <mc:Choice Requires="wps">
              <w:drawing>
                <wp:anchor distT="0" distB="0" distL="114300" distR="114300" simplePos="0" relativeHeight="251659264" behindDoc="0" locked="0" layoutInCell="1" allowOverlap="1" wp14:anchorId="341F51F9" wp14:editId="30988B02">
                  <wp:simplePos x="0" y="0"/>
                  <wp:positionH relativeFrom="page">
                    <wp:posOffset>2235835</wp:posOffset>
                  </wp:positionH>
                  <wp:positionV relativeFrom="paragraph">
                    <wp:posOffset>50800</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1F51F9" id="_x0000_t202" coordsize="21600,21600" o:spt="202" path="m,l,21600r21600,l21600,xe">
                  <v:stroke joinstyle="miter"/>
                  <v:path gradientshapeok="t" o:connecttype="rect"/>
                </v:shapetype>
                <v:shape id="Casella di testo 2" o:spid="_x0000_s1026" type="#_x0000_t202" style="position:absolute;left:0;text-align:left;margin-left:176.05pt;margin-top:4pt;width:393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" strokecolor="white [3212]">
                  <v:textbo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v:textbox>
                  <w10:wrap anchorx="page"/>
                </v:shape>
              </w:pict>
            </mc:Fallback>
          </mc:AlternateContent>
        </w:r>
        <w:r>
          <w:rPr>
            <w:noProof/>
            <w:lang w:eastAsia="it-IT"/>
          </w:rPr>
          <w:drawing>
            <wp:anchor distT="0" distB="0" distL="114300" distR="114300" simplePos="0" relativeHeight="251660288" behindDoc="0" locked="0" layoutInCell="1" allowOverlap="1">
              <wp:simplePos x="0" y="0"/>
              <wp:positionH relativeFrom="column">
                <wp:posOffset>-462915</wp:posOffset>
              </wp:positionH>
              <wp:positionV relativeFrom="paragraph">
                <wp:posOffset>80645</wp:posOffset>
              </wp:positionV>
              <wp:extent cx="1889125" cy="69342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125" cy="693420"/>
                      </a:xfrm>
                      <a:prstGeom prst="rect">
                        <a:avLst/>
                      </a:prstGeom>
                      <a:noFill/>
                      <a:ln>
                        <a:noFill/>
                      </a:ln>
                    </pic:spPr>
                  </pic:pic>
                </a:graphicData>
              </a:graphic>
            </wp:anchor>
          </w:drawing>
        </w:r>
        <w:r w:rsidR="00207645">
          <w:fldChar w:fldCharType="begin"/>
        </w:r>
        <w:r w:rsidR="00207645">
          <w:instrText>PAGE   \* MERGEFORMAT</w:instrText>
        </w:r>
        <w:r w:rsidR="00207645">
          <w:fldChar w:fldCharType="separate"/>
        </w:r>
        <w:r w:rsidR="00306BEA">
          <w:rPr>
            <w:noProof/>
          </w:rPr>
          <w:t>2</w:t>
        </w:r>
        <w:r w:rsidR="00207645">
          <w:fldChar w:fldCharType="end"/>
        </w:r>
      </w:p>
    </w:sdtContent>
  </w:sdt>
  <w:p w:rsidR="00207645" w:rsidRDefault="00207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53" w:rsidRDefault="000D2253" w:rsidP="00207645">
      <w:pPr>
        <w:spacing w:after="0" w:line="240" w:lineRule="auto"/>
      </w:pPr>
      <w:r>
        <w:separator/>
      </w:r>
    </w:p>
  </w:footnote>
  <w:footnote w:type="continuationSeparator" w:id="0">
    <w:p w:rsidR="000D2253" w:rsidRDefault="000D2253" w:rsidP="0020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EB" w:rsidRPr="00DE10EB" w:rsidRDefault="00257624" w:rsidP="00DE10EB">
    <w:pPr>
      <w:pStyle w:val="Intestazione"/>
      <w:jc w:val="center"/>
    </w:pPr>
    <w:r>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-278130</wp:posOffset>
          </wp:positionV>
          <wp:extent cx="1591216" cy="843344"/>
          <wp:effectExtent l="0" t="0" r="0" b="0"/>
          <wp:wrapSquare wrapText="bothSides"/>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216" cy="843344"/>
                  </a:xfrm>
                  <a:prstGeom prst="rect">
                    <a:avLst/>
                  </a:prstGeom>
                  <a:noFill/>
                  <a:ln>
                    <a:noFill/>
                  </a:ln>
                </pic:spPr>
              </pic:pic>
            </a:graphicData>
          </a:graphic>
        </wp:anchor>
      </w:drawing>
    </w:r>
    <w:r w:rsidR="004A3EEE">
      <w:rPr>
        <w:noProof/>
        <w:lang w:eastAsia="it-IT"/>
      </w:rPr>
      <w:drawing>
        <wp:anchor distT="0" distB="0" distL="114300" distR="114300" simplePos="0" relativeHeight="251662336" behindDoc="1" locked="0" layoutInCell="1" allowOverlap="1">
          <wp:simplePos x="0" y="0"/>
          <wp:positionH relativeFrom="column">
            <wp:posOffset>3447415</wp:posOffset>
          </wp:positionH>
          <wp:positionV relativeFrom="paragraph">
            <wp:posOffset>-335280</wp:posOffset>
          </wp:positionV>
          <wp:extent cx="3099960" cy="1743075"/>
          <wp:effectExtent l="19050" t="0" r="24765" b="7334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9960" cy="1743075"/>
                  </a:xfrm>
                  <a:prstGeom prst="rect">
                    <a:avLst/>
                  </a:prstGeom>
                  <a:noFill/>
                  <a:ln>
                    <a:noFill/>
                  </a:ln>
                  <a:effectLst>
                    <a:reflection blurRad="6350" stA="50000" endA="300" endPos="38500" dist="50800" dir="5400000" sy="-100000" algn="bl" rotWithShape="0"/>
                    <a:softEdge rad="1270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DFE"/>
    <w:multiLevelType w:val="hybridMultilevel"/>
    <w:tmpl w:val="49F84328"/>
    <w:lvl w:ilvl="0" w:tplc="590A6E6E">
      <w:numFmt w:val="bullet"/>
      <w:lvlText w:val="•"/>
      <w:lvlJc w:val="left"/>
      <w:pPr>
        <w:ind w:left="1080" w:hanging="360"/>
      </w:pPr>
      <w:rPr>
        <w:rFonts w:ascii="Calibri" w:eastAsiaTheme="minorHAnsi" w:hAnsi="Calibri" w:cstheme="minorBidi" w:hint="default"/>
        <w:b/>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9676D99"/>
    <w:multiLevelType w:val="multilevel"/>
    <w:tmpl w:val="987C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23C3B"/>
    <w:multiLevelType w:val="multilevel"/>
    <w:tmpl w:val="C42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A0F78"/>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954FA"/>
    <w:multiLevelType w:val="hybridMultilevel"/>
    <w:tmpl w:val="04E4DC78"/>
    <w:lvl w:ilvl="0" w:tplc="590A6E6E">
      <w:numFmt w:val="bullet"/>
      <w:lvlText w:val="•"/>
      <w:lvlJc w:val="left"/>
      <w:pPr>
        <w:ind w:left="720" w:hanging="360"/>
      </w:pPr>
      <w:rPr>
        <w:rFonts w:ascii="Calibri" w:eastAsiaTheme="minorHAnsi" w:hAnsi="Calibri" w:cstheme="minorBid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AF4E90"/>
    <w:multiLevelType w:val="multilevel"/>
    <w:tmpl w:val="590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926F6"/>
    <w:multiLevelType w:val="multilevel"/>
    <w:tmpl w:val="E1F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038B4"/>
    <w:multiLevelType w:val="hybridMultilevel"/>
    <w:tmpl w:val="4594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086C47"/>
    <w:multiLevelType w:val="multilevel"/>
    <w:tmpl w:val="38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201E6"/>
    <w:multiLevelType w:val="multilevel"/>
    <w:tmpl w:val="04D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E3FFD"/>
    <w:multiLevelType w:val="multilevel"/>
    <w:tmpl w:val="191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92A96"/>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34300"/>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A31B6"/>
    <w:multiLevelType w:val="multilevel"/>
    <w:tmpl w:val="883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20DF2"/>
    <w:multiLevelType w:val="multilevel"/>
    <w:tmpl w:val="826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B4BDD"/>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2D58BC"/>
    <w:multiLevelType w:val="multilevel"/>
    <w:tmpl w:val="F07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10D01"/>
    <w:multiLevelType w:val="multilevel"/>
    <w:tmpl w:val="251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8"/>
  </w:num>
  <w:num w:numId="4">
    <w:abstractNumId w:val="17"/>
  </w:num>
  <w:num w:numId="5">
    <w:abstractNumId w:val="9"/>
  </w:num>
  <w:num w:numId="6">
    <w:abstractNumId w:val="1"/>
  </w:num>
  <w:num w:numId="7">
    <w:abstractNumId w:val="5"/>
  </w:num>
  <w:num w:numId="8">
    <w:abstractNumId w:val="2"/>
  </w:num>
  <w:num w:numId="9">
    <w:abstractNumId w:val="16"/>
  </w:num>
  <w:num w:numId="10">
    <w:abstractNumId w:val="13"/>
  </w:num>
  <w:num w:numId="11">
    <w:abstractNumId w:val="12"/>
  </w:num>
  <w:num w:numId="12">
    <w:abstractNumId w:val="6"/>
  </w:num>
  <w:num w:numId="13">
    <w:abstractNumId w:val="11"/>
  </w:num>
  <w:num w:numId="14">
    <w:abstractNumId w:val="15"/>
  </w:num>
  <w:num w:numId="15">
    <w:abstractNumId w:val="3"/>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D8"/>
    <w:rsid w:val="000D2253"/>
    <w:rsid w:val="000F2762"/>
    <w:rsid w:val="00103CD8"/>
    <w:rsid w:val="00110AAB"/>
    <w:rsid w:val="001130B4"/>
    <w:rsid w:val="00127F55"/>
    <w:rsid w:val="00146725"/>
    <w:rsid w:val="001B479E"/>
    <w:rsid w:val="001D7F45"/>
    <w:rsid w:val="001E3A7D"/>
    <w:rsid w:val="00202724"/>
    <w:rsid w:val="00207645"/>
    <w:rsid w:val="00212799"/>
    <w:rsid w:val="00217D2A"/>
    <w:rsid w:val="00241AB6"/>
    <w:rsid w:val="002441B3"/>
    <w:rsid w:val="0024430C"/>
    <w:rsid w:val="00257624"/>
    <w:rsid w:val="00294647"/>
    <w:rsid w:val="002D44AD"/>
    <w:rsid w:val="002D6C75"/>
    <w:rsid w:val="002F4E9C"/>
    <w:rsid w:val="00306BEA"/>
    <w:rsid w:val="003365C3"/>
    <w:rsid w:val="00471921"/>
    <w:rsid w:val="00475D3A"/>
    <w:rsid w:val="00477B50"/>
    <w:rsid w:val="004A3EEE"/>
    <w:rsid w:val="004A7C5D"/>
    <w:rsid w:val="004B5016"/>
    <w:rsid w:val="004E494F"/>
    <w:rsid w:val="005256A7"/>
    <w:rsid w:val="00533A7A"/>
    <w:rsid w:val="0057373D"/>
    <w:rsid w:val="0058449A"/>
    <w:rsid w:val="005979D1"/>
    <w:rsid w:val="005A56F6"/>
    <w:rsid w:val="005B0EFF"/>
    <w:rsid w:val="005B7D9B"/>
    <w:rsid w:val="005D22DA"/>
    <w:rsid w:val="00610CB1"/>
    <w:rsid w:val="00612731"/>
    <w:rsid w:val="00627EEA"/>
    <w:rsid w:val="00760AD0"/>
    <w:rsid w:val="00764E2B"/>
    <w:rsid w:val="00780443"/>
    <w:rsid w:val="0078471C"/>
    <w:rsid w:val="007C0013"/>
    <w:rsid w:val="007F4261"/>
    <w:rsid w:val="00822F53"/>
    <w:rsid w:val="00830021"/>
    <w:rsid w:val="00882376"/>
    <w:rsid w:val="008A67D4"/>
    <w:rsid w:val="008B4EA2"/>
    <w:rsid w:val="008B5C6C"/>
    <w:rsid w:val="0090141D"/>
    <w:rsid w:val="00905979"/>
    <w:rsid w:val="0091357F"/>
    <w:rsid w:val="00921B71"/>
    <w:rsid w:val="00922408"/>
    <w:rsid w:val="009557DD"/>
    <w:rsid w:val="009841C1"/>
    <w:rsid w:val="00985D78"/>
    <w:rsid w:val="00A00268"/>
    <w:rsid w:val="00A047CA"/>
    <w:rsid w:val="00A10F00"/>
    <w:rsid w:val="00A31B84"/>
    <w:rsid w:val="00A55421"/>
    <w:rsid w:val="00A60EA9"/>
    <w:rsid w:val="00A74C33"/>
    <w:rsid w:val="00AD32BF"/>
    <w:rsid w:val="00AF3718"/>
    <w:rsid w:val="00B0575A"/>
    <w:rsid w:val="00B1187A"/>
    <w:rsid w:val="00B1618D"/>
    <w:rsid w:val="00B86201"/>
    <w:rsid w:val="00BA09FC"/>
    <w:rsid w:val="00BD37E4"/>
    <w:rsid w:val="00BF0609"/>
    <w:rsid w:val="00C00275"/>
    <w:rsid w:val="00C039C7"/>
    <w:rsid w:val="00C06B81"/>
    <w:rsid w:val="00CE06A1"/>
    <w:rsid w:val="00CE7F18"/>
    <w:rsid w:val="00D17ACB"/>
    <w:rsid w:val="00D17DE3"/>
    <w:rsid w:val="00D23E20"/>
    <w:rsid w:val="00DB2191"/>
    <w:rsid w:val="00DD163D"/>
    <w:rsid w:val="00DD6874"/>
    <w:rsid w:val="00DE10EB"/>
    <w:rsid w:val="00DE7A4E"/>
    <w:rsid w:val="00E179BB"/>
    <w:rsid w:val="00E214B2"/>
    <w:rsid w:val="00E420B2"/>
    <w:rsid w:val="00E50333"/>
    <w:rsid w:val="00E60214"/>
    <w:rsid w:val="00E945D8"/>
    <w:rsid w:val="00EB28AB"/>
    <w:rsid w:val="00F115C3"/>
    <w:rsid w:val="00F35D3E"/>
    <w:rsid w:val="00F45C75"/>
    <w:rsid w:val="00F67FCC"/>
    <w:rsid w:val="00F9767D"/>
    <w:rsid w:val="00FB41D8"/>
    <w:rsid w:val="00FD73E7"/>
    <w:rsid w:val="00FF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 w:type="paragraph" w:customStyle="1" w:styleId="Default">
    <w:name w:val="Default"/>
    <w:rsid w:val="00EB28A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 w:type="paragraph" w:customStyle="1" w:styleId="Default">
    <w:name w:val="Default"/>
    <w:rsid w:val="00EB28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6">
      <w:bodyDiv w:val="1"/>
      <w:marLeft w:val="0"/>
      <w:marRight w:val="0"/>
      <w:marTop w:val="0"/>
      <w:marBottom w:val="0"/>
      <w:divBdr>
        <w:top w:val="none" w:sz="0" w:space="0" w:color="auto"/>
        <w:left w:val="none" w:sz="0" w:space="0" w:color="auto"/>
        <w:bottom w:val="none" w:sz="0" w:space="0" w:color="auto"/>
        <w:right w:val="none" w:sz="0" w:space="0" w:color="auto"/>
      </w:divBdr>
    </w:div>
    <w:div w:id="154952750">
      <w:bodyDiv w:val="1"/>
      <w:marLeft w:val="0"/>
      <w:marRight w:val="0"/>
      <w:marTop w:val="0"/>
      <w:marBottom w:val="0"/>
      <w:divBdr>
        <w:top w:val="none" w:sz="0" w:space="0" w:color="auto"/>
        <w:left w:val="none" w:sz="0" w:space="0" w:color="auto"/>
        <w:bottom w:val="none" w:sz="0" w:space="0" w:color="auto"/>
        <w:right w:val="none" w:sz="0" w:space="0" w:color="auto"/>
      </w:divBdr>
    </w:div>
    <w:div w:id="181632887">
      <w:bodyDiv w:val="1"/>
      <w:marLeft w:val="0"/>
      <w:marRight w:val="0"/>
      <w:marTop w:val="0"/>
      <w:marBottom w:val="0"/>
      <w:divBdr>
        <w:top w:val="none" w:sz="0" w:space="0" w:color="auto"/>
        <w:left w:val="none" w:sz="0" w:space="0" w:color="auto"/>
        <w:bottom w:val="none" w:sz="0" w:space="0" w:color="auto"/>
        <w:right w:val="none" w:sz="0" w:space="0" w:color="auto"/>
      </w:divBdr>
    </w:div>
    <w:div w:id="198863159">
      <w:bodyDiv w:val="1"/>
      <w:marLeft w:val="0"/>
      <w:marRight w:val="0"/>
      <w:marTop w:val="0"/>
      <w:marBottom w:val="0"/>
      <w:divBdr>
        <w:top w:val="none" w:sz="0" w:space="0" w:color="auto"/>
        <w:left w:val="none" w:sz="0" w:space="0" w:color="auto"/>
        <w:bottom w:val="none" w:sz="0" w:space="0" w:color="auto"/>
        <w:right w:val="none" w:sz="0" w:space="0" w:color="auto"/>
      </w:divBdr>
    </w:div>
    <w:div w:id="231044067">
      <w:bodyDiv w:val="1"/>
      <w:marLeft w:val="0"/>
      <w:marRight w:val="0"/>
      <w:marTop w:val="0"/>
      <w:marBottom w:val="0"/>
      <w:divBdr>
        <w:top w:val="none" w:sz="0" w:space="0" w:color="auto"/>
        <w:left w:val="none" w:sz="0" w:space="0" w:color="auto"/>
        <w:bottom w:val="none" w:sz="0" w:space="0" w:color="auto"/>
        <w:right w:val="none" w:sz="0" w:space="0" w:color="auto"/>
      </w:divBdr>
    </w:div>
    <w:div w:id="303195790">
      <w:bodyDiv w:val="1"/>
      <w:marLeft w:val="0"/>
      <w:marRight w:val="0"/>
      <w:marTop w:val="0"/>
      <w:marBottom w:val="0"/>
      <w:divBdr>
        <w:top w:val="none" w:sz="0" w:space="0" w:color="auto"/>
        <w:left w:val="none" w:sz="0" w:space="0" w:color="auto"/>
        <w:bottom w:val="none" w:sz="0" w:space="0" w:color="auto"/>
        <w:right w:val="none" w:sz="0" w:space="0" w:color="auto"/>
      </w:divBdr>
    </w:div>
    <w:div w:id="401831718">
      <w:bodyDiv w:val="1"/>
      <w:marLeft w:val="0"/>
      <w:marRight w:val="0"/>
      <w:marTop w:val="0"/>
      <w:marBottom w:val="0"/>
      <w:divBdr>
        <w:top w:val="none" w:sz="0" w:space="0" w:color="auto"/>
        <w:left w:val="none" w:sz="0" w:space="0" w:color="auto"/>
        <w:bottom w:val="none" w:sz="0" w:space="0" w:color="auto"/>
        <w:right w:val="none" w:sz="0" w:space="0" w:color="auto"/>
      </w:divBdr>
    </w:div>
    <w:div w:id="417605515">
      <w:bodyDiv w:val="1"/>
      <w:marLeft w:val="0"/>
      <w:marRight w:val="0"/>
      <w:marTop w:val="0"/>
      <w:marBottom w:val="0"/>
      <w:divBdr>
        <w:top w:val="none" w:sz="0" w:space="0" w:color="auto"/>
        <w:left w:val="none" w:sz="0" w:space="0" w:color="auto"/>
        <w:bottom w:val="none" w:sz="0" w:space="0" w:color="auto"/>
        <w:right w:val="none" w:sz="0" w:space="0" w:color="auto"/>
      </w:divBdr>
    </w:div>
    <w:div w:id="487206851">
      <w:bodyDiv w:val="1"/>
      <w:marLeft w:val="0"/>
      <w:marRight w:val="0"/>
      <w:marTop w:val="0"/>
      <w:marBottom w:val="0"/>
      <w:divBdr>
        <w:top w:val="none" w:sz="0" w:space="0" w:color="auto"/>
        <w:left w:val="none" w:sz="0" w:space="0" w:color="auto"/>
        <w:bottom w:val="none" w:sz="0" w:space="0" w:color="auto"/>
        <w:right w:val="none" w:sz="0" w:space="0" w:color="auto"/>
      </w:divBdr>
    </w:div>
    <w:div w:id="533344780">
      <w:bodyDiv w:val="1"/>
      <w:marLeft w:val="0"/>
      <w:marRight w:val="0"/>
      <w:marTop w:val="0"/>
      <w:marBottom w:val="0"/>
      <w:divBdr>
        <w:top w:val="none" w:sz="0" w:space="0" w:color="auto"/>
        <w:left w:val="none" w:sz="0" w:space="0" w:color="auto"/>
        <w:bottom w:val="none" w:sz="0" w:space="0" w:color="auto"/>
        <w:right w:val="none" w:sz="0" w:space="0" w:color="auto"/>
      </w:divBdr>
    </w:div>
    <w:div w:id="537815829">
      <w:bodyDiv w:val="1"/>
      <w:marLeft w:val="0"/>
      <w:marRight w:val="0"/>
      <w:marTop w:val="0"/>
      <w:marBottom w:val="0"/>
      <w:divBdr>
        <w:top w:val="none" w:sz="0" w:space="0" w:color="auto"/>
        <w:left w:val="none" w:sz="0" w:space="0" w:color="auto"/>
        <w:bottom w:val="none" w:sz="0" w:space="0" w:color="auto"/>
        <w:right w:val="none" w:sz="0" w:space="0" w:color="auto"/>
      </w:divBdr>
    </w:div>
    <w:div w:id="564804991">
      <w:bodyDiv w:val="1"/>
      <w:marLeft w:val="0"/>
      <w:marRight w:val="0"/>
      <w:marTop w:val="0"/>
      <w:marBottom w:val="0"/>
      <w:divBdr>
        <w:top w:val="none" w:sz="0" w:space="0" w:color="auto"/>
        <w:left w:val="none" w:sz="0" w:space="0" w:color="auto"/>
        <w:bottom w:val="none" w:sz="0" w:space="0" w:color="auto"/>
        <w:right w:val="none" w:sz="0" w:space="0" w:color="auto"/>
      </w:divBdr>
    </w:div>
    <w:div w:id="606502805">
      <w:bodyDiv w:val="1"/>
      <w:marLeft w:val="0"/>
      <w:marRight w:val="0"/>
      <w:marTop w:val="0"/>
      <w:marBottom w:val="0"/>
      <w:divBdr>
        <w:top w:val="none" w:sz="0" w:space="0" w:color="auto"/>
        <w:left w:val="none" w:sz="0" w:space="0" w:color="auto"/>
        <w:bottom w:val="none" w:sz="0" w:space="0" w:color="auto"/>
        <w:right w:val="none" w:sz="0" w:space="0" w:color="auto"/>
      </w:divBdr>
    </w:div>
    <w:div w:id="649670856">
      <w:bodyDiv w:val="1"/>
      <w:marLeft w:val="0"/>
      <w:marRight w:val="0"/>
      <w:marTop w:val="0"/>
      <w:marBottom w:val="0"/>
      <w:divBdr>
        <w:top w:val="none" w:sz="0" w:space="0" w:color="auto"/>
        <w:left w:val="none" w:sz="0" w:space="0" w:color="auto"/>
        <w:bottom w:val="none" w:sz="0" w:space="0" w:color="auto"/>
        <w:right w:val="none" w:sz="0" w:space="0" w:color="auto"/>
      </w:divBdr>
    </w:div>
    <w:div w:id="710227820">
      <w:bodyDiv w:val="1"/>
      <w:marLeft w:val="0"/>
      <w:marRight w:val="0"/>
      <w:marTop w:val="0"/>
      <w:marBottom w:val="0"/>
      <w:divBdr>
        <w:top w:val="none" w:sz="0" w:space="0" w:color="auto"/>
        <w:left w:val="none" w:sz="0" w:space="0" w:color="auto"/>
        <w:bottom w:val="none" w:sz="0" w:space="0" w:color="auto"/>
        <w:right w:val="none" w:sz="0" w:space="0" w:color="auto"/>
      </w:divBdr>
    </w:div>
    <w:div w:id="763457531">
      <w:bodyDiv w:val="1"/>
      <w:marLeft w:val="0"/>
      <w:marRight w:val="0"/>
      <w:marTop w:val="0"/>
      <w:marBottom w:val="0"/>
      <w:divBdr>
        <w:top w:val="none" w:sz="0" w:space="0" w:color="auto"/>
        <w:left w:val="none" w:sz="0" w:space="0" w:color="auto"/>
        <w:bottom w:val="none" w:sz="0" w:space="0" w:color="auto"/>
        <w:right w:val="none" w:sz="0" w:space="0" w:color="auto"/>
      </w:divBdr>
    </w:div>
    <w:div w:id="776755956">
      <w:bodyDiv w:val="1"/>
      <w:marLeft w:val="0"/>
      <w:marRight w:val="0"/>
      <w:marTop w:val="0"/>
      <w:marBottom w:val="0"/>
      <w:divBdr>
        <w:top w:val="none" w:sz="0" w:space="0" w:color="auto"/>
        <w:left w:val="none" w:sz="0" w:space="0" w:color="auto"/>
        <w:bottom w:val="none" w:sz="0" w:space="0" w:color="auto"/>
        <w:right w:val="none" w:sz="0" w:space="0" w:color="auto"/>
      </w:divBdr>
    </w:div>
    <w:div w:id="823084765">
      <w:bodyDiv w:val="1"/>
      <w:marLeft w:val="0"/>
      <w:marRight w:val="0"/>
      <w:marTop w:val="0"/>
      <w:marBottom w:val="0"/>
      <w:divBdr>
        <w:top w:val="none" w:sz="0" w:space="0" w:color="auto"/>
        <w:left w:val="none" w:sz="0" w:space="0" w:color="auto"/>
        <w:bottom w:val="none" w:sz="0" w:space="0" w:color="auto"/>
        <w:right w:val="none" w:sz="0" w:space="0" w:color="auto"/>
      </w:divBdr>
    </w:div>
    <w:div w:id="843209569">
      <w:bodyDiv w:val="1"/>
      <w:marLeft w:val="0"/>
      <w:marRight w:val="0"/>
      <w:marTop w:val="0"/>
      <w:marBottom w:val="0"/>
      <w:divBdr>
        <w:top w:val="none" w:sz="0" w:space="0" w:color="auto"/>
        <w:left w:val="none" w:sz="0" w:space="0" w:color="auto"/>
        <w:bottom w:val="none" w:sz="0" w:space="0" w:color="auto"/>
        <w:right w:val="none" w:sz="0" w:space="0" w:color="auto"/>
      </w:divBdr>
    </w:div>
    <w:div w:id="852456475">
      <w:bodyDiv w:val="1"/>
      <w:marLeft w:val="0"/>
      <w:marRight w:val="0"/>
      <w:marTop w:val="0"/>
      <w:marBottom w:val="0"/>
      <w:divBdr>
        <w:top w:val="none" w:sz="0" w:space="0" w:color="auto"/>
        <w:left w:val="none" w:sz="0" w:space="0" w:color="auto"/>
        <w:bottom w:val="none" w:sz="0" w:space="0" w:color="auto"/>
        <w:right w:val="none" w:sz="0" w:space="0" w:color="auto"/>
      </w:divBdr>
    </w:div>
    <w:div w:id="853035382">
      <w:bodyDiv w:val="1"/>
      <w:marLeft w:val="0"/>
      <w:marRight w:val="0"/>
      <w:marTop w:val="0"/>
      <w:marBottom w:val="0"/>
      <w:divBdr>
        <w:top w:val="none" w:sz="0" w:space="0" w:color="auto"/>
        <w:left w:val="none" w:sz="0" w:space="0" w:color="auto"/>
        <w:bottom w:val="none" w:sz="0" w:space="0" w:color="auto"/>
        <w:right w:val="none" w:sz="0" w:space="0" w:color="auto"/>
      </w:divBdr>
    </w:div>
    <w:div w:id="873467536">
      <w:bodyDiv w:val="1"/>
      <w:marLeft w:val="0"/>
      <w:marRight w:val="0"/>
      <w:marTop w:val="0"/>
      <w:marBottom w:val="0"/>
      <w:divBdr>
        <w:top w:val="none" w:sz="0" w:space="0" w:color="auto"/>
        <w:left w:val="none" w:sz="0" w:space="0" w:color="auto"/>
        <w:bottom w:val="none" w:sz="0" w:space="0" w:color="auto"/>
        <w:right w:val="none" w:sz="0" w:space="0" w:color="auto"/>
      </w:divBdr>
    </w:div>
    <w:div w:id="875048655">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93875840">
      <w:bodyDiv w:val="1"/>
      <w:marLeft w:val="0"/>
      <w:marRight w:val="0"/>
      <w:marTop w:val="0"/>
      <w:marBottom w:val="0"/>
      <w:divBdr>
        <w:top w:val="none" w:sz="0" w:space="0" w:color="auto"/>
        <w:left w:val="none" w:sz="0" w:space="0" w:color="auto"/>
        <w:bottom w:val="none" w:sz="0" w:space="0" w:color="auto"/>
        <w:right w:val="none" w:sz="0" w:space="0" w:color="auto"/>
      </w:divBdr>
    </w:div>
    <w:div w:id="1018582154">
      <w:bodyDiv w:val="1"/>
      <w:marLeft w:val="0"/>
      <w:marRight w:val="0"/>
      <w:marTop w:val="0"/>
      <w:marBottom w:val="0"/>
      <w:divBdr>
        <w:top w:val="none" w:sz="0" w:space="0" w:color="auto"/>
        <w:left w:val="none" w:sz="0" w:space="0" w:color="auto"/>
        <w:bottom w:val="none" w:sz="0" w:space="0" w:color="auto"/>
        <w:right w:val="none" w:sz="0" w:space="0" w:color="auto"/>
      </w:divBdr>
    </w:div>
    <w:div w:id="1021082655">
      <w:bodyDiv w:val="1"/>
      <w:marLeft w:val="0"/>
      <w:marRight w:val="0"/>
      <w:marTop w:val="0"/>
      <w:marBottom w:val="0"/>
      <w:divBdr>
        <w:top w:val="none" w:sz="0" w:space="0" w:color="auto"/>
        <w:left w:val="none" w:sz="0" w:space="0" w:color="auto"/>
        <w:bottom w:val="none" w:sz="0" w:space="0" w:color="auto"/>
        <w:right w:val="none" w:sz="0" w:space="0" w:color="auto"/>
      </w:divBdr>
    </w:div>
    <w:div w:id="1038047823">
      <w:bodyDiv w:val="1"/>
      <w:marLeft w:val="0"/>
      <w:marRight w:val="0"/>
      <w:marTop w:val="0"/>
      <w:marBottom w:val="0"/>
      <w:divBdr>
        <w:top w:val="none" w:sz="0" w:space="0" w:color="auto"/>
        <w:left w:val="none" w:sz="0" w:space="0" w:color="auto"/>
        <w:bottom w:val="none" w:sz="0" w:space="0" w:color="auto"/>
        <w:right w:val="none" w:sz="0" w:space="0" w:color="auto"/>
      </w:divBdr>
    </w:div>
    <w:div w:id="1187984306">
      <w:bodyDiv w:val="1"/>
      <w:marLeft w:val="0"/>
      <w:marRight w:val="0"/>
      <w:marTop w:val="0"/>
      <w:marBottom w:val="0"/>
      <w:divBdr>
        <w:top w:val="none" w:sz="0" w:space="0" w:color="auto"/>
        <w:left w:val="none" w:sz="0" w:space="0" w:color="auto"/>
        <w:bottom w:val="none" w:sz="0" w:space="0" w:color="auto"/>
        <w:right w:val="none" w:sz="0" w:space="0" w:color="auto"/>
      </w:divBdr>
    </w:div>
    <w:div w:id="1216310904">
      <w:bodyDiv w:val="1"/>
      <w:marLeft w:val="0"/>
      <w:marRight w:val="0"/>
      <w:marTop w:val="0"/>
      <w:marBottom w:val="0"/>
      <w:divBdr>
        <w:top w:val="none" w:sz="0" w:space="0" w:color="auto"/>
        <w:left w:val="none" w:sz="0" w:space="0" w:color="auto"/>
        <w:bottom w:val="none" w:sz="0" w:space="0" w:color="auto"/>
        <w:right w:val="none" w:sz="0" w:space="0" w:color="auto"/>
      </w:divBdr>
    </w:div>
    <w:div w:id="1312514743">
      <w:bodyDiv w:val="1"/>
      <w:marLeft w:val="0"/>
      <w:marRight w:val="0"/>
      <w:marTop w:val="0"/>
      <w:marBottom w:val="0"/>
      <w:divBdr>
        <w:top w:val="none" w:sz="0" w:space="0" w:color="auto"/>
        <w:left w:val="none" w:sz="0" w:space="0" w:color="auto"/>
        <w:bottom w:val="none" w:sz="0" w:space="0" w:color="auto"/>
        <w:right w:val="none" w:sz="0" w:space="0" w:color="auto"/>
      </w:divBdr>
    </w:div>
    <w:div w:id="1319462440">
      <w:bodyDiv w:val="1"/>
      <w:marLeft w:val="0"/>
      <w:marRight w:val="0"/>
      <w:marTop w:val="0"/>
      <w:marBottom w:val="0"/>
      <w:divBdr>
        <w:top w:val="none" w:sz="0" w:space="0" w:color="auto"/>
        <w:left w:val="none" w:sz="0" w:space="0" w:color="auto"/>
        <w:bottom w:val="none" w:sz="0" w:space="0" w:color="auto"/>
        <w:right w:val="none" w:sz="0" w:space="0" w:color="auto"/>
      </w:divBdr>
    </w:div>
    <w:div w:id="1359232074">
      <w:bodyDiv w:val="1"/>
      <w:marLeft w:val="0"/>
      <w:marRight w:val="0"/>
      <w:marTop w:val="0"/>
      <w:marBottom w:val="0"/>
      <w:divBdr>
        <w:top w:val="none" w:sz="0" w:space="0" w:color="auto"/>
        <w:left w:val="none" w:sz="0" w:space="0" w:color="auto"/>
        <w:bottom w:val="none" w:sz="0" w:space="0" w:color="auto"/>
        <w:right w:val="none" w:sz="0" w:space="0" w:color="auto"/>
      </w:divBdr>
    </w:div>
    <w:div w:id="1608733672">
      <w:bodyDiv w:val="1"/>
      <w:marLeft w:val="0"/>
      <w:marRight w:val="0"/>
      <w:marTop w:val="0"/>
      <w:marBottom w:val="0"/>
      <w:divBdr>
        <w:top w:val="none" w:sz="0" w:space="0" w:color="auto"/>
        <w:left w:val="none" w:sz="0" w:space="0" w:color="auto"/>
        <w:bottom w:val="none" w:sz="0" w:space="0" w:color="auto"/>
        <w:right w:val="none" w:sz="0" w:space="0" w:color="auto"/>
      </w:divBdr>
    </w:div>
    <w:div w:id="1688555520">
      <w:bodyDiv w:val="1"/>
      <w:marLeft w:val="0"/>
      <w:marRight w:val="0"/>
      <w:marTop w:val="0"/>
      <w:marBottom w:val="0"/>
      <w:divBdr>
        <w:top w:val="none" w:sz="0" w:space="0" w:color="auto"/>
        <w:left w:val="none" w:sz="0" w:space="0" w:color="auto"/>
        <w:bottom w:val="none" w:sz="0" w:space="0" w:color="auto"/>
        <w:right w:val="none" w:sz="0" w:space="0" w:color="auto"/>
      </w:divBdr>
    </w:div>
    <w:div w:id="1742482319">
      <w:bodyDiv w:val="1"/>
      <w:marLeft w:val="0"/>
      <w:marRight w:val="0"/>
      <w:marTop w:val="0"/>
      <w:marBottom w:val="0"/>
      <w:divBdr>
        <w:top w:val="none" w:sz="0" w:space="0" w:color="auto"/>
        <w:left w:val="none" w:sz="0" w:space="0" w:color="auto"/>
        <w:bottom w:val="none" w:sz="0" w:space="0" w:color="auto"/>
        <w:right w:val="none" w:sz="0" w:space="0" w:color="auto"/>
      </w:divBdr>
    </w:div>
    <w:div w:id="1746485735">
      <w:bodyDiv w:val="1"/>
      <w:marLeft w:val="0"/>
      <w:marRight w:val="0"/>
      <w:marTop w:val="0"/>
      <w:marBottom w:val="0"/>
      <w:divBdr>
        <w:top w:val="none" w:sz="0" w:space="0" w:color="auto"/>
        <w:left w:val="none" w:sz="0" w:space="0" w:color="auto"/>
        <w:bottom w:val="none" w:sz="0" w:space="0" w:color="auto"/>
        <w:right w:val="none" w:sz="0" w:space="0" w:color="auto"/>
      </w:divBdr>
    </w:div>
    <w:div w:id="1789200265">
      <w:bodyDiv w:val="1"/>
      <w:marLeft w:val="0"/>
      <w:marRight w:val="0"/>
      <w:marTop w:val="0"/>
      <w:marBottom w:val="0"/>
      <w:divBdr>
        <w:top w:val="none" w:sz="0" w:space="0" w:color="auto"/>
        <w:left w:val="none" w:sz="0" w:space="0" w:color="auto"/>
        <w:bottom w:val="none" w:sz="0" w:space="0" w:color="auto"/>
        <w:right w:val="none" w:sz="0" w:space="0" w:color="auto"/>
      </w:divBdr>
    </w:div>
    <w:div w:id="1869903135">
      <w:bodyDiv w:val="1"/>
      <w:marLeft w:val="0"/>
      <w:marRight w:val="0"/>
      <w:marTop w:val="0"/>
      <w:marBottom w:val="0"/>
      <w:divBdr>
        <w:top w:val="none" w:sz="0" w:space="0" w:color="auto"/>
        <w:left w:val="none" w:sz="0" w:space="0" w:color="auto"/>
        <w:bottom w:val="none" w:sz="0" w:space="0" w:color="auto"/>
        <w:right w:val="none" w:sz="0" w:space="0" w:color="auto"/>
      </w:divBdr>
    </w:div>
    <w:div w:id="1873616463">
      <w:bodyDiv w:val="1"/>
      <w:marLeft w:val="0"/>
      <w:marRight w:val="0"/>
      <w:marTop w:val="0"/>
      <w:marBottom w:val="0"/>
      <w:divBdr>
        <w:top w:val="none" w:sz="0" w:space="0" w:color="auto"/>
        <w:left w:val="none" w:sz="0" w:space="0" w:color="auto"/>
        <w:bottom w:val="none" w:sz="0" w:space="0" w:color="auto"/>
        <w:right w:val="none" w:sz="0" w:space="0" w:color="auto"/>
      </w:divBdr>
    </w:div>
    <w:div w:id="1889881132">
      <w:bodyDiv w:val="1"/>
      <w:marLeft w:val="0"/>
      <w:marRight w:val="0"/>
      <w:marTop w:val="0"/>
      <w:marBottom w:val="0"/>
      <w:divBdr>
        <w:top w:val="none" w:sz="0" w:space="0" w:color="auto"/>
        <w:left w:val="none" w:sz="0" w:space="0" w:color="auto"/>
        <w:bottom w:val="none" w:sz="0" w:space="0" w:color="auto"/>
        <w:right w:val="none" w:sz="0" w:space="0" w:color="auto"/>
      </w:divBdr>
    </w:div>
    <w:div w:id="1890994749">
      <w:bodyDiv w:val="1"/>
      <w:marLeft w:val="0"/>
      <w:marRight w:val="0"/>
      <w:marTop w:val="0"/>
      <w:marBottom w:val="0"/>
      <w:divBdr>
        <w:top w:val="none" w:sz="0" w:space="0" w:color="auto"/>
        <w:left w:val="none" w:sz="0" w:space="0" w:color="auto"/>
        <w:bottom w:val="none" w:sz="0" w:space="0" w:color="auto"/>
        <w:right w:val="none" w:sz="0" w:space="0" w:color="auto"/>
      </w:divBdr>
    </w:div>
    <w:div w:id="1928152581">
      <w:bodyDiv w:val="1"/>
      <w:marLeft w:val="0"/>
      <w:marRight w:val="0"/>
      <w:marTop w:val="0"/>
      <w:marBottom w:val="0"/>
      <w:divBdr>
        <w:top w:val="none" w:sz="0" w:space="0" w:color="auto"/>
        <w:left w:val="none" w:sz="0" w:space="0" w:color="auto"/>
        <w:bottom w:val="none" w:sz="0" w:space="0" w:color="auto"/>
        <w:right w:val="none" w:sz="0" w:space="0" w:color="auto"/>
      </w:divBdr>
    </w:div>
    <w:div w:id="1952278543">
      <w:bodyDiv w:val="1"/>
      <w:marLeft w:val="0"/>
      <w:marRight w:val="0"/>
      <w:marTop w:val="0"/>
      <w:marBottom w:val="0"/>
      <w:divBdr>
        <w:top w:val="none" w:sz="0" w:space="0" w:color="auto"/>
        <w:left w:val="none" w:sz="0" w:space="0" w:color="auto"/>
        <w:bottom w:val="none" w:sz="0" w:space="0" w:color="auto"/>
        <w:right w:val="none" w:sz="0" w:space="0" w:color="auto"/>
      </w:divBdr>
    </w:div>
    <w:div w:id="2112358391">
      <w:bodyDiv w:val="1"/>
      <w:marLeft w:val="0"/>
      <w:marRight w:val="0"/>
      <w:marTop w:val="0"/>
      <w:marBottom w:val="0"/>
      <w:divBdr>
        <w:top w:val="none" w:sz="0" w:space="0" w:color="auto"/>
        <w:left w:val="none" w:sz="0" w:space="0" w:color="auto"/>
        <w:bottom w:val="none" w:sz="0" w:space="0" w:color="auto"/>
        <w:right w:val="none" w:sz="0" w:space="0" w:color="auto"/>
      </w:divBdr>
    </w:div>
    <w:div w:id="2115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evasionicra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5" qsCatId="simple" csTypeId="urn:microsoft.com/office/officeart/2005/8/colors/colorful4" csCatId="colorful" phldr="1"/>
      <dgm:spPr/>
      <dgm:t>
        <a:bodyPr/>
        <a:lstStyle/>
        <a:p>
          <a:endParaRPr lang="it-IT"/>
        </a:p>
      </dgm:t>
    </dgm:pt>
    <dgm:pt modelId="{2846BB9D-E2D2-48C3-B0AB-1D84810A805A}">
      <dgm:prSet phldrT="[Testo]" custT="1"/>
      <dgm:spPr>
        <a:xfrm>
          <a:off x="3296109" y="2976950"/>
          <a:ext cx="2274948" cy="664270"/>
        </a:xfrm>
      </dgm:spPr>
      <dgm:t>
        <a:bodyPr/>
        <a:lstStyle/>
        <a:p>
          <a:r>
            <a:rPr lang="it-IT" sz="1400" b="1">
              <a:latin typeface="Calibri"/>
              <a:ea typeface="+mn-ea"/>
              <a:cs typeface="+mn-cs"/>
            </a:rPr>
            <a:t>La quota non comprende:</a:t>
          </a:r>
          <a:endParaRPr lang="it-IT" sz="1400">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116102" y="2710792"/>
          <a:ext cx="1014224" cy="978238"/>
        </a:xfrm>
        <a:blipFill dpi="0" rotWithShape="1">
          <a:blip xmlns:r="http://schemas.openxmlformats.org/officeDocument/2006/relationships" r:embed="rId1" cstate="print">
            <a:duotone>
              <a:schemeClr val="accent4">
                <a:hueOff val="0"/>
                <a:satOff val="0"/>
                <a:lumOff val="0"/>
                <a:alphaOff val="0"/>
                <a:shade val="20000"/>
                <a:satMod val="200000"/>
              </a:schemeClr>
              <a:schemeClr val="accent4">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dgm:spPr>
      <dgm:t>
        <a:bodyPr/>
        <a:lstStyle/>
        <a:p>
          <a:endParaRPr lang="it-IT" b="1" cap="none" spc="0">
            <a:ln w="11112">
              <a:solidFill>
                <a:schemeClr val="accent2"/>
              </a:solidFill>
              <a:prstDash val="solid"/>
            </a:ln>
            <a:solidFill>
              <a:schemeClr val="accent2">
                <a:lumMod val="40000"/>
                <a:lumOff val="60000"/>
              </a:schemeClr>
            </a:solidFill>
            <a:effectLst/>
          </a:endParaRPr>
        </a:p>
      </dgm:t>
    </dgm:pt>
    <dgm:pt modelId="{B9EFB3B2-04C1-434C-8C0E-E58D01E21890}">
      <dgm:prSet phldrT="[Testo]" custT="1"/>
      <dgm:spPr>
        <a:xfrm>
          <a:off x="922221" y="1082836"/>
          <a:ext cx="2167859" cy="676105"/>
        </a:xfrm>
      </dgm:spPr>
      <dgm:t>
        <a:bodyPr/>
        <a:lstStyle/>
        <a:p>
          <a:pPr algn="l"/>
          <a:r>
            <a:rPr lang="it-IT" sz="1400" b="1">
              <a:latin typeface="Calibri"/>
              <a:ea typeface="+mn-ea"/>
              <a:cs typeface="+mn-cs"/>
            </a:rPr>
            <a:t>La quota comprende:</a:t>
          </a:r>
          <a:endParaRPr lang="it-IT" sz="1400">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207319" y="464590"/>
          <a:ext cx="975635" cy="987529"/>
        </a:xfrm>
        <a:blipFill dpi="0" rotWithShape="1">
          <a:blip xmlns:r="http://schemas.openxmlformats.org/officeDocument/2006/relationships" r:embed="rId3" cstate="print">
            <a:duotone>
              <a:schemeClr val="accent4">
                <a:hueOff val="11447524"/>
                <a:satOff val="-60156"/>
                <a:lumOff val="-4353"/>
                <a:alphaOff val="0"/>
                <a:shade val="20000"/>
                <a:satMod val="200000"/>
              </a:schemeClr>
              <a:schemeClr val="accent4">
                <a:hueOff val="11447524"/>
                <a:satOff val="-60156"/>
                <a:lumOff val="-435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dgm:spPr>
      <dgm:t>
        <a:bodyPr/>
        <a:lstStyle/>
        <a:p>
          <a:endParaRPr lang="it-IT">
            <a:solidFill>
              <a:srgbClr val="FFC000"/>
            </a:solidFill>
          </a:endParaRPr>
        </a:p>
      </dgm:t>
    </dgm:pt>
    <dgm:pt modelId="{0C4FB70C-7AAC-4FC2-BF99-43DD5CB2E03E}">
      <dgm:prSet custT="1"/>
      <dgm:spPr>
        <a:xfrm>
          <a:off x="75800" y="2277885"/>
          <a:ext cx="3151459" cy="1457571"/>
        </a:xfrm>
      </dgm:spPr>
      <dgm:t>
        <a:bodyPr/>
        <a:lstStyle/>
        <a:p>
          <a:r>
            <a:rPr lang="it-IT" sz="1000">
              <a:latin typeface="Calibri"/>
              <a:ea typeface="+mn-ea"/>
              <a:cs typeface="+mn-cs"/>
            </a:rPr>
            <a:t>Tasse aeroportuali: € 160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292148" y="487582"/>
          <a:ext cx="3478412" cy="1454694"/>
        </a:xfrm>
      </dgm:spPr>
      <dgm:t>
        <a:bodyPr/>
        <a:lstStyle/>
        <a:p>
          <a:pPr algn="l"/>
          <a:endParaRPr lang="it-IT" sz="1000" baseline="0">
            <a:solidFill>
              <a:sysClr val="windowText" lastClr="000000">
                <a:hueOff val="0"/>
                <a:satOff val="0"/>
                <a:lumOff val="0"/>
                <a:alphaOff val="0"/>
              </a:sysClr>
            </a:solidFill>
            <a:latin typeface="Calibri"/>
            <a:ea typeface="+mn-ea"/>
            <a:cs typeface="+mn-cs"/>
          </a:endParaRP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63F20EBF-C3C9-4DCE-9DA5-32B554339B55}">
      <dgm:prSet custT="1"/>
      <dgm:spPr>
        <a:xfrm>
          <a:off x="75800" y="2277885"/>
          <a:ext cx="3151459" cy="1457571"/>
        </a:xfrm>
      </dgm:spPr>
      <dgm:t>
        <a:bodyPr/>
        <a:lstStyle/>
        <a:p>
          <a:endParaRPr lang="it-IT" sz="1000">
            <a:solidFill>
              <a:sysClr val="windowText" lastClr="000000">
                <a:hueOff val="0"/>
                <a:satOff val="0"/>
                <a:lumOff val="0"/>
                <a:alphaOff val="0"/>
              </a:sysClr>
            </a:solidFill>
            <a:latin typeface="Calibri"/>
            <a:ea typeface="+mn-ea"/>
            <a:cs typeface="+mn-cs"/>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8AA4586-EC7E-4997-A3EE-FCCD49B79E9B}">
      <dgm:prSet custT="1"/>
      <dgm:spPr>
        <a:xfrm>
          <a:off x="75800" y="2277885"/>
          <a:ext cx="3151459" cy="1457571"/>
        </a:xfrm>
      </dgm:spPr>
      <dgm:t>
        <a:bodyPr/>
        <a:lstStyle/>
        <a:p>
          <a:endParaRPr lang="it-IT" sz="1000">
            <a:solidFill>
              <a:srgbClr val="FF0000"/>
            </a:solidFill>
            <a:latin typeface="Calibri"/>
            <a:ea typeface="+mn-ea"/>
            <a:cs typeface="+mn-cs"/>
          </a:endParaRPr>
        </a:p>
      </dgm:t>
    </dgm:pt>
    <dgm:pt modelId="{330B2035-1AA8-410A-B77D-3E4333987131}" type="parTrans" cxnId="{2DE43A19-5730-4D3D-B0E7-AF0DA73AA3B7}">
      <dgm:prSet/>
      <dgm:spPr/>
      <dgm:t>
        <a:bodyPr/>
        <a:lstStyle/>
        <a:p>
          <a:endParaRPr lang="it-IT"/>
        </a:p>
      </dgm:t>
    </dgm:pt>
    <dgm:pt modelId="{81592931-4A06-4BF5-8B37-CF1EC5ADF87C}" type="sibTrans" cxnId="{2DE43A19-5730-4D3D-B0E7-AF0DA73AA3B7}">
      <dgm:prSet/>
      <dgm:spPr/>
      <dgm:t>
        <a:bodyPr/>
        <a:lstStyle/>
        <a:p>
          <a:endParaRPr lang="it-IT"/>
        </a:p>
      </dgm:t>
    </dgm:pt>
    <dgm:pt modelId="{85DFF654-57DC-4E81-BEBE-C2BE4E365564}">
      <dgm:prSet custT="1"/>
      <dgm:spPr>
        <a:xfrm>
          <a:off x="3292148" y="487582"/>
          <a:ext cx="3478412" cy="1454694"/>
        </a:xfrm>
      </dgm:spPr>
      <dgm:t>
        <a:bodyPr/>
        <a:lstStyle/>
        <a:p>
          <a:pPr algn="l"/>
          <a:endParaRPr lang="it-IT" sz="1000">
            <a:solidFill>
              <a:sysClr val="windowText" lastClr="000000"/>
            </a:solidFill>
            <a:latin typeface="Calibri"/>
            <a:ea typeface="+mn-ea"/>
            <a:cs typeface="+mn-cs"/>
          </a:endParaRPr>
        </a:p>
      </dgm:t>
    </dgm:pt>
    <dgm:pt modelId="{7313D952-7EAF-4FF6-A684-7087184A9A8C}" type="parTrans" cxnId="{445C47A2-2C4A-4F68-98E6-B3ABF67CE8F8}">
      <dgm:prSet/>
      <dgm:spPr/>
      <dgm:t>
        <a:bodyPr/>
        <a:lstStyle/>
        <a:p>
          <a:endParaRPr lang="it-IT"/>
        </a:p>
      </dgm:t>
    </dgm:pt>
    <dgm:pt modelId="{A7C96891-C069-4520-A7F6-8CD991CBCFE8}" type="sibTrans" cxnId="{445C47A2-2C4A-4F68-98E6-B3ABF67CE8F8}">
      <dgm:prSet/>
      <dgm:spPr/>
      <dgm:t>
        <a:bodyPr/>
        <a:lstStyle/>
        <a:p>
          <a:endParaRPr lang="it-IT"/>
        </a:p>
      </dgm:t>
    </dgm:pt>
    <dgm:pt modelId="{93660ECD-54E2-46C8-9ED0-704452C0B3CF}">
      <dgm:prSet custT="1"/>
      <dgm:spPr>
        <a:xfrm>
          <a:off x="75800" y="2277885"/>
          <a:ext cx="3151459" cy="1457571"/>
        </a:xfrm>
      </dgm:spPr>
      <dgm:t>
        <a:bodyPr/>
        <a:lstStyle/>
        <a:p>
          <a:r>
            <a:rPr lang="it-IT" sz="1000">
              <a:latin typeface="Calibri"/>
              <a:ea typeface="+mn-ea"/>
              <a:cs typeface="+mn-cs"/>
            </a:rPr>
            <a:t>Riduz. 3° letto child (fino a 11 anni non compiuti): -€ 80</a:t>
          </a:r>
        </a:p>
      </dgm:t>
    </dgm:pt>
    <dgm:pt modelId="{1A6FFF18-FD25-4A72-ACEF-26B28DFEEB56}" type="parTrans" cxnId="{808EA8BC-598E-4FCC-9019-5CBCD1A1CF0C}">
      <dgm:prSet/>
      <dgm:spPr/>
      <dgm:t>
        <a:bodyPr/>
        <a:lstStyle/>
        <a:p>
          <a:endParaRPr lang="it-IT"/>
        </a:p>
      </dgm:t>
    </dgm:pt>
    <dgm:pt modelId="{D42708D9-964A-416C-AFC5-656BA768AAA4}" type="sibTrans" cxnId="{808EA8BC-598E-4FCC-9019-5CBCD1A1CF0C}">
      <dgm:prSet/>
      <dgm:spPr/>
      <dgm:t>
        <a:bodyPr/>
        <a:lstStyle/>
        <a:p>
          <a:endParaRPr lang="it-IT"/>
        </a:p>
      </dgm:t>
    </dgm:pt>
    <dgm:pt modelId="{8B287629-381E-49A5-BD6D-8CBC5C4F077F}">
      <dgm:prSet custT="1"/>
      <dgm:spPr>
        <a:xfrm>
          <a:off x="75800" y="2277885"/>
          <a:ext cx="3151459" cy="1457571"/>
        </a:xfrm>
      </dgm:spPr>
      <dgm:t>
        <a:bodyPr/>
        <a:lstStyle/>
        <a:p>
          <a:r>
            <a:rPr lang="it-IT" sz="1000">
              <a:latin typeface="Calibri"/>
              <a:ea typeface="+mn-ea"/>
              <a:cs typeface="+mn-cs"/>
            </a:rPr>
            <a:t>Pasti non indicati in programma</a:t>
          </a:r>
        </a:p>
      </dgm:t>
    </dgm:pt>
    <dgm:pt modelId="{1E7C51DB-4171-4D79-81E9-A6AF31370D44}" type="parTrans" cxnId="{4503BF28-499E-4CAD-AC57-DC3725CB3A2F}">
      <dgm:prSet/>
      <dgm:spPr/>
      <dgm:t>
        <a:bodyPr/>
        <a:lstStyle/>
        <a:p>
          <a:endParaRPr lang="it-IT"/>
        </a:p>
      </dgm:t>
    </dgm:pt>
    <dgm:pt modelId="{E6A63C1C-AD27-4CD0-9060-95A3F83F12FF}" type="sibTrans" cxnId="{4503BF28-499E-4CAD-AC57-DC3725CB3A2F}">
      <dgm:prSet/>
      <dgm:spPr/>
      <dgm:t>
        <a:bodyPr/>
        <a:lstStyle/>
        <a:p>
          <a:endParaRPr lang="it-IT"/>
        </a:p>
      </dgm:t>
    </dgm:pt>
    <dgm:pt modelId="{5183A171-D14B-4381-BB16-2C91F435992E}">
      <dgm:prSet custT="1"/>
      <dgm:spPr>
        <a:xfrm>
          <a:off x="75800" y="2277885"/>
          <a:ext cx="3151459" cy="1457571"/>
        </a:xfrm>
      </dgm:spPr>
      <dgm:t>
        <a:bodyPr/>
        <a:lstStyle/>
        <a:p>
          <a:r>
            <a:rPr lang="it-IT" sz="1000">
              <a:latin typeface="Calibri"/>
              <a:ea typeface="+mn-ea"/>
              <a:cs typeface="+mn-cs"/>
            </a:rPr>
            <a:t>Tutte le spese di carattere personale</a:t>
          </a:r>
        </a:p>
      </dgm:t>
    </dgm:pt>
    <dgm:pt modelId="{A0F4959F-9ABF-40F6-873A-83CD3A81D2E7}" type="parTrans" cxnId="{7964C198-B839-4210-9717-FA5316C8F72D}">
      <dgm:prSet/>
      <dgm:spPr/>
      <dgm:t>
        <a:bodyPr/>
        <a:lstStyle/>
        <a:p>
          <a:endParaRPr lang="it-IT"/>
        </a:p>
      </dgm:t>
    </dgm:pt>
    <dgm:pt modelId="{5F06B978-7283-422E-8393-C5F9BE231ABF}" type="sibTrans" cxnId="{7964C198-B839-4210-9717-FA5316C8F72D}">
      <dgm:prSet/>
      <dgm:spPr/>
      <dgm:t>
        <a:bodyPr/>
        <a:lstStyle/>
        <a:p>
          <a:endParaRPr lang="it-IT"/>
        </a:p>
      </dgm:t>
    </dgm:pt>
    <dgm:pt modelId="{68D574DE-30DF-49C7-9804-FBADD5C06054}">
      <dgm:prSet custT="1"/>
      <dgm:spPr>
        <a:xfrm>
          <a:off x="75800" y="2277885"/>
          <a:ext cx="3151459" cy="1457571"/>
        </a:xfrm>
      </dgm:spPr>
      <dgm:t>
        <a:bodyPr/>
        <a:lstStyle/>
        <a:p>
          <a:r>
            <a:rPr lang="it-IT" sz="1000">
              <a:latin typeface="Calibri"/>
              <a:ea typeface="+mn-ea"/>
              <a:cs typeface="+mn-cs"/>
            </a:rPr>
            <a:t>Mance ad autisti e guide</a:t>
          </a:r>
        </a:p>
      </dgm:t>
    </dgm:pt>
    <dgm:pt modelId="{2E65AEEC-1EF4-4CAC-8779-53D319498A51}" type="parTrans" cxnId="{7CE91692-58E0-419D-8339-8503D2D7F870}">
      <dgm:prSet/>
      <dgm:spPr/>
      <dgm:t>
        <a:bodyPr/>
        <a:lstStyle/>
        <a:p>
          <a:endParaRPr lang="it-IT"/>
        </a:p>
      </dgm:t>
    </dgm:pt>
    <dgm:pt modelId="{C9EC9439-6845-494B-9122-F9B163B77C68}" type="sibTrans" cxnId="{7CE91692-58E0-419D-8339-8503D2D7F870}">
      <dgm:prSet/>
      <dgm:spPr/>
      <dgm:t>
        <a:bodyPr/>
        <a:lstStyle/>
        <a:p>
          <a:endParaRPr lang="it-IT"/>
        </a:p>
      </dgm:t>
    </dgm:pt>
    <dgm:pt modelId="{574FEFA1-AC94-4830-8235-545F7742F683}">
      <dgm:prSet custT="1"/>
      <dgm:spPr>
        <a:xfrm>
          <a:off x="75800" y="2277885"/>
          <a:ext cx="3151459" cy="1457571"/>
        </a:xfrm>
      </dgm:spPr>
      <dgm:t>
        <a:bodyPr/>
        <a:lstStyle/>
        <a:p>
          <a:r>
            <a:rPr lang="it-IT" sz="1000">
              <a:latin typeface="Calibri"/>
              <a:ea typeface="+mn-ea"/>
              <a:cs typeface="+mn-cs"/>
            </a:rPr>
            <a:t>Bevande</a:t>
          </a:r>
        </a:p>
      </dgm:t>
    </dgm:pt>
    <dgm:pt modelId="{C461982C-339B-4B13-AAB5-7D6034E1ADD1}" type="parTrans" cxnId="{A3FC9AA8-5933-49A9-A2A3-381CD92D7222}">
      <dgm:prSet/>
      <dgm:spPr/>
      <dgm:t>
        <a:bodyPr/>
        <a:lstStyle/>
        <a:p>
          <a:endParaRPr lang="it-IT"/>
        </a:p>
      </dgm:t>
    </dgm:pt>
    <dgm:pt modelId="{81C93654-A011-43DF-B638-763E422C03B4}" type="sibTrans" cxnId="{A3FC9AA8-5933-49A9-A2A3-381CD92D7222}">
      <dgm:prSet/>
      <dgm:spPr/>
      <dgm:t>
        <a:bodyPr/>
        <a:lstStyle/>
        <a:p>
          <a:endParaRPr lang="it-IT"/>
        </a:p>
      </dgm:t>
    </dgm:pt>
    <dgm:pt modelId="{DABCFD3E-2A9D-4B88-907E-74E02E52DFDA}">
      <dgm:prSet custT="1"/>
      <dgm:spPr>
        <a:xfrm>
          <a:off x="3292148" y="487582"/>
          <a:ext cx="3478412" cy="1454694"/>
        </a:xfrm>
      </dgm:spPr>
      <dgm:t>
        <a:bodyPr/>
        <a:lstStyle/>
        <a:p>
          <a:pPr algn="l"/>
          <a:endParaRPr lang="it-IT" sz="1000" baseline="0">
            <a:solidFill>
              <a:sysClr val="windowText" lastClr="000000">
                <a:hueOff val="0"/>
                <a:satOff val="0"/>
                <a:lumOff val="0"/>
                <a:alphaOff val="0"/>
              </a:sysClr>
            </a:solidFill>
            <a:latin typeface="Calibri"/>
            <a:ea typeface="+mn-ea"/>
            <a:cs typeface="+mn-cs"/>
          </a:endParaRPr>
        </a:p>
      </dgm:t>
    </dgm:pt>
    <dgm:pt modelId="{40C62758-CF67-46D2-8744-9FBD44C849EB}" type="parTrans" cxnId="{1FC81CDC-32D3-4DEC-B363-74A633FBCDA2}">
      <dgm:prSet/>
      <dgm:spPr/>
      <dgm:t>
        <a:bodyPr/>
        <a:lstStyle/>
        <a:p>
          <a:endParaRPr lang="it-IT"/>
        </a:p>
      </dgm:t>
    </dgm:pt>
    <dgm:pt modelId="{D0C4F795-D711-4781-94E3-794CE081C193}" type="sibTrans" cxnId="{1FC81CDC-32D3-4DEC-B363-74A633FBCDA2}">
      <dgm:prSet/>
      <dgm:spPr/>
      <dgm:t>
        <a:bodyPr/>
        <a:lstStyle/>
        <a:p>
          <a:endParaRPr lang="it-IT"/>
        </a:p>
      </dgm:t>
    </dgm:pt>
    <dgm:pt modelId="{1DF14406-64AE-4F12-84CB-77B32F370DF3}">
      <dgm:prSet custT="1"/>
      <dgm:spPr>
        <a:xfrm>
          <a:off x="3292148" y="487582"/>
          <a:ext cx="3478412" cy="1454694"/>
        </a:xfrm>
      </dgm:spPr>
      <dgm:t>
        <a:bodyPr/>
        <a:lstStyle/>
        <a:p>
          <a:pPr algn="just"/>
          <a:r>
            <a:rPr lang="it-IT" sz="1000">
              <a:latin typeface="Calibri"/>
              <a:ea typeface="+mn-ea"/>
              <a:cs typeface="+mn-cs"/>
            </a:rPr>
            <a:t>Volo aereo andato/ritorno, bagaglio incluso </a:t>
          </a:r>
        </a:p>
      </dgm:t>
    </dgm:pt>
    <dgm:pt modelId="{EA7EDE0B-2721-4B1E-822A-6744F0A09144}" type="sibTrans" cxnId="{1A506CD2-76C0-4108-9CF6-BFCA056345CB}">
      <dgm:prSet/>
      <dgm:spPr/>
      <dgm:t>
        <a:bodyPr/>
        <a:lstStyle/>
        <a:p>
          <a:endParaRPr lang="it-IT"/>
        </a:p>
      </dgm:t>
    </dgm:pt>
    <dgm:pt modelId="{FED179C2-BACC-44B9-B530-7EB3FB03B2BB}" type="parTrans" cxnId="{1A506CD2-76C0-4108-9CF6-BFCA056345CB}">
      <dgm:prSet/>
      <dgm:spPr/>
      <dgm:t>
        <a:bodyPr/>
        <a:lstStyle/>
        <a:p>
          <a:endParaRPr lang="it-IT"/>
        </a:p>
      </dgm:t>
    </dgm:pt>
    <dgm:pt modelId="{4371816A-1A07-44EB-AEBA-87EDF2DCD351}">
      <dgm:prSet custT="1"/>
      <dgm:spPr>
        <a:xfrm>
          <a:off x="75800" y="2277885"/>
          <a:ext cx="3151459" cy="1457571"/>
        </a:xfrm>
      </dgm:spPr>
      <dgm:t>
        <a:bodyPr/>
        <a:lstStyle/>
        <a:p>
          <a:r>
            <a:rPr lang="it-IT" sz="1000">
              <a:latin typeface="Calibri"/>
              <a:ea typeface="+mn-ea"/>
              <a:cs typeface="+mn-cs"/>
            </a:rPr>
            <a:t>Supplemento singola: € 370</a:t>
          </a:r>
        </a:p>
      </dgm:t>
    </dgm:pt>
    <dgm:pt modelId="{6CC008B7-D01D-4329-BBF0-C64D251D6BA6}" type="parTrans" cxnId="{D5880D78-0952-4A86-9475-C6A8AFF02E35}">
      <dgm:prSet/>
      <dgm:spPr/>
      <dgm:t>
        <a:bodyPr/>
        <a:lstStyle/>
        <a:p>
          <a:endParaRPr lang="it-IT"/>
        </a:p>
      </dgm:t>
    </dgm:pt>
    <dgm:pt modelId="{8486A236-6B53-47B9-A6C7-29CE3CB5EEAF}" type="sibTrans" cxnId="{D5880D78-0952-4A86-9475-C6A8AFF02E35}">
      <dgm:prSet/>
      <dgm:spPr/>
      <dgm:t>
        <a:bodyPr/>
        <a:lstStyle/>
        <a:p>
          <a:endParaRPr lang="it-IT"/>
        </a:p>
      </dgm:t>
    </dgm:pt>
    <dgm:pt modelId="{41A42BA6-7CB9-4A3E-A9CF-31E1E12DB1D6}">
      <dgm:prSet custT="1"/>
      <dgm:spPr>
        <a:xfrm>
          <a:off x="3292148" y="487582"/>
          <a:ext cx="3478412" cy="1454694"/>
        </a:xfrm>
      </dgm:spPr>
      <dgm:t>
        <a:bodyPr/>
        <a:lstStyle/>
        <a:p>
          <a:r>
            <a:rPr lang="it-IT" sz="1000">
              <a:latin typeface="Calibri"/>
              <a:ea typeface="+mn-ea"/>
              <a:cs typeface="+mn-cs"/>
            </a:rPr>
            <a:t>Sistemazione negli hotels indicati o similari cat. 4 stelle (4 prime colazioni + 3 cene)</a:t>
          </a:r>
        </a:p>
      </dgm:t>
    </dgm:pt>
    <dgm:pt modelId="{1DD1D9D9-A9E8-41D4-B396-850615926421}" type="parTrans" cxnId="{C694B117-DA2F-4EBC-8B81-65E753656C3E}">
      <dgm:prSet/>
      <dgm:spPr/>
      <dgm:t>
        <a:bodyPr/>
        <a:lstStyle/>
        <a:p>
          <a:endParaRPr lang="it-IT"/>
        </a:p>
      </dgm:t>
    </dgm:pt>
    <dgm:pt modelId="{FFDAF7E3-C57E-40E9-8D16-2E7EE19CC8E3}" type="sibTrans" cxnId="{C694B117-DA2F-4EBC-8B81-65E753656C3E}">
      <dgm:prSet/>
      <dgm:spPr/>
      <dgm:t>
        <a:bodyPr/>
        <a:lstStyle/>
        <a:p>
          <a:endParaRPr lang="it-IT"/>
        </a:p>
      </dgm:t>
    </dgm:pt>
    <dgm:pt modelId="{5687C04C-E49B-4733-B269-3BF12050F776}">
      <dgm:prSet custT="1"/>
      <dgm:spPr>
        <a:xfrm>
          <a:off x="3292148" y="487582"/>
          <a:ext cx="3478412" cy="1454694"/>
        </a:xfrm>
      </dgm:spPr>
      <dgm:t>
        <a:bodyPr/>
        <a:lstStyle/>
        <a:p>
          <a:r>
            <a:rPr lang="it-IT" sz="1000">
              <a:latin typeface="Calibri"/>
              <a:ea typeface="+mn-ea"/>
              <a:cs typeface="+mn-cs"/>
            </a:rPr>
            <a:t>Trasporto in autopullman privato Gran Turismo con aria condizionata</a:t>
          </a:r>
        </a:p>
      </dgm:t>
    </dgm:pt>
    <dgm:pt modelId="{2AF1637D-DE56-46FA-8E66-2C26427FC5BC}" type="parTrans" cxnId="{81E72936-4DBB-47B3-BC1A-F7E2B62E3B76}">
      <dgm:prSet/>
      <dgm:spPr/>
      <dgm:t>
        <a:bodyPr/>
        <a:lstStyle/>
        <a:p>
          <a:endParaRPr lang="it-IT"/>
        </a:p>
      </dgm:t>
    </dgm:pt>
    <dgm:pt modelId="{6267C3D1-3748-4923-833E-2FD99EB39841}" type="sibTrans" cxnId="{81E72936-4DBB-47B3-BC1A-F7E2B62E3B76}">
      <dgm:prSet/>
      <dgm:spPr/>
      <dgm:t>
        <a:bodyPr/>
        <a:lstStyle/>
        <a:p>
          <a:endParaRPr lang="it-IT"/>
        </a:p>
      </dgm:t>
    </dgm:pt>
    <dgm:pt modelId="{8EF423D5-C162-440A-B255-838EA1B07F6E}">
      <dgm:prSet custT="1"/>
      <dgm:spPr>
        <a:xfrm>
          <a:off x="3292148" y="487582"/>
          <a:ext cx="3478412" cy="1454694"/>
        </a:xfrm>
      </dgm:spPr>
      <dgm:t>
        <a:bodyPr/>
        <a:lstStyle/>
        <a:p>
          <a:r>
            <a:rPr lang="it-IT" sz="1000">
              <a:latin typeface="Calibri"/>
              <a:ea typeface="+mn-ea"/>
              <a:cs typeface="+mn-cs"/>
            </a:rPr>
            <a:t>Guida-accompagnatore di lingua esclusiva italiana</a:t>
          </a:r>
        </a:p>
      </dgm:t>
    </dgm:pt>
    <dgm:pt modelId="{434EB865-2C28-420B-8B97-A776940CEC43}" type="parTrans" cxnId="{5F0FCC18-5225-480E-BC48-E9185C49F2C4}">
      <dgm:prSet/>
      <dgm:spPr/>
      <dgm:t>
        <a:bodyPr/>
        <a:lstStyle/>
        <a:p>
          <a:endParaRPr lang="it-IT"/>
        </a:p>
      </dgm:t>
    </dgm:pt>
    <dgm:pt modelId="{FFBC91E0-6701-4FED-8D47-0DE9847CD497}" type="sibTrans" cxnId="{5F0FCC18-5225-480E-BC48-E9185C49F2C4}">
      <dgm:prSet/>
      <dgm:spPr/>
      <dgm:t>
        <a:bodyPr/>
        <a:lstStyle/>
        <a:p>
          <a:endParaRPr lang="it-IT"/>
        </a:p>
      </dgm:t>
    </dgm:pt>
    <dgm:pt modelId="{DE249FDB-93B7-4C33-919A-36549612B15E}">
      <dgm:prSet custT="1"/>
      <dgm:spPr>
        <a:xfrm>
          <a:off x="75800" y="2277885"/>
          <a:ext cx="3151459" cy="1457571"/>
        </a:xfrm>
      </dgm:spPr>
      <dgm:t>
        <a:bodyPr/>
        <a:lstStyle/>
        <a:p>
          <a:r>
            <a:rPr lang="it-IT" sz="1000">
              <a:latin typeface="Calibri"/>
              <a:ea typeface="+mn-ea"/>
              <a:cs typeface="+mn-cs"/>
            </a:rPr>
            <a:t>Pacchetto ingressi ai monumenti: circa € 60 a persona</a:t>
          </a:r>
        </a:p>
      </dgm:t>
    </dgm:pt>
    <dgm:pt modelId="{91A8738F-4CBF-41CA-9340-2BCAA9A74FAC}" type="parTrans" cxnId="{02C19C86-434A-437A-804D-7DC4A78F8D39}">
      <dgm:prSet/>
      <dgm:spPr/>
      <dgm:t>
        <a:bodyPr/>
        <a:lstStyle/>
        <a:p>
          <a:endParaRPr lang="it-IT"/>
        </a:p>
      </dgm:t>
    </dgm:pt>
    <dgm:pt modelId="{EAD09775-70AF-42FC-A206-EEE02F68048A}" type="sibTrans" cxnId="{02C19C86-434A-437A-804D-7DC4A78F8D39}">
      <dgm:prSet/>
      <dgm:spPr/>
      <dgm:t>
        <a:bodyPr/>
        <a:lstStyle/>
        <a:p>
          <a:endParaRPr lang="it-IT"/>
        </a:p>
      </dgm:t>
    </dgm:pt>
    <dgm:pt modelId="{B46070E7-204C-4521-97ED-4B4177E468A4}">
      <dgm:prSet custT="1"/>
      <dgm:spPr>
        <a:xfrm>
          <a:off x="75800" y="2277885"/>
          <a:ext cx="3151459" cy="1457571"/>
        </a:xfrm>
      </dgm:spPr>
      <dgm:t>
        <a:bodyPr/>
        <a:lstStyle/>
        <a:p>
          <a:r>
            <a:rPr lang="it-IT" sz="1000">
              <a:latin typeface="Calibri"/>
              <a:ea typeface="+mn-ea"/>
              <a:cs typeface="+mn-cs"/>
            </a:rPr>
            <a:t>Cena di Capodanno</a:t>
          </a:r>
        </a:p>
      </dgm:t>
    </dgm:pt>
    <dgm:pt modelId="{8B7C2559-2729-4FA7-9B97-FC106C7B7C9A}" type="parTrans" cxnId="{004D72DC-B1DF-4665-9262-F2028D4ECE9F}">
      <dgm:prSet/>
      <dgm:spPr/>
      <dgm:t>
        <a:bodyPr/>
        <a:lstStyle/>
        <a:p>
          <a:endParaRPr lang="it-IT"/>
        </a:p>
      </dgm:t>
    </dgm:pt>
    <dgm:pt modelId="{C0E08E13-01B1-42BC-B684-C363B89E6987}" type="sibTrans" cxnId="{004D72DC-B1DF-4665-9262-F2028D4ECE9F}">
      <dgm:prSet/>
      <dgm:spPr/>
      <dgm:t>
        <a:bodyPr/>
        <a:lstStyle/>
        <a:p>
          <a:endParaRPr lang="it-IT"/>
        </a:p>
      </dgm:t>
    </dgm:pt>
    <dgm:pt modelId="{C45FB204-8270-4E52-92E0-5510841E821E}">
      <dgm:prSet custT="1"/>
      <dgm:spPr>
        <a:xfrm>
          <a:off x="75800" y="2277885"/>
          <a:ext cx="3151459" cy="1457571"/>
        </a:xfrm>
      </dgm:spPr>
      <dgm:t>
        <a:bodyPr/>
        <a:lstStyle/>
        <a:p>
          <a:r>
            <a:rPr lang="it-IT" sz="1000">
              <a:latin typeface="Calibri"/>
              <a:ea typeface="+mn-ea"/>
              <a:cs typeface="+mn-cs"/>
            </a:rPr>
            <a:t>Qualsiasi cosa non menzionata ne "La quota comprende"</a:t>
          </a:r>
        </a:p>
      </dgm:t>
    </dgm:pt>
    <dgm:pt modelId="{48B3FFA4-1A43-4AD8-83F3-CD8ED38D283F}" type="parTrans" cxnId="{03D42C78-C907-4D45-9B2A-43A2D925353B}">
      <dgm:prSet/>
      <dgm:spPr/>
      <dgm:t>
        <a:bodyPr/>
        <a:lstStyle/>
        <a:p>
          <a:endParaRPr lang="it-IT"/>
        </a:p>
      </dgm:t>
    </dgm:pt>
    <dgm:pt modelId="{F9EDD3E2-BBEB-462C-A911-71DC076A3C86}" type="sibTrans" cxnId="{03D42C78-C907-4D45-9B2A-43A2D925353B}">
      <dgm:prSet/>
      <dgm:spPr/>
      <dgm:t>
        <a:bodyPr/>
        <a:lstStyle/>
        <a:p>
          <a:endParaRPr lang="it-IT"/>
        </a:p>
      </dgm:t>
    </dgm:pt>
    <dgm:pt modelId="{27DC2DC8-B99A-4434-BCF8-95DCB700392D}">
      <dgm:prSet custT="1"/>
      <dgm:spPr>
        <a:xfrm>
          <a:off x="3292148" y="487582"/>
          <a:ext cx="3478412" cy="1454694"/>
        </a:xfrm>
      </dgm:spPr>
      <dgm:t>
        <a:bodyPr/>
        <a:lstStyle/>
        <a:p>
          <a:r>
            <a:rPr lang="it-IT" sz="1000">
              <a:latin typeface="Calibri"/>
              <a:ea typeface="+mn-ea"/>
              <a:cs typeface="+mn-cs"/>
            </a:rPr>
            <a:t>Radioguide auricolari</a:t>
          </a:r>
        </a:p>
      </dgm:t>
    </dgm:pt>
    <dgm:pt modelId="{7FADEA14-FEE2-491D-82BE-F6306CAAD01E}" type="parTrans" cxnId="{EA39DCB1-FD5C-4463-B136-2437CB711C05}">
      <dgm:prSet/>
      <dgm:spPr/>
      <dgm:t>
        <a:bodyPr/>
        <a:lstStyle/>
        <a:p>
          <a:endParaRPr lang="it-IT"/>
        </a:p>
      </dgm:t>
    </dgm:pt>
    <dgm:pt modelId="{F3968C8D-F780-4481-9CE9-C82F71942169}" type="sibTrans" cxnId="{EA39DCB1-FD5C-4463-B136-2437CB711C05}">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00000" custLinFactNeighborX="702203" custLinFactNeighborY="494486"/>
      <dgm:spPr>
        <a:xfrm>
          <a:off x="3068425" y="3211565"/>
          <a:ext cx="121360" cy="121360"/>
        </a:xfrm>
        <a:prstGeom prst="ellipse">
          <a:avLst/>
        </a:prstGeom>
      </dgm:spPr>
      <dgm:t>
        <a:bodyPr/>
        <a:lstStyle/>
        <a:p>
          <a:endParaRPr lang="it-IT"/>
        </a:p>
      </dgm:t>
    </dgm:pt>
    <dgm:pt modelId="{E615ED71-03DB-4557-AE2F-2D7179C6E40E}" type="pres">
      <dgm:prSet presAssocID="{32D9EFA5-D2E2-4E0B-AC23-FA8989E7CF9E}" presName="dot2" presStyleLbl="alignNode1" presStyleIdx="1" presStyleCnt="10" custLinFactX="608137" custLinFactY="331772" custLinFactNeighborX="700000" custLinFactNeighborY="400000"/>
      <dgm:spPr>
        <a:xfrm>
          <a:off x="2847753" y="3184839"/>
          <a:ext cx="121360" cy="121360"/>
        </a:xfrm>
        <a:prstGeom prst="ellipse">
          <a:avLst/>
        </a:prstGeom>
      </dgm:spPr>
      <dgm:t>
        <a:bodyPr/>
        <a:lstStyle/>
        <a:p>
          <a:endParaRPr lang="it-IT"/>
        </a:p>
      </dgm:t>
    </dgm:pt>
    <dgm:pt modelId="{7BA5F20D-826D-4701-9890-89A01EB9BFB2}" type="pres">
      <dgm:prSet presAssocID="{32D9EFA5-D2E2-4E0B-AC23-FA8989E7CF9E}" presName="dot3" presStyleLbl="alignNode1" presStyleIdx="2" presStyleCnt="10" custLinFactX="600000" custLinFactY="300000" custLinFactNeighborX="638629" custLinFactNeighborY="303163"/>
      <dgm:spPr>
        <a:xfrm>
          <a:off x="2636228" y="3176585"/>
          <a:ext cx="121360" cy="121360"/>
        </a:xfrm>
        <a:prstGeom prst="ellipse">
          <a:avLst/>
        </a:prstGeom>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a:xfrm>
          <a:off x="1866378" y="960173"/>
          <a:ext cx="121360" cy="121360"/>
        </a:xfrm>
        <a:prstGeom prst="ellipse">
          <a:avLst/>
        </a:prstGeom>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a:xfrm>
          <a:off x="1986620" y="801693"/>
          <a:ext cx="121360" cy="121360"/>
        </a:xfrm>
        <a:prstGeom prst="ellipse">
          <a:avLst/>
        </a:prstGeom>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a:xfrm>
          <a:off x="2109272" y="615607"/>
          <a:ext cx="121360" cy="121360"/>
        </a:xfrm>
        <a:prstGeom prst="ellipse">
          <a:avLst/>
        </a:prstGeom>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a:xfrm>
          <a:off x="1843695" y="306596"/>
          <a:ext cx="121360" cy="121360"/>
        </a:xfrm>
        <a:prstGeom prst="ellipse">
          <a:avLst/>
        </a:prstGeom>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a:xfrm>
          <a:off x="1978760" y="434382"/>
          <a:ext cx="121360" cy="121360"/>
        </a:xfrm>
        <a:prstGeom prst="ellipse">
          <a:avLst/>
        </a:prstGeom>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35353" custLinFactNeighborY="100000"/>
      <dgm:spPr>
        <a:xfrm>
          <a:off x="1895053" y="623550"/>
          <a:ext cx="121360" cy="121360"/>
        </a:xfrm>
        <a:prstGeom prst="ellipse">
          <a:avLst/>
        </a:prstGeom>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a:xfrm>
          <a:off x="1707612" y="631494"/>
          <a:ext cx="121360" cy="121360"/>
        </a:xfrm>
        <a:prstGeom prst="ellipse">
          <a:avLst/>
        </a:prstGeom>
      </dgm:spPr>
      <dgm:t>
        <a:bodyPr/>
        <a:lstStyle/>
        <a:p>
          <a:endParaRPr lang="it-IT"/>
        </a:p>
      </dgm:t>
    </dgm:pt>
    <dgm:pt modelId="{F79DD96A-273F-4AB2-A84E-A6494F390F91}" type="pres">
      <dgm:prSet presAssocID="{2846BB9D-E2D2-48C3-B0AB-1D84810A805A}" presName="parTx1" presStyleLbl="node1" presStyleIdx="0" presStyleCnt="2" custScaleX="86716" custScaleY="94406" custLinFactNeighborX="95372" custLinFactNeighborY="5936"/>
      <dgm:spPr>
        <a:prstGeom prst="wave">
          <a:avLst/>
        </a:prstGeom>
      </dgm:spPr>
      <dgm:t>
        <a:bodyPr/>
        <a:lstStyle/>
        <a:p>
          <a:endParaRPr lang="it-IT"/>
        </a:p>
      </dgm:t>
    </dgm:pt>
    <dgm:pt modelId="{DE346E32-7D5F-47D1-AA8D-89CA499A85FB}" type="pres">
      <dgm:prSet presAssocID="{2846BB9D-E2D2-48C3-B0AB-1D84810A805A}" presName="desTx1" presStyleLbl="revTx" presStyleIdx="0" presStyleCnt="2" custScaleX="123095" custScaleY="207150" custLinFactX="-12173" custLinFactNeighborX="-100000" custLinFactNeighborY="-37043">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21220" custLinFactNeighborY="32276"/>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ScaleX="82634" custScaleY="96088" custLinFactNeighborX="-39430" custLinFactNeighborY="-66818"/>
      <dgm:spPr>
        <a:prstGeom prst="wave">
          <a:avLst/>
        </a:prstGeom>
      </dgm:spPr>
      <dgm:t>
        <a:bodyPr/>
        <a:lstStyle/>
        <a:p>
          <a:endParaRPr lang="it-IT"/>
        </a:p>
      </dgm:t>
    </dgm:pt>
    <dgm:pt modelId="{B975BC81-EFDA-45F8-AB69-AE986F45CAFE}" type="pres">
      <dgm:prSet presAssocID="{B9EFB3B2-04C1-434C-8C0E-E58D01E21890}" presName="desTx2" presStyleLbl="revTx" presStyleIdx="1" presStyleCnt="2" custScaleX="239699" custScaleY="209683" custLinFactY="-10795" custLinFactNeighborX="-1910" custLinFactNeighborY="-10000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75177" custLinFactNeighborY="-38871"/>
      <dgm:spPr>
        <a:prstGeom prst="ellipse">
          <a:avLst/>
        </a:prstGeom>
      </dgm:spPr>
      <dgm:t>
        <a:bodyPr/>
        <a:lstStyle/>
        <a:p>
          <a:endParaRPr lang="it-IT"/>
        </a:p>
      </dgm:t>
    </dgm:pt>
  </dgm:ptLst>
  <dgm:cxnLst>
    <dgm:cxn modelId="{FB0CB735-CC0D-4482-8974-2D4981583ED6}" srcId="{2846BB9D-E2D2-48C3-B0AB-1D84810A805A}" destId="{63F20EBF-C3C9-4DCE-9DA5-32B554339B55}" srcOrd="11" destOrd="0" parTransId="{2884F89A-88A5-44AD-BCA4-76D77A48F014}" sibTransId="{859887EC-74F5-41EA-94CC-26E8D8917AC9}"/>
    <dgm:cxn modelId="{004D72DC-B1DF-4665-9262-F2028D4ECE9F}" srcId="{2846BB9D-E2D2-48C3-B0AB-1D84810A805A}" destId="{B46070E7-204C-4521-97ED-4B4177E468A4}" srcOrd="6" destOrd="0" parTransId="{8B7C2559-2729-4FA7-9B97-FC106C7B7C9A}" sibTransId="{C0E08E13-01B1-42BC-B684-C363B89E6987}"/>
    <dgm:cxn modelId="{5F0FCC18-5225-480E-BC48-E9185C49F2C4}" srcId="{B9EFB3B2-04C1-434C-8C0E-E58D01E21890}" destId="{8EF423D5-C162-440A-B255-838EA1B07F6E}" srcOrd="4" destOrd="0" parTransId="{434EB865-2C28-420B-8B97-A776940CEC43}" sibTransId="{FFBC91E0-6701-4FED-8D47-0DE9847CD497}"/>
    <dgm:cxn modelId="{C694B117-DA2F-4EBC-8B81-65E753656C3E}" srcId="{B9EFB3B2-04C1-434C-8C0E-E58D01E21890}" destId="{41A42BA6-7CB9-4A3E-A9CF-31E1E12DB1D6}" srcOrd="2" destOrd="0" parTransId="{1DD1D9D9-A9E8-41D4-B396-850615926421}" sibTransId="{FFDAF7E3-C57E-40E9-8D16-2E7EE19CC8E3}"/>
    <dgm:cxn modelId="{C34475DB-FF7F-466F-8881-DD41EF618110}" type="presOf" srcId="{5183A171-D14B-4381-BB16-2C91F435992E}" destId="{DE346E32-7D5F-47D1-AA8D-89CA499A85FB}" srcOrd="0" destOrd="3" presId="urn:microsoft.com/office/officeart/2008/layout/AscendingPictureAccentProcess"/>
    <dgm:cxn modelId="{CC9BEA38-5A27-4049-B694-E4063FA6B119}" type="presOf" srcId="{DE249FDB-93B7-4C33-919A-36549612B15E}" destId="{DE346E32-7D5F-47D1-AA8D-89CA499A85FB}" srcOrd="0" destOrd="1" presId="urn:microsoft.com/office/officeart/2008/layout/AscendingPictureAccentProcess"/>
    <dgm:cxn modelId="{2B0D216F-988A-481B-8854-BC8E0A23D1AB}" type="presOf" srcId="{41A42BA6-7CB9-4A3E-A9CF-31E1E12DB1D6}" destId="{B975BC81-EFDA-45F8-AB69-AE986F45CAFE}" srcOrd="0" destOrd="2" presId="urn:microsoft.com/office/officeart/2008/layout/AscendingPictureAccentProcess"/>
    <dgm:cxn modelId="{A2030A39-5FF2-4314-832C-E5FD7C3FECF4}" type="presOf" srcId="{68AA4586-EC7E-4997-A3EE-FCCD49B79E9B}" destId="{DE346E32-7D5F-47D1-AA8D-89CA499A85FB}" srcOrd="0" destOrd="10" presId="urn:microsoft.com/office/officeart/2008/layout/AscendingPictureAccentProcess"/>
    <dgm:cxn modelId="{ADD0DEE7-BE6F-4AA1-B394-3CD98D6D52EE}" type="presOf" srcId="{1DF14406-64AE-4F12-84CB-77B32F370DF3}" destId="{B975BC81-EFDA-45F8-AB69-AE986F45CAFE}" srcOrd="0" destOrd="1" presId="urn:microsoft.com/office/officeart/2008/layout/AscendingPictureAccentProcess"/>
    <dgm:cxn modelId="{EA39DCB1-FD5C-4463-B136-2437CB711C05}" srcId="{B9EFB3B2-04C1-434C-8C0E-E58D01E21890}" destId="{27DC2DC8-B99A-4434-BCF8-95DCB700392D}" srcOrd="5" destOrd="0" parTransId="{7FADEA14-FEE2-491D-82BE-F6306CAAD01E}" sibTransId="{F3968C8D-F780-4481-9CE9-C82F71942169}"/>
    <dgm:cxn modelId="{2DE43A19-5730-4D3D-B0E7-AF0DA73AA3B7}" srcId="{2846BB9D-E2D2-48C3-B0AB-1D84810A805A}" destId="{68AA4586-EC7E-4997-A3EE-FCCD49B79E9B}" srcOrd="10" destOrd="0" parTransId="{330B2035-1AA8-410A-B77D-3E4333987131}" sibTransId="{81592931-4A06-4BF5-8B37-CF1EC5ADF87C}"/>
    <dgm:cxn modelId="{52D22383-9F75-4F58-82AF-60E04A2FFF0C}" type="presOf" srcId="{8EF423D5-C162-440A-B255-838EA1B07F6E}" destId="{B975BC81-EFDA-45F8-AB69-AE986F45CAFE}" srcOrd="0" destOrd="4" presId="urn:microsoft.com/office/officeart/2008/layout/AscendingPictureAccentProcess"/>
    <dgm:cxn modelId="{4262434B-8675-4EA7-B6C4-9778EC0E7FCC}" type="presOf" srcId="{1986B0CB-4D46-44FA-9489-5BEAA1DEA259}" destId="{B975BC81-EFDA-45F8-AB69-AE986F45CAFE}" srcOrd="0" destOrd="0"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FB3558BA-AB8B-4BAA-ABDA-DAB9723508A2}" type="presOf" srcId="{B9EFB3B2-04C1-434C-8C0E-E58D01E21890}" destId="{1DB6E2CA-DC07-42C6-AB5A-73170FA2C282}" srcOrd="0" destOrd="0" presId="urn:microsoft.com/office/officeart/2008/layout/AscendingPictureAccentProcess"/>
    <dgm:cxn modelId="{12D17388-B9CE-4C6B-B66B-F903602F2D93}" type="presOf" srcId="{68D574DE-30DF-49C7-9804-FBADD5C06054}" destId="{DE346E32-7D5F-47D1-AA8D-89CA499A85FB}" srcOrd="0" destOrd="4" presId="urn:microsoft.com/office/officeart/2008/layout/AscendingPictureAccentProcess"/>
    <dgm:cxn modelId="{DB199413-F8A6-4A0C-B2C4-B65EBA73FC0B}" type="presOf" srcId="{0C4FB70C-7AAC-4FC2-BF99-43DD5CB2E03E}" destId="{DE346E32-7D5F-47D1-AA8D-89CA499A85FB}" srcOrd="0" destOrd="0" presId="urn:microsoft.com/office/officeart/2008/layout/AscendingPictureAccentProcess"/>
    <dgm:cxn modelId="{81E72936-4DBB-47B3-BC1A-F7E2B62E3B76}" srcId="{B9EFB3B2-04C1-434C-8C0E-E58D01E21890}" destId="{5687C04C-E49B-4733-B269-3BF12050F776}" srcOrd="3" destOrd="0" parTransId="{2AF1637D-DE56-46FA-8E66-2C26427FC5BC}" sibTransId="{6267C3D1-3748-4923-833E-2FD99EB39841}"/>
    <dgm:cxn modelId="{BDF47F13-EC8D-44F9-BC33-5C691E25BDA8}" srcId="{B9EFB3B2-04C1-434C-8C0E-E58D01E21890}" destId="{1986B0CB-4D46-44FA-9489-5BEAA1DEA259}" srcOrd="0" destOrd="0" parTransId="{DBE925B6-5E16-4EBE-80C1-9A08495D9361}" sibTransId="{FE5A04AF-B7AA-4F8B-90D4-46848DCA3161}"/>
    <dgm:cxn modelId="{03D42C78-C907-4D45-9B2A-43A2D925353B}" srcId="{2846BB9D-E2D2-48C3-B0AB-1D84810A805A}" destId="{C45FB204-8270-4E52-92E0-5510841E821E}" srcOrd="9" destOrd="0" parTransId="{48B3FFA4-1A43-4AD8-83F3-CD8ED38D283F}" sibTransId="{F9EDD3E2-BBEB-462C-A911-71DC076A3C86}"/>
    <dgm:cxn modelId="{D5880D78-0952-4A86-9475-C6A8AFF02E35}" srcId="{2846BB9D-E2D2-48C3-B0AB-1D84810A805A}" destId="{4371816A-1A07-44EB-AEBA-87EDF2DCD351}" srcOrd="7" destOrd="0" parTransId="{6CC008B7-D01D-4329-BBF0-C64D251D6BA6}" sibTransId="{8486A236-6B53-47B9-A6C7-29CE3CB5EEAF}"/>
    <dgm:cxn modelId="{9298B41F-D4FA-4894-8D00-0E878E333EFE}" type="presOf" srcId="{B46070E7-204C-4521-97ED-4B4177E468A4}" destId="{DE346E32-7D5F-47D1-AA8D-89CA499A85FB}" srcOrd="0" destOrd="6" presId="urn:microsoft.com/office/officeart/2008/layout/AscendingPictureAccentProcess"/>
    <dgm:cxn modelId="{C0782CC5-BF91-4166-B39A-B840BA20CBA4}" type="presOf" srcId="{27DC2DC8-B99A-4434-BCF8-95DCB700392D}" destId="{B975BC81-EFDA-45F8-AB69-AE986F45CAFE}" srcOrd="0" destOrd="5" presId="urn:microsoft.com/office/officeart/2008/layout/AscendingPictureAccentProcess"/>
    <dgm:cxn modelId="{79B7BEE7-C7F3-4483-8C52-78E2A23ADFA7}" type="presOf" srcId="{574FEFA1-AC94-4830-8235-545F7742F683}" destId="{DE346E32-7D5F-47D1-AA8D-89CA499A85FB}" srcOrd="0" destOrd="5" presId="urn:microsoft.com/office/officeart/2008/layout/AscendingPictureAccentProcess"/>
    <dgm:cxn modelId="{445C47A2-2C4A-4F68-98E6-B3ABF67CE8F8}" srcId="{B9EFB3B2-04C1-434C-8C0E-E58D01E21890}" destId="{85DFF654-57DC-4E81-BEBE-C2BE4E365564}" srcOrd="7" destOrd="0" parTransId="{7313D952-7EAF-4FF6-A684-7087184A9A8C}" sibTransId="{A7C96891-C069-4520-A7F6-8CD991CBCFE8}"/>
    <dgm:cxn modelId="{3BE698BC-2824-4743-81C1-6279FFC77F7C}" type="presOf" srcId="{5687C04C-E49B-4733-B269-3BF12050F776}" destId="{B975BC81-EFDA-45F8-AB69-AE986F45CAFE}" srcOrd="0" destOrd="3" presId="urn:microsoft.com/office/officeart/2008/layout/AscendingPictureAccentProcess"/>
    <dgm:cxn modelId="{D8BF237C-B654-421D-9742-77A59672C3F4}" type="presOf" srcId="{2846BB9D-E2D2-48C3-B0AB-1D84810A805A}" destId="{F79DD96A-273F-4AB2-A84E-A6494F390F91}" srcOrd="0" destOrd="0" presId="urn:microsoft.com/office/officeart/2008/layout/AscendingPictureAccentProcess"/>
    <dgm:cxn modelId="{9E63CF6B-F90C-449C-BFCE-03FAFBE5B729}" type="presOf" srcId="{63F20EBF-C3C9-4DCE-9DA5-32B554339B55}" destId="{DE346E32-7D5F-47D1-AA8D-89CA499A85FB}" srcOrd="0" destOrd="11" presId="urn:microsoft.com/office/officeart/2008/layout/AscendingPictureAccentProcess"/>
    <dgm:cxn modelId="{1A506CD2-76C0-4108-9CF6-BFCA056345CB}" srcId="{B9EFB3B2-04C1-434C-8C0E-E58D01E21890}" destId="{1DF14406-64AE-4F12-84CB-77B32F370DF3}" srcOrd="1" destOrd="0" parTransId="{FED179C2-BACC-44B9-B530-7EB3FB03B2BB}" sibTransId="{EA7EDE0B-2721-4B1E-822A-6744F0A09144}"/>
    <dgm:cxn modelId="{F99BED72-7DA6-4272-A1EC-4AA386DD2312}" type="presOf" srcId="{C45FB204-8270-4E52-92E0-5510841E821E}" destId="{DE346E32-7D5F-47D1-AA8D-89CA499A85FB}" srcOrd="0" destOrd="9" presId="urn:microsoft.com/office/officeart/2008/layout/AscendingPictureAccentProcess"/>
    <dgm:cxn modelId="{6621D046-4F1F-4C3A-B6DA-87502CC4DF0C}" type="presOf" srcId="{BCC0199B-B5CF-447B-819D-F54764145802}" destId="{3CAFA977-0E57-4B0E-97EC-B6890706149D}"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F9750772-3F2E-4405-9836-B4A26516FF2D}" type="presOf" srcId="{93660ECD-54E2-46C8-9ED0-704452C0B3CF}" destId="{DE346E32-7D5F-47D1-AA8D-89CA499A85FB}" srcOrd="0" destOrd="8"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02C19C86-434A-437A-804D-7DC4A78F8D39}" srcId="{2846BB9D-E2D2-48C3-B0AB-1D84810A805A}" destId="{DE249FDB-93B7-4C33-919A-36549612B15E}" srcOrd="1" destOrd="0" parTransId="{91A8738F-4CBF-41CA-9340-2BCAA9A74FAC}" sibTransId="{EAD09775-70AF-42FC-A206-EEE02F68048A}"/>
    <dgm:cxn modelId="{A3FC9AA8-5933-49A9-A2A3-381CD92D7222}" srcId="{2846BB9D-E2D2-48C3-B0AB-1D84810A805A}" destId="{574FEFA1-AC94-4830-8235-545F7742F683}" srcOrd="5" destOrd="0" parTransId="{C461982C-339B-4B13-AAB5-7D6034E1ADD1}" sibTransId="{81C93654-A011-43DF-B638-763E422C03B4}"/>
    <dgm:cxn modelId="{16FAA1CE-5CBC-44FB-A640-F255FDD1115D}" type="presOf" srcId="{8B287629-381E-49A5-BD6D-8CBC5C4F077F}" destId="{DE346E32-7D5F-47D1-AA8D-89CA499A85FB}" srcOrd="0" destOrd="2" presId="urn:microsoft.com/office/officeart/2008/layout/AscendingPictureAccentProcess"/>
    <dgm:cxn modelId="{E557FF7A-6B17-49A1-96C4-72618EAB6CBA}" type="presOf" srcId="{DABCFD3E-2A9D-4B88-907E-74E02E52DFDA}" destId="{B975BC81-EFDA-45F8-AB69-AE986F45CAFE}" srcOrd="0" destOrd="6" presId="urn:microsoft.com/office/officeart/2008/layout/AscendingPictureAccentProcess"/>
    <dgm:cxn modelId="{7964C198-B839-4210-9717-FA5316C8F72D}" srcId="{2846BB9D-E2D2-48C3-B0AB-1D84810A805A}" destId="{5183A171-D14B-4381-BB16-2C91F435992E}" srcOrd="3" destOrd="0" parTransId="{A0F4959F-9ABF-40F6-873A-83CD3A81D2E7}" sibTransId="{5F06B978-7283-422E-8393-C5F9BE231ABF}"/>
    <dgm:cxn modelId="{716E4B10-ACDD-47BC-99E2-63EAF065815F}" type="presOf" srcId="{7ABAF233-5D6E-4195-8DBC-1CBDD8CA3DCA}" destId="{924424F8-734D-41AB-8C06-2A98F78BB42A}" srcOrd="0" destOrd="0" presId="urn:microsoft.com/office/officeart/2008/layout/AscendingPictureAccentProcess"/>
    <dgm:cxn modelId="{7CE91692-58E0-419D-8339-8503D2D7F870}" srcId="{2846BB9D-E2D2-48C3-B0AB-1D84810A805A}" destId="{68D574DE-30DF-49C7-9804-FBADD5C06054}" srcOrd="4" destOrd="0" parTransId="{2E65AEEC-1EF4-4CAC-8779-53D319498A51}" sibTransId="{C9EC9439-6845-494B-9122-F9B163B77C68}"/>
    <dgm:cxn modelId="{4503BF28-499E-4CAD-AC57-DC3725CB3A2F}" srcId="{2846BB9D-E2D2-48C3-B0AB-1D84810A805A}" destId="{8B287629-381E-49A5-BD6D-8CBC5C4F077F}" srcOrd="2" destOrd="0" parTransId="{1E7C51DB-4171-4D79-81E9-A6AF31370D44}" sibTransId="{E6A63C1C-AD27-4CD0-9060-95A3F83F12FF}"/>
    <dgm:cxn modelId="{7FD9236F-099E-4BB3-B3D8-169E5457F923}" type="presOf" srcId="{32D9EFA5-D2E2-4E0B-AC23-FA8989E7CF9E}" destId="{CD47E101-BF07-4FC1-B962-03B596F1FAF9}" srcOrd="0" destOrd="0" presId="urn:microsoft.com/office/officeart/2008/layout/AscendingPictureAccentProcess"/>
    <dgm:cxn modelId="{03201A4E-2AE1-4C3A-B15B-5D59A407690D}" type="presOf" srcId="{4371816A-1A07-44EB-AEBA-87EDF2DCD351}" destId="{DE346E32-7D5F-47D1-AA8D-89CA499A85FB}" srcOrd="0" destOrd="7" presId="urn:microsoft.com/office/officeart/2008/layout/AscendingPictureAccentProcess"/>
    <dgm:cxn modelId="{1FC81CDC-32D3-4DEC-B363-74A633FBCDA2}" srcId="{B9EFB3B2-04C1-434C-8C0E-E58D01E21890}" destId="{DABCFD3E-2A9D-4B88-907E-74E02E52DFDA}" srcOrd="6" destOrd="0" parTransId="{40C62758-CF67-46D2-8744-9FBD44C849EB}" sibTransId="{D0C4F795-D711-4781-94E3-794CE081C193}"/>
    <dgm:cxn modelId="{3D82708D-6DCC-4576-B24D-014B6FF175D0}" type="presOf" srcId="{85DFF654-57DC-4E81-BEBE-C2BE4E365564}" destId="{B975BC81-EFDA-45F8-AB69-AE986F45CAFE}" srcOrd="0" destOrd="7" presId="urn:microsoft.com/office/officeart/2008/layout/AscendingPictureAccentProcess"/>
    <dgm:cxn modelId="{808EA8BC-598E-4FCC-9019-5CBCD1A1CF0C}" srcId="{2846BB9D-E2D2-48C3-B0AB-1D84810A805A}" destId="{93660ECD-54E2-46C8-9ED0-704452C0B3CF}" srcOrd="8" destOrd="0" parTransId="{1A6FFF18-FD25-4A72-ACEF-26B28DFEEB56}" sibTransId="{D42708D9-964A-416C-AFC5-656BA768AAA4}"/>
    <dgm:cxn modelId="{5D888467-5BED-4A81-9E5E-491F17D3761F}" type="presParOf" srcId="{CD47E101-BF07-4FC1-B962-03B596F1FAF9}" destId="{865E7287-51CB-44C9-A58F-41CDFDFEBEC0}" srcOrd="0" destOrd="0" presId="urn:microsoft.com/office/officeart/2008/layout/AscendingPictureAccentProcess"/>
    <dgm:cxn modelId="{871392B2-09CE-4683-B4D5-08B273B071DD}" type="presParOf" srcId="{CD47E101-BF07-4FC1-B962-03B596F1FAF9}" destId="{E615ED71-03DB-4557-AE2F-2D7179C6E40E}" srcOrd="1" destOrd="0" presId="urn:microsoft.com/office/officeart/2008/layout/AscendingPictureAccentProcess"/>
    <dgm:cxn modelId="{D4837598-C2DD-4272-8B9E-E630636A73C3}" type="presParOf" srcId="{CD47E101-BF07-4FC1-B962-03B596F1FAF9}" destId="{7BA5F20D-826D-4701-9890-89A01EB9BFB2}" srcOrd="2" destOrd="0" presId="urn:microsoft.com/office/officeart/2008/layout/AscendingPictureAccentProcess"/>
    <dgm:cxn modelId="{E63E5CEC-4C03-4080-BB99-600123709B5A}" type="presParOf" srcId="{CD47E101-BF07-4FC1-B962-03B596F1FAF9}" destId="{74EB2E8F-5904-4168-8B27-0DABB3AE8BCD}" srcOrd="3" destOrd="0" presId="urn:microsoft.com/office/officeart/2008/layout/AscendingPictureAccentProcess"/>
    <dgm:cxn modelId="{E9DC8BA0-F4D8-4C5B-B316-530F4B8D1B65}" type="presParOf" srcId="{CD47E101-BF07-4FC1-B962-03B596F1FAF9}" destId="{6F58C7ED-1261-47E1-848D-67892ECC688E}" srcOrd="4" destOrd="0" presId="urn:microsoft.com/office/officeart/2008/layout/AscendingPictureAccentProcess"/>
    <dgm:cxn modelId="{EBB2A99E-DDD4-43C9-B1B8-644EABD9CBA4}" type="presParOf" srcId="{CD47E101-BF07-4FC1-B962-03B596F1FAF9}" destId="{407584A5-5333-442D-82EA-D7C280C30B4F}" srcOrd="5" destOrd="0" presId="urn:microsoft.com/office/officeart/2008/layout/AscendingPictureAccentProcess"/>
    <dgm:cxn modelId="{4C81D618-BDF4-4C8A-821E-CA7BA112B984}" type="presParOf" srcId="{CD47E101-BF07-4FC1-B962-03B596F1FAF9}" destId="{3215073F-F1BE-499F-89C1-B30AEF2C2013}" srcOrd="6" destOrd="0" presId="urn:microsoft.com/office/officeart/2008/layout/AscendingPictureAccentProcess"/>
    <dgm:cxn modelId="{E856E541-A64F-49B2-BCE0-712ABF5B6BB3}" type="presParOf" srcId="{CD47E101-BF07-4FC1-B962-03B596F1FAF9}" destId="{10D91708-68B6-4486-8E93-342881ABAE96}" srcOrd="7" destOrd="0" presId="urn:microsoft.com/office/officeart/2008/layout/AscendingPictureAccentProcess"/>
    <dgm:cxn modelId="{50CF7D71-EFE6-4DE6-AE71-50B10BBA4D9C}" type="presParOf" srcId="{CD47E101-BF07-4FC1-B962-03B596F1FAF9}" destId="{1DE26DB4-16C9-4F7A-9000-903462F58C1F}" srcOrd="8" destOrd="0" presId="urn:microsoft.com/office/officeart/2008/layout/AscendingPictureAccentProcess"/>
    <dgm:cxn modelId="{5369865F-B052-4249-97BD-1C9873CBB42B}" type="presParOf" srcId="{CD47E101-BF07-4FC1-B962-03B596F1FAF9}" destId="{68D8D1C1-BD40-4F96-BEBA-39987B2CA5DC}" srcOrd="9" destOrd="0" presId="urn:microsoft.com/office/officeart/2008/layout/AscendingPictureAccentProcess"/>
    <dgm:cxn modelId="{EF2D1AEF-B1CD-46EF-9AC1-C669E9581148}" type="presParOf" srcId="{CD47E101-BF07-4FC1-B962-03B596F1FAF9}" destId="{F79DD96A-273F-4AB2-A84E-A6494F390F91}" srcOrd="10" destOrd="0" presId="urn:microsoft.com/office/officeart/2008/layout/AscendingPictureAccentProcess"/>
    <dgm:cxn modelId="{FCC25EAF-E9E6-4500-8850-C35600009E87}" type="presParOf" srcId="{CD47E101-BF07-4FC1-B962-03B596F1FAF9}" destId="{DE346E32-7D5F-47D1-AA8D-89CA499A85FB}" srcOrd="11" destOrd="0" presId="urn:microsoft.com/office/officeart/2008/layout/AscendingPictureAccentProcess"/>
    <dgm:cxn modelId="{20403EAF-6FE4-451C-B0AF-A028DAE2246E}" type="presParOf" srcId="{CD47E101-BF07-4FC1-B962-03B596F1FAF9}" destId="{28AA57E8-3AC5-478C-BC50-FFB3E0ADB94B}" srcOrd="12" destOrd="0" presId="urn:microsoft.com/office/officeart/2008/layout/AscendingPictureAccentProcess"/>
    <dgm:cxn modelId="{6E64FAD6-7472-4CF3-8AC7-A5D7EDEAF11D}" type="presParOf" srcId="{28AA57E8-3AC5-478C-BC50-FFB3E0ADB94B}" destId="{924424F8-734D-41AB-8C06-2A98F78BB42A}" srcOrd="0" destOrd="0" presId="urn:microsoft.com/office/officeart/2008/layout/AscendingPictureAccentProcess"/>
    <dgm:cxn modelId="{1E0FBBE3-0351-4880-87AE-2D388A2135E5}" type="presParOf" srcId="{CD47E101-BF07-4FC1-B962-03B596F1FAF9}" destId="{1DB6E2CA-DC07-42C6-AB5A-73170FA2C282}" srcOrd="13" destOrd="0" presId="urn:microsoft.com/office/officeart/2008/layout/AscendingPictureAccentProcess"/>
    <dgm:cxn modelId="{90F1C769-FE41-43AE-92A2-3CEC8B18B7DF}" type="presParOf" srcId="{CD47E101-BF07-4FC1-B962-03B596F1FAF9}" destId="{B975BC81-EFDA-45F8-AB69-AE986F45CAFE}" srcOrd="14" destOrd="0" presId="urn:microsoft.com/office/officeart/2008/layout/AscendingPictureAccentProcess"/>
    <dgm:cxn modelId="{98277C96-105B-4BCB-9273-E3876E3BD6D4}" type="presParOf" srcId="{CD47E101-BF07-4FC1-B962-03B596F1FAF9}" destId="{412719DB-DD2B-47C7-AF19-B7EC5046F286}" srcOrd="15" destOrd="0" presId="urn:microsoft.com/office/officeart/2008/layout/AscendingPictureAccentProcess"/>
    <dgm:cxn modelId="{4CB026AF-5BE4-4AF2-B1AE-B530BDA5AA33}"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3107048" y="3082619"/>
          <a:ext cx="122887" cy="122887"/>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615ED71-03DB-4557-AE2F-2D7179C6E40E}">
      <dsp:nvSpPr>
        <dsp:cNvPr id="0" name=""/>
        <dsp:cNvSpPr/>
      </dsp:nvSpPr>
      <dsp:spPr>
        <a:xfrm>
          <a:off x="2883599" y="3055556"/>
          <a:ext cx="122887" cy="122887"/>
        </a:xfrm>
        <a:prstGeom prst="ellipse">
          <a:avLst/>
        </a:prstGeom>
        <a:gradFill rotWithShape="0">
          <a:gsLst>
            <a:gs pos="0">
              <a:schemeClr val="accent4">
                <a:hueOff val="1155077"/>
                <a:satOff val="-5330"/>
                <a:lumOff val="196"/>
                <a:alphaOff val="0"/>
                <a:satMod val="103000"/>
                <a:lumMod val="102000"/>
                <a:tint val="94000"/>
              </a:schemeClr>
            </a:gs>
            <a:gs pos="50000">
              <a:schemeClr val="accent4">
                <a:hueOff val="1155077"/>
                <a:satOff val="-5330"/>
                <a:lumOff val="196"/>
                <a:alphaOff val="0"/>
                <a:satMod val="110000"/>
                <a:lumMod val="100000"/>
                <a:shade val="100000"/>
              </a:schemeClr>
            </a:gs>
            <a:gs pos="100000">
              <a:schemeClr val="accent4">
                <a:hueOff val="1155077"/>
                <a:satOff val="-5330"/>
                <a:lumOff val="196"/>
                <a:alphaOff val="0"/>
                <a:lumMod val="99000"/>
                <a:satMod val="120000"/>
                <a:shade val="78000"/>
              </a:schemeClr>
            </a:gs>
          </a:gsLst>
          <a:lin ang="5400000" scaled="0"/>
        </a:gradFill>
        <a:ln w="6350" cap="flat" cmpd="sng" algn="ctr">
          <a:solidFill>
            <a:schemeClr val="accent4">
              <a:hueOff val="1155077"/>
              <a:satOff val="-5330"/>
              <a:lumOff val="196"/>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7BA5F20D-826D-4701-9890-89A01EB9BFB2}">
      <dsp:nvSpPr>
        <dsp:cNvPr id="0" name=""/>
        <dsp:cNvSpPr/>
      </dsp:nvSpPr>
      <dsp:spPr>
        <a:xfrm>
          <a:off x="2669411" y="3047199"/>
          <a:ext cx="122887" cy="122887"/>
        </a:xfrm>
        <a:prstGeom prst="ellipse">
          <a:avLst/>
        </a:prstGeom>
        <a:gradFill rotWithShape="0">
          <a:gsLst>
            <a:gs pos="0">
              <a:schemeClr val="accent4">
                <a:hueOff val="2310154"/>
                <a:satOff val="-10660"/>
                <a:lumOff val="392"/>
                <a:alphaOff val="0"/>
                <a:satMod val="103000"/>
                <a:lumMod val="102000"/>
                <a:tint val="94000"/>
              </a:schemeClr>
            </a:gs>
            <a:gs pos="50000">
              <a:schemeClr val="accent4">
                <a:hueOff val="2310154"/>
                <a:satOff val="-10660"/>
                <a:lumOff val="392"/>
                <a:alphaOff val="0"/>
                <a:satMod val="110000"/>
                <a:lumMod val="100000"/>
                <a:shade val="100000"/>
              </a:schemeClr>
            </a:gs>
            <a:gs pos="100000">
              <a:schemeClr val="accent4">
                <a:hueOff val="2310154"/>
                <a:satOff val="-10660"/>
                <a:lumOff val="392"/>
                <a:alphaOff val="0"/>
                <a:lumMod val="99000"/>
                <a:satMod val="120000"/>
                <a:shade val="78000"/>
              </a:schemeClr>
            </a:gs>
          </a:gsLst>
          <a:lin ang="5400000" scaled="0"/>
        </a:gradFill>
        <a:ln w="6350" cap="flat" cmpd="sng" algn="ctr">
          <a:solidFill>
            <a:schemeClr val="accent4">
              <a:hueOff val="2310154"/>
              <a:satOff val="-10660"/>
              <a:lumOff val="392"/>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74EB2E8F-5904-4168-8B27-0DABB3AE8BCD}">
      <dsp:nvSpPr>
        <dsp:cNvPr id="0" name=""/>
        <dsp:cNvSpPr/>
      </dsp:nvSpPr>
      <dsp:spPr>
        <a:xfrm>
          <a:off x="1889871" y="802888"/>
          <a:ext cx="122887" cy="122887"/>
        </a:xfrm>
        <a:prstGeom prst="ellipse">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w="6350" cap="flat" cmpd="sng" algn="ctr">
          <a:solidFill>
            <a:schemeClr val="accent4">
              <a:hueOff val="3465231"/>
              <a:satOff val="-15989"/>
              <a:lumOff val="588"/>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6F58C7ED-1261-47E1-848D-67892ECC688E}">
      <dsp:nvSpPr>
        <dsp:cNvPr id="0" name=""/>
        <dsp:cNvSpPr/>
      </dsp:nvSpPr>
      <dsp:spPr>
        <a:xfrm>
          <a:off x="2011626" y="642413"/>
          <a:ext cx="122887" cy="122887"/>
        </a:xfrm>
        <a:prstGeom prst="ellipse">
          <a:avLst/>
        </a:prstGeom>
        <a:gradFill rotWithShape="0">
          <a:gsLst>
            <a:gs pos="0">
              <a:schemeClr val="accent4">
                <a:hueOff val="4620308"/>
                <a:satOff val="-21319"/>
                <a:lumOff val="784"/>
                <a:alphaOff val="0"/>
                <a:satMod val="103000"/>
                <a:lumMod val="102000"/>
                <a:tint val="94000"/>
              </a:schemeClr>
            </a:gs>
            <a:gs pos="50000">
              <a:schemeClr val="accent4">
                <a:hueOff val="4620308"/>
                <a:satOff val="-21319"/>
                <a:lumOff val="784"/>
                <a:alphaOff val="0"/>
                <a:satMod val="110000"/>
                <a:lumMod val="100000"/>
                <a:shade val="100000"/>
              </a:schemeClr>
            </a:gs>
            <a:gs pos="100000">
              <a:schemeClr val="accent4">
                <a:hueOff val="4620308"/>
                <a:satOff val="-21319"/>
                <a:lumOff val="784"/>
                <a:alphaOff val="0"/>
                <a:lumMod val="99000"/>
                <a:satMod val="120000"/>
                <a:shade val="78000"/>
              </a:schemeClr>
            </a:gs>
          </a:gsLst>
          <a:lin ang="5400000" scaled="0"/>
        </a:gradFill>
        <a:ln w="6350" cap="flat" cmpd="sng" algn="ctr">
          <a:solidFill>
            <a:schemeClr val="accent4">
              <a:hueOff val="4620308"/>
              <a:satOff val="-21319"/>
              <a:lumOff val="784"/>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07584A5-5333-442D-82EA-D7C280C30B4F}">
      <dsp:nvSpPr>
        <dsp:cNvPr id="0" name=""/>
        <dsp:cNvSpPr/>
      </dsp:nvSpPr>
      <dsp:spPr>
        <a:xfrm>
          <a:off x="2135822" y="453984"/>
          <a:ext cx="122887" cy="122887"/>
        </a:xfrm>
        <a:prstGeom prst="ellipse">
          <a:avLst/>
        </a:prstGeom>
        <a:gradFill rotWithShape="0">
          <a:gsLst>
            <a:gs pos="0">
              <a:schemeClr val="accent4">
                <a:hueOff val="5775385"/>
                <a:satOff val="-26649"/>
                <a:lumOff val="981"/>
                <a:alphaOff val="0"/>
                <a:satMod val="103000"/>
                <a:lumMod val="102000"/>
                <a:tint val="94000"/>
              </a:schemeClr>
            </a:gs>
            <a:gs pos="50000">
              <a:schemeClr val="accent4">
                <a:hueOff val="5775385"/>
                <a:satOff val="-26649"/>
                <a:lumOff val="981"/>
                <a:alphaOff val="0"/>
                <a:satMod val="110000"/>
                <a:lumMod val="100000"/>
                <a:shade val="100000"/>
              </a:schemeClr>
            </a:gs>
            <a:gs pos="100000">
              <a:schemeClr val="accent4">
                <a:hueOff val="5775385"/>
                <a:satOff val="-26649"/>
                <a:lumOff val="981"/>
                <a:alphaOff val="0"/>
                <a:lumMod val="99000"/>
                <a:satMod val="120000"/>
                <a:shade val="78000"/>
              </a:schemeClr>
            </a:gs>
          </a:gsLst>
          <a:lin ang="5400000" scaled="0"/>
        </a:gradFill>
        <a:ln w="6350" cap="flat" cmpd="sng" algn="ctr">
          <a:solidFill>
            <a:schemeClr val="accent4">
              <a:hueOff val="5775385"/>
              <a:satOff val="-26649"/>
              <a:lumOff val="981"/>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215073F-F1BE-499F-89C1-B30AEF2C2013}">
      <dsp:nvSpPr>
        <dsp:cNvPr id="0" name=""/>
        <dsp:cNvSpPr/>
      </dsp:nvSpPr>
      <dsp:spPr>
        <a:xfrm>
          <a:off x="1866903" y="141083"/>
          <a:ext cx="122887" cy="122887"/>
        </a:xfrm>
        <a:prstGeom prst="ellipse">
          <a:avLst/>
        </a:prstGeom>
        <a:gradFill rotWithShape="0">
          <a:gsLst>
            <a:gs pos="0">
              <a:schemeClr val="accent4">
                <a:hueOff val="6930462"/>
                <a:satOff val="-31979"/>
                <a:lumOff val="1177"/>
                <a:alphaOff val="0"/>
                <a:satMod val="103000"/>
                <a:lumMod val="102000"/>
                <a:tint val="94000"/>
              </a:schemeClr>
            </a:gs>
            <a:gs pos="50000">
              <a:schemeClr val="accent4">
                <a:hueOff val="6930462"/>
                <a:satOff val="-31979"/>
                <a:lumOff val="1177"/>
                <a:alphaOff val="0"/>
                <a:satMod val="110000"/>
                <a:lumMod val="100000"/>
                <a:shade val="100000"/>
              </a:schemeClr>
            </a:gs>
            <a:gs pos="100000">
              <a:schemeClr val="accent4">
                <a:hueOff val="6930462"/>
                <a:satOff val="-31979"/>
                <a:lumOff val="1177"/>
                <a:alphaOff val="0"/>
                <a:lumMod val="99000"/>
                <a:satMod val="120000"/>
                <a:shade val="78000"/>
              </a:schemeClr>
            </a:gs>
          </a:gsLst>
          <a:lin ang="5400000" scaled="0"/>
        </a:gradFill>
        <a:ln w="6350" cap="flat" cmpd="sng" algn="ctr">
          <a:solidFill>
            <a:schemeClr val="accent4">
              <a:hueOff val="6930462"/>
              <a:satOff val="-31979"/>
              <a:lumOff val="1177"/>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0D91708-68B6-4486-8E93-342881ABAE96}">
      <dsp:nvSpPr>
        <dsp:cNvPr id="0" name=""/>
        <dsp:cNvSpPr/>
      </dsp:nvSpPr>
      <dsp:spPr>
        <a:xfrm>
          <a:off x="2003668" y="270478"/>
          <a:ext cx="122887" cy="122887"/>
        </a:xfrm>
        <a:prstGeom prst="ellipse">
          <a:avLst/>
        </a:prstGeom>
        <a:gradFill rotWithShape="0">
          <a:gsLst>
            <a:gs pos="0">
              <a:schemeClr val="accent4">
                <a:hueOff val="8085539"/>
                <a:satOff val="-37308"/>
                <a:lumOff val="1373"/>
                <a:alphaOff val="0"/>
                <a:satMod val="103000"/>
                <a:lumMod val="102000"/>
                <a:tint val="94000"/>
              </a:schemeClr>
            </a:gs>
            <a:gs pos="50000">
              <a:schemeClr val="accent4">
                <a:hueOff val="8085539"/>
                <a:satOff val="-37308"/>
                <a:lumOff val="1373"/>
                <a:alphaOff val="0"/>
                <a:satMod val="110000"/>
                <a:lumMod val="100000"/>
                <a:shade val="100000"/>
              </a:schemeClr>
            </a:gs>
            <a:gs pos="100000">
              <a:schemeClr val="accent4">
                <a:hueOff val="8085539"/>
                <a:satOff val="-37308"/>
                <a:lumOff val="1373"/>
                <a:alphaOff val="0"/>
                <a:lumMod val="99000"/>
                <a:satMod val="120000"/>
                <a:shade val="78000"/>
              </a:schemeClr>
            </a:gs>
          </a:gsLst>
          <a:lin ang="5400000" scaled="0"/>
        </a:gradFill>
        <a:ln w="6350" cap="flat" cmpd="sng" algn="ctr">
          <a:solidFill>
            <a:schemeClr val="accent4">
              <a:hueOff val="8085539"/>
              <a:satOff val="-37308"/>
              <a:lumOff val="1373"/>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DE26DB4-16C9-4F7A-9000-903462F58C1F}">
      <dsp:nvSpPr>
        <dsp:cNvPr id="0" name=""/>
        <dsp:cNvSpPr/>
      </dsp:nvSpPr>
      <dsp:spPr>
        <a:xfrm>
          <a:off x="1918907" y="462027"/>
          <a:ext cx="122887" cy="122887"/>
        </a:xfrm>
        <a:prstGeom prst="ellipse">
          <a:avLst/>
        </a:prstGeom>
        <a:gradFill rotWithShape="0">
          <a:gsLst>
            <a:gs pos="0">
              <a:schemeClr val="accent4">
                <a:hueOff val="9240616"/>
                <a:satOff val="-42638"/>
                <a:lumOff val="1569"/>
                <a:alphaOff val="0"/>
                <a:satMod val="103000"/>
                <a:lumMod val="102000"/>
                <a:tint val="94000"/>
              </a:schemeClr>
            </a:gs>
            <a:gs pos="50000">
              <a:schemeClr val="accent4">
                <a:hueOff val="9240616"/>
                <a:satOff val="-42638"/>
                <a:lumOff val="1569"/>
                <a:alphaOff val="0"/>
                <a:satMod val="110000"/>
                <a:lumMod val="100000"/>
                <a:shade val="100000"/>
              </a:schemeClr>
            </a:gs>
            <a:gs pos="100000">
              <a:schemeClr val="accent4">
                <a:hueOff val="9240616"/>
                <a:satOff val="-42638"/>
                <a:lumOff val="1569"/>
                <a:alphaOff val="0"/>
                <a:lumMod val="99000"/>
                <a:satMod val="120000"/>
                <a:shade val="78000"/>
              </a:schemeClr>
            </a:gs>
          </a:gsLst>
          <a:lin ang="5400000" scaled="0"/>
        </a:gradFill>
        <a:ln w="6350" cap="flat" cmpd="sng" algn="ctr">
          <a:solidFill>
            <a:schemeClr val="accent4">
              <a:hueOff val="9240616"/>
              <a:satOff val="-42638"/>
              <a:lumOff val="1569"/>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68D8D1C1-BD40-4F96-BEBA-39987B2CA5DC}">
      <dsp:nvSpPr>
        <dsp:cNvPr id="0" name=""/>
        <dsp:cNvSpPr/>
      </dsp:nvSpPr>
      <dsp:spPr>
        <a:xfrm>
          <a:off x="1729107" y="470071"/>
          <a:ext cx="122887" cy="122887"/>
        </a:xfrm>
        <a:prstGeom prst="ellipse">
          <a:avLst/>
        </a:prstGeom>
        <a:gradFill rotWithShape="0">
          <a:gsLst>
            <a:gs pos="0">
              <a:schemeClr val="accent4">
                <a:hueOff val="10395693"/>
                <a:satOff val="-47968"/>
                <a:lumOff val="1765"/>
                <a:alphaOff val="0"/>
                <a:satMod val="103000"/>
                <a:lumMod val="102000"/>
                <a:tint val="94000"/>
              </a:schemeClr>
            </a:gs>
            <a:gs pos="50000">
              <a:schemeClr val="accent4">
                <a:hueOff val="10395693"/>
                <a:satOff val="-47968"/>
                <a:lumOff val="1765"/>
                <a:alphaOff val="0"/>
                <a:satMod val="110000"/>
                <a:lumMod val="100000"/>
                <a:shade val="100000"/>
              </a:schemeClr>
            </a:gs>
            <a:gs pos="100000">
              <a:schemeClr val="accent4">
                <a:hueOff val="10395693"/>
                <a:satOff val="-47968"/>
                <a:lumOff val="1765"/>
                <a:alphaOff val="0"/>
                <a:lumMod val="99000"/>
                <a:satMod val="120000"/>
                <a:shade val="78000"/>
              </a:schemeClr>
            </a:gs>
          </a:gsLst>
          <a:lin ang="5400000" scaled="0"/>
        </a:gradFill>
        <a:ln w="6350" cap="flat" cmpd="sng" algn="ctr">
          <a:solidFill>
            <a:schemeClr val="accent4">
              <a:hueOff val="10395693"/>
              <a:satOff val="-47968"/>
              <a:lumOff val="1765"/>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F79DD96A-273F-4AB2-A84E-A6494F390F91}">
      <dsp:nvSpPr>
        <dsp:cNvPr id="0" name=""/>
        <dsp:cNvSpPr/>
      </dsp:nvSpPr>
      <dsp:spPr>
        <a:xfrm>
          <a:off x="3337598" y="2845050"/>
          <a:ext cx="2303583" cy="672631"/>
        </a:xfrm>
        <a:prstGeom prst="wav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62286" tIns="53340" rIns="53340" bIns="53340" numCol="1" spcCol="1270" anchor="ctr" anchorCtr="0">
          <a:noAutofit/>
        </a:bodyPr>
        <a:lstStyle/>
        <a:p>
          <a:pPr lvl="0" algn="l" defTabSz="622300">
            <a:lnSpc>
              <a:spcPct val="90000"/>
            </a:lnSpc>
            <a:spcBef>
              <a:spcPct val="0"/>
            </a:spcBef>
            <a:spcAft>
              <a:spcPct val="35000"/>
            </a:spcAft>
          </a:pPr>
          <a:r>
            <a:rPr lang="it-IT" sz="1400" b="1" kern="1200">
              <a:latin typeface="Calibri"/>
              <a:ea typeface="+mn-ea"/>
              <a:cs typeface="+mn-cs"/>
            </a:rPr>
            <a:t>La quota non comprende:</a:t>
          </a:r>
          <a:endParaRPr lang="it-IT" sz="1400" kern="1200">
            <a:latin typeface="Calibri"/>
            <a:ea typeface="+mn-ea"/>
            <a:cs typeface="+mn-cs"/>
          </a:endParaRPr>
        </a:p>
      </dsp:txBody>
      <dsp:txXfrm>
        <a:off x="3337598" y="3013208"/>
        <a:ext cx="2303583" cy="336315"/>
      </dsp:txXfrm>
    </dsp:sp>
    <dsp:sp modelId="{DE346E32-7D5F-47D1-AA8D-89CA499A85FB}">
      <dsp:nvSpPr>
        <dsp:cNvPr id="0" name=""/>
        <dsp:cNvSpPr/>
      </dsp:nvSpPr>
      <dsp:spPr>
        <a:xfrm>
          <a:off x="76754" y="2137186"/>
          <a:ext cx="3191127" cy="1475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latin typeface="Calibri"/>
              <a:ea typeface="+mn-ea"/>
              <a:cs typeface="+mn-cs"/>
            </a:rPr>
            <a:t>Tasse aeroportuali: € 160 da riconfermare al momento dell’emissione dei biglietti</a:t>
          </a:r>
        </a:p>
        <a:p>
          <a:pPr marL="57150" lvl="1" indent="-57150" algn="l" defTabSz="444500">
            <a:lnSpc>
              <a:spcPct val="90000"/>
            </a:lnSpc>
            <a:spcBef>
              <a:spcPct val="0"/>
            </a:spcBef>
            <a:spcAft>
              <a:spcPct val="15000"/>
            </a:spcAft>
            <a:buChar char="••"/>
          </a:pPr>
          <a:r>
            <a:rPr lang="it-IT" sz="1000" kern="1200">
              <a:latin typeface="Calibri"/>
              <a:ea typeface="+mn-ea"/>
              <a:cs typeface="+mn-cs"/>
            </a:rPr>
            <a:t>Pacchetto ingressi ai monumenti: circa € 60 a persona</a:t>
          </a:r>
        </a:p>
        <a:p>
          <a:pPr marL="57150" lvl="1" indent="-57150" algn="l" defTabSz="444500">
            <a:lnSpc>
              <a:spcPct val="90000"/>
            </a:lnSpc>
            <a:spcBef>
              <a:spcPct val="0"/>
            </a:spcBef>
            <a:spcAft>
              <a:spcPct val="15000"/>
            </a:spcAft>
            <a:buChar char="••"/>
          </a:pPr>
          <a:r>
            <a:rPr lang="it-IT" sz="1000" kern="1200">
              <a:latin typeface="Calibri"/>
              <a:ea typeface="+mn-ea"/>
              <a:cs typeface="+mn-cs"/>
            </a:rPr>
            <a:t>Pasti non indicati in programma</a:t>
          </a:r>
        </a:p>
        <a:p>
          <a:pPr marL="57150" lvl="1" indent="-57150" algn="l" defTabSz="444500">
            <a:lnSpc>
              <a:spcPct val="90000"/>
            </a:lnSpc>
            <a:spcBef>
              <a:spcPct val="0"/>
            </a:spcBef>
            <a:spcAft>
              <a:spcPct val="15000"/>
            </a:spcAft>
            <a:buChar char="••"/>
          </a:pPr>
          <a:r>
            <a:rPr lang="it-IT" sz="1000" kern="1200">
              <a:latin typeface="Calibri"/>
              <a:ea typeface="+mn-ea"/>
              <a:cs typeface="+mn-cs"/>
            </a:rPr>
            <a:t>Tutte le spese di carattere personale</a:t>
          </a:r>
        </a:p>
        <a:p>
          <a:pPr marL="57150" lvl="1" indent="-57150" algn="l" defTabSz="444500">
            <a:lnSpc>
              <a:spcPct val="90000"/>
            </a:lnSpc>
            <a:spcBef>
              <a:spcPct val="0"/>
            </a:spcBef>
            <a:spcAft>
              <a:spcPct val="15000"/>
            </a:spcAft>
            <a:buChar char="••"/>
          </a:pPr>
          <a:r>
            <a:rPr lang="it-IT" sz="1000" kern="1200">
              <a:latin typeface="Calibri"/>
              <a:ea typeface="+mn-ea"/>
              <a:cs typeface="+mn-cs"/>
            </a:rPr>
            <a:t>Mance ad autisti e guide</a:t>
          </a:r>
        </a:p>
        <a:p>
          <a:pPr marL="57150" lvl="1" indent="-57150" algn="l" defTabSz="444500">
            <a:lnSpc>
              <a:spcPct val="90000"/>
            </a:lnSpc>
            <a:spcBef>
              <a:spcPct val="0"/>
            </a:spcBef>
            <a:spcAft>
              <a:spcPct val="15000"/>
            </a:spcAft>
            <a:buChar char="••"/>
          </a:pPr>
          <a:r>
            <a:rPr lang="it-IT" sz="1000" kern="1200">
              <a:latin typeface="Calibri"/>
              <a:ea typeface="+mn-ea"/>
              <a:cs typeface="+mn-cs"/>
            </a:rPr>
            <a:t>Bevande</a:t>
          </a:r>
        </a:p>
        <a:p>
          <a:pPr marL="57150" lvl="1" indent="-57150" algn="l" defTabSz="444500">
            <a:lnSpc>
              <a:spcPct val="90000"/>
            </a:lnSpc>
            <a:spcBef>
              <a:spcPct val="0"/>
            </a:spcBef>
            <a:spcAft>
              <a:spcPct val="15000"/>
            </a:spcAft>
            <a:buChar char="••"/>
          </a:pPr>
          <a:r>
            <a:rPr lang="it-IT" sz="1000" kern="1200">
              <a:latin typeface="Calibri"/>
              <a:ea typeface="+mn-ea"/>
              <a:cs typeface="+mn-cs"/>
            </a:rPr>
            <a:t>Cena di Capodanno</a:t>
          </a:r>
        </a:p>
        <a:p>
          <a:pPr marL="57150" lvl="1" indent="-57150" algn="l" defTabSz="444500">
            <a:lnSpc>
              <a:spcPct val="90000"/>
            </a:lnSpc>
            <a:spcBef>
              <a:spcPct val="0"/>
            </a:spcBef>
            <a:spcAft>
              <a:spcPct val="15000"/>
            </a:spcAft>
            <a:buChar char="••"/>
          </a:pPr>
          <a:r>
            <a:rPr lang="it-IT" sz="1000" kern="1200">
              <a:latin typeface="Calibri"/>
              <a:ea typeface="+mn-ea"/>
              <a:cs typeface="+mn-cs"/>
            </a:rPr>
            <a:t>Supplemento singola: € 370</a:t>
          </a:r>
        </a:p>
        <a:p>
          <a:pPr marL="57150" lvl="1" indent="-57150" algn="l" defTabSz="444500">
            <a:lnSpc>
              <a:spcPct val="90000"/>
            </a:lnSpc>
            <a:spcBef>
              <a:spcPct val="0"/>
            </a:spcBef>
            <a:spcAft>
              <a:spcPct val="15000"/>
            </a:spcAft>
            <a:buChar char="••"/>
          </a:pPr>
          <a:r>
            <a:rPr lang="it-IT" sz="1000" kern="1200">
              <a:latin typeface="Calibri"/>
              <a:ea typeface="+mn-ea"/>
              <a:cs typeface="+mn-cs"/>
            </a:rPr>
            <a:t>Riduz. 3° letto child (fino a 11 anni non compiuti): -€ 80</a:t>
          </a:r>
        </a:p>
        <a:p>
          <a:pPr marL="57150" lvl="1" indent="-57150" algn="l" defTabSz="444500">
            <a:lnSpc>
              <a:spcPct val="90000"/>
            </a:lnSpc>
            <a:spcBef>
              <a:spcPct val="0"/>
            </a:spcBef>
            <a:spcAft>
              <a:spcPct val="15000"/>
            </a:spcAft>
            <a:buChar char="••"/>
          </a:pPr>
          <a:r>
            <a:rPr lang="it-IT" sz="1000" kern="1200">
              <a:latin typeface="Calibri"/>
              <a:ea typeface="+mn-ea"/>
              <a:cs typeface="+mn-cs"/>
            </a:rPr>
            <a:t>Qualsiasi cosa non menzionata ne "La quota comprende"</a:t>
          </a:r>
        </a:p>
        <a:p>
          <a:pPr marL="57150" lvl="1" indent="-57150" algn="l" defTabSz="444500">
            <a:lnSpc>
              <a:spcPct val="90000"/>
            </a:lnSpc>
            <a:spcBef>
              <a:spcPct val="0"/>
            </a:spcBef>
            <a:spcAft>
              <a:spcPct val="15000"/>
            </a:spcAft>
            <a:buChar char="••"/>
          </a:pPr>
          <a:endParaRPr lang="it-IT" sz="1000" kern="1200">
            <a:solidFill>
              <a:srgbClr val="FF0000"/>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76754" y="2137186"/>
        <a:ext cx="3191127" cy="1475919"/>
      </dsp:txXfrm>
    </dsp:sp>
    <dsp:sp modelId="{924424F8-734D-41AB-8C06-2A98F78BB42A}">
      <dsp:nvSpPr>
        <dsp:cNvPr id="0" name=""/>
        <dsp:cNvSpPr/>
      </dsp:nvSpPr>
      <dsp:spPr>
        <a:xfrm rot="677316">
          <a:off x="5180501" y="2575542"/>
          <a:ext cx="1026991" cy="990551"/>
        </a:xfrm>
        <a:prstGeom prst="ellipse">
          <a:avLst/>
        </a:prstGeom>
        <a:blipFill dpi="0" rotWithShape="1">
          <a:blip xmlns:r="http://schemas.openxmlformats.org/officeDocument/2006/relationships" r:embed="rId1" cstate="print">
            <a:duotone>
              <a:schemeClr val="accent4">
                <a:hueOff val="0"/>
                <a:satOff val="0"/>
                <a:lumOff val="0"/>
                <a:alphaOff val="0"/>
                <a:shade val="20000"/>
                <a:satMod val="200000"/>
              </a:schemeClr>
              <a:schemeClr val="accent4">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1DB6E2CA-DC07-42C6-AB5A-73170FA2C282}">
      <dsp:nvSpPr>
        <dsp:cNvPr id="0" name=""/>
        <dsp:cNvSpPr/>
      </dsp:nvSpPr>
      <dsp:spPr>
        <a:xfrm>
          <a:off x="933829" y="927094"/>
          <a:ext cx="2195146" cy="684615"/>
        </a:xfrm>
        <a:prstGeom prst="wave">
          <a:avLst/>
        </a:prstGeom>
        <a:gradFill rotWithShape="0">
          <a:gsLst>
            <a:gs pos="0">
              <a:schemeClr val="accent4">
                <a:hueOff val="10395693"/>
                <a:satOff val="-47968"/>
                <a:lumOff val="1765"/>
                <a:alphaOff val="0"/>
                <a:satMod val="103000"/>
                <a:lumMod val="102000"/>
                <a:tint val="94000"/>
              </a:schemeClr>
            </a:gs>
            <a:gs pos="50000">
              <a:schemeClr val="accent4">
                <a:hueOff val="10395693"/>
                <a:satOff val="-47968"/>
                <a:lumOff val="1765"/>
                <a:alphaOff val="0"/>
                <a:satMod val="110000"/>
                <a:lumMod val="100000"/>
                <a:shade val="100000"/>
              </a:schemeClr>
            </a:gs>
            <a:gs pos="100000">
              <a:schemeClr val="accent4">
                <a:hueOff val="10395693"/>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62286" tIns="53340" rIns="53340" bIns="53340" numCol="1" spcCol="1270" anchor="ctr" anchorCtr="0">
          <a:noAutofit/>
        </a:bodyPr>
        <a:lstStyle/>
        <a:p>
          <a:pPr lvl="0" algn="l" defTabSz="622300">
            <a:lnSpc>
              <a:spcPct val="90000"/>
            </a:lnSpc>
            <a:spcBef>
              <a:spcPct val="0"/>
            </a:spcBef>
            <a:spcAft>
              <a:spcPct val="35000"/>
            </a:spcAft>
          </a:pPr>
          <a:r>
            <a:rPr lang="it-IT" sz="1400" b="1" kern="1200">
              <a:latin typeface="Calibri"/>
              <a:ea typeface="+mn-ea"/>
              <a:cs typeface="+mn-cs"/>
            </a:rPr>
            <a:t>La quota comprende:</a:t>
          </a:r>
          <a:endParaRPr lang="it-IT" sz="1400" kern="1200">
            <a:latin typeface="Calibri"/>
            <a:ea typeface="+mn-ea"/>
            <a:cs typeface="+mn-cs"/>
          </a:endParaRPr>
        </a:p>
      </dsp:txBody>
      <dsp:txXfrm>
        <a:off x="933829" y="1098248"/>
        <a:ext cx="2195146" cy="342307"/>
      </dsp:txXfrm>
    </dsp:sp>
    <dsp:sp modelId="{B975BC81-EFDA-45F8-AB69-AE986F45CAFE}">
      <dsp:nvSpPr>
        <dsp:cNvPr id="0" name=""/>
        <dsp:cNvSpPr/>
      </dsp:nvSpPr>
      <dsp:spPr>
        <a:xfrm>
          <a:off x="3352631" y="209088"/>
          <a:ext cx="3522196" cy="1493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endParaRPr lang="it-IT" sz="1000" kern="1200" baseline="0">
            <a:solidFill>
              <a:sysClr val="windowText" lastClr="000000">
                <a:hueOff val="0"/>
                <a:satOff val="0"/>
                <a:lumOff val="0"/>
                <a:alphaOff val="0"/>
              </a:sysClr>
            </a:solidFill>
            <a:latin typeface="Calibri"/>
            <a:ea typeface="+mn-ea"/>
            <a:cs typeface="+mn-cs"/>
          </a:endParaRPr>
        </a:p>
        <a:p>
          <a:pPr marL="57150" lvl="1" indent="-57150" algn="just" defTabSz="444500">
            <a:lnSpc>
              <a:spcPct val="90000"/>
            </a:lnSpc>
            <a:spcBef>
              <a:spcPct val="0"/>
            </a:spcBef>
            <a:spcAft>
              <a:spcPct val="15000"/>
            </a:spcAft>
            <a:buChar char="••"/>
          </a:pPr>
          <a:r>
            <a:rPr lang="it-IT" sz="1000" kern="1200">
              <a:latin typeface="Calibri"/>
              <a:ea typeface="+mn-ea"/>
              <a:cs typeface="+mn-cs"/>
            </a:rPr>
            <a:t>Volo aereo andato/ritorno, bagaglio incluso </a:t>
          </a:r>
        </a:p>
        <a:p>
          <a:pPr marL="57150" lvl="1" indent="-57150" algn="l" defTabSz="444500">
            <a:lnSpc>
              <a:spcPct val="90000"/>
            </a:lnSpc>
            <a:spcBef>
              <a:spcPct val="0"/>
            </a:spcBef>
            <a:spcAft>
              <a:spcPct val="15000"/>
            </a:spcAft>
            <a:buChar char="••"/>
          </a:pPr>
          <a:r>
            <a:rPr lang="it-IT" sz="1000" kern="1200">
              <a:latin typeface="Calibri"/>
              <a:ea typeface="+mn-ea"/>
              <a:cs typeface="+mn-cs"/>
            </a:rPr>
            <a:t>Sistemazione negli hotels indicati o similari cat. 4 stelle (4 prime colazioni + 3 cene)</a:t>
          </a:r>
        </a:p>
        <a:p>
          <a:pPr marL="57150" lvl="1" indent="-57150" algn="l" defTabSz="444500">
            <a:lnSpc>
              <a:spcPct val="90000"/>
            </a:lnSpc>
            <a:spcBef>
              <a:spcPct val="0"/>
            </a:spcBef>
            <a:spcAft>
              <a:spcPct val="15000"/>
            </a:spcAft>
            <a:buChar char="••"/>
          </a:pPr>
          <a:r>
            <a:rPr lang="it-IT" sz="1000" kern="1200">
              <a:latin typeface="Calibri"/>
              <a:ea typeface="+mn-ea"/>
              <a:cs typeface="+mn-cs"/>
            </a:rPr>
            <a:t>Trasporto in autopullman privato Gran Turismo con aria condizionata</a:t>
          </a:r>
        </a:p>
        <a:p>
          <a:pPr marL="57150" lvl="1" indent="-57150" algn="l" defTabSz="444500">
            <a:lnSpc>
              <a:spcPct val="90000"/>
            </a:lnSpc>
            <a:spcBef>
              <a:spcPct val="0"/>
            </a:spcBef>
            <a:spcAft>
              <a:spcPct val="15000"/>
            </a:spcAft>
            <a:buChar char="••"/>
          </a:pPr>
          <a:r>
            <a:rPr lang="it-IT" sz="1000" kern="1200">
              <a:latin typeface="Calibri"/>
              <a:ea typeface="+mn-ea"/>
              <a:cs typeface="+mn-cs"/>
            </a:rPr>
            <a:t>Guida-accompagnatore di lingua esclusiva italiana</a:t>
          </a:r>
        </a:p>
        <a:p>
          <a:pPr marL="57150" lvl="1" indent="-57150" algn="l" defTabSz="444500">
            <a:lnSpc>
              <a:spcPct val="90000"/>
            </a:lnSpc>
            <a:spcBef>
              <a:spcPct val="0"/>
            </a:spcBef>
            <a:spcAft>
              <a:spcPct val="15000"/>
            </a:spcAft>
            <a:buChar char="••"/>
          </a:pPr>
          <a:r>
            <a:rPr lang="it-IT" sz="1000" kern="1200">
              <a:latin typeface="Calibri"/>
              <a:ea typeface="+mn-ea"/>
              <a:cs typeface="+mn-cs"/>
            </a:rPr>
            <a:t>Radioguide auricolari</a:t>
          </a:r>
        </a:p>
        <a:p>
          <a:pPr marL="57150" lvl="1" indent="-57150" algn="l" defTabSz="444500">
            <a:lnSpc>
              <a:spcPct val="90000"/>
            </a:lnSpc>
            <a:spcBef>
              <a:spcPct val="0"/>
            </a:spcBef>
            <a:spcAft>
              <a:spcPct val="15000"/>
            </a:spcAft>
            <a:buChar char="••"/>
          </a:pPr>
          <a:endParaRPr lang="it-IT" sz="1000" kern="1200" baseline="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solidFill>
            <a:latin typeface="Calibri"/>
            <a:ea typeface="+mn-ea"/>
            <a:cs typeface="+mn-cs"/>
          </a:endParaRPr>
        </a:p>
      </dsp:txBody>
      <dsp:txXfrm>
        <a:off x="3352631" y="209088"/>
        <a:ext cx="3522196" cy="1493966"/>
      </dsp:txXfrm>
    </dsp:sp>
    <dsp:sp modelId="{3CAFA977-0E57-4B0E-97EC-B6890706149D}">
      <dsp:nvSpPr>
        <dsp:cNvPr id="0" name=""/>
        <dsp:cNvSpPr/>
      </dsp:nvSpPr>
      <dsp:spPr>
        <a:xfrm rot="20694210">
          <a:off x="209929" y="301067"/>
          <a:ext cx="987916" cy="999960"/>
        </a:xfrm>
        <a:prstGeom prst="ellipse">
          <a:avLst/>
        </a:prstGeom>
        <a:blipFill dpi="0" rotWithShape="1">
          <a:blip xmlns:r="http://schemas.openxmlformats.org/officeDocument/2006/relationships" r:embed="rId3" cstate="print">
            <a:duotone>
              <a:schemeClr val="accent4">
                <a:hueOff val="11447524"/>
                <a:satOff val="-60156"/>
                <a:lumOff val="-4353"/>
                <a:alphaOff val="0"/>
                <a:shade val="20000"/>
                <a:satMod val="200000"/>
              </a:schemeClr>
              <a:schemeClr val="accent4">
                <a:hueOff val="11447524"/>
                <a:satOff val="-60156"/>
                <a:lumOff val="-435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567D-4A93-4161-9438-07230EA3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694</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TRAVELPORT</dc:creator>
  <cp:lastModifiedBy>Lucilla</cp:lastModifiedBy>
  <cp:revision>6</cp:revision>
  <cp:lastPrinted>2016-11-29T11:12:00Z</cp:lastPrinted>
  <dcterms:created xsi:type="dcterms:W3CDTF">2019-08-29T09:53:00Z</dcterms:created>
  <dcterms:modified xsi:type="dcterms:W3CDTF">2019-08-30T12:21:00Z</dcterms:modified>
</cp:coreProperties>
</file>