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FE" w:rsidRPr="00CB3FFE" w:rsidRDefault="00CE5734" w:rsidP="00CB3FFE">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FFE">
        <w:rPr>
          <w:noProof/>
          <w:color w:val="0000FF"/>
        </w:rPr>
        <w:drawing>
          <wp:anchor distT="0" distB="0" distL="114300" distR="114300" simplePos="0" relativeHeight="251671552" behindDoc="1" locked="0" layoutInCell="1" allowOverlap="1" wp14:anchorId="7B82F49D" wp14:editId="69EF1B20">
            <wp:simplePos x="0" y="0"/>
            <wp:positionH relativeFrom="page">
              <wp:posOffset>4417060</wp:posOffset>
            </wp:positionH>
            <wp:positionV relativeFrom="paragraph">
              <wp:posOffset>-354965</wp:posOffset>
            </wp:positionV>
            <wp:extent cx="3064213" cy="1364615"/>
            <wp:effectExtent l="171450" t="38100" r="174625" b="940435"/>
            <wp:wrapNone/>
            <wp:docPr id="15" name="irc_mi" descr="Risultati immagini per vietnam cambog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vietnam cambogi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4213" cy="1364615"/>
                    </a:xfrm>
                    <a:prstGeom prst="rect">
                      <a:avLst/>
                    </a:prstGeom>
                    <a:noFill/>
                    <a:ln>
                      <a:noFill/>
                    </a:ln>
                    <a:effectLst>
                      <a:outerShdw blurRad="50800" dist="50800" dir="5400000" sx="111000" sy="111000" algn="ctr" rotWithShape="0">
                        <a:sysClr val="window" lastClr="FFFFFF">
                          <a:alpha val="62000"/>
                        </a:sysClr>
                      </a:outerShdw>
                      <a:reflection stA="48000" endPos="64000" dist="50800" dir="5400000" sy="-100000" algn="bl" rotWithShape="0"/>
                      <a:softEdge rad="228600"/>
                    </a:effectLst>
                  </pic:spPr>
                </pic:pic>
              </a:graphicData>
            </a:graphic>
            <wp14:sizeRelH relativeFrom="margin">
              <wp14:pctWidth>0</wp14:pctWidth>
            </wp14:sizeRelH>
            <wp14:sizeRelV relativeFrom="margin">
              <wp14:pctHeight>0</wp14:pctHeight>
            </wp14:sizeRelV>
          </wp:anchor>
        </w:drawing>
      </w:r>
      <w:r w:rsidRPr="00CB3FFE">
        <w:rPr>
          <w:noProof/>
          <w:color w:val="0000FF"/>
        </w:rPr>
        <w:drawing>
          <wp:anchor distT="0" distB="0" distL="114300" distR="114300" simplePos="0" relativeHeight="251672576" behindDoc="1" locked="0" layoutInCell="1" allowOverlap="1" wp14:anchorId="14F090A4" wp14:editId="6BE99A46">
            <wp:simplePos x="0" y="0"/>
            <wp:positionH relativeFrom="page">
              <wp:align>left</wp:align>
            </wp:positionH>
            <wp:positionV relativeFrom="paragraph">
              <wp:posOffset>-328295</wp:posOffset>
            </wp:positionV>
            <wp:extent cx="3336290" cy="1190625"/>
            <wp:effectExtent l="19050" t="0" r="35560" b="847725"/>
            <wp:wrapNone/>
            <wp:docPr id="16" name="irc_mi" descr="Risultati immagini per vietna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vietnam">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6290" cy="1190625"/>
                    </a:xfrm>
                    <a:prstGeom prst="rect">
                      <a:avLst/>
                    </a:prstGeom>
                    <a:noFill/>
                    <a:ln>
                      <a:noFill/>
                    </a:ln>
                    <a:effectLst>
                      <a:outerShdw blurRad="50800" dist="50800" dir="5400000" algn="ctr" rotWithShape="0">
                        <a:srgbClr val="000000">
                          <a:alpha val="41000"/>
                        </a:srgbClr>
                      </a:outerShdw>
                      <a:reflection endPos="65000" dist="50800" dir="5400000" sy="-100000" algn="bl" rotWithShape="0"/>
                      <a:softEdge rad="228600"/>
                    </a:effectLst>
                  </pic:spPr>
                </pic:pic>
              </a:graphicData>
            </a:graphic>
            <wp14:sizeRelH relativeFrom="margin">
              <wp14:pctWidth>0</wp14:pctWidth>
            </wp14:sizeRelH>
            <wp14:sizeRelV relativeFrom="margin">
              <wp14:pctHeight>0</wp14:pctHeight>
            </wp14:sizeRelV>
          </wp:anchor>
        </w:drawing>
      </w:r>
      <w:r w:rsidR="00CB3FFE" w:rsidRPr="00CB3FFE">
        <w:rPr>
          <w:noProof/>
          <w:color w:val="0000FF"/>
        </w:rPr>
        <w:t xml:space="preserve"> </w:t>
      </w:r>
      <w:r w:rsidR="00CB3FFE" w:rsidRPr="00CB3FFE">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p>
    <w:p w:rsidR="00CB3FFE" w:rsidRPr="00CB3FFE" w:rsidRDefault="00CB3FFE" w:rsidP="00CB3FFE">
      <w:pPr>
        <w:spacing w:after="0" w:line="240" w:lineRule="auto"/>
        <w:jc w:val="center"/>
        <w:rPr>
          <w:rFonts w:eastAsia="Times New Roman" w:cstheme="minorHAnsi"/>
          <w:b/>
          <w:bCs/>
          <w:color w:val="000000" w:themeColor="text1"/>
          <w:sz w:val="52"/>
          <w:szCs w:val="52"/>
          <w:lang w:eastAsia="it-IT"/>
          <w14:shadow w14:blurRad="12700" w14:dist="38100" w14:dir="2700000" w14:sx="100000" w14:sy="100000" w14:kx="0" w14:ky="0" w14:algn="tl">
            <w14:schemeClr w14:val="bg1">
              <w14:lumMod w14:val="50000"/>
            </w14:schemeClr>
          </w14:shadow>
          <w14:textOutline w14:w="9525" w14:cap="flat" w14:cmpd="sng" w14:algn="ctr">
            <w14:solidFill>
              <w14:schemeClr w14:val="tx2">
                <w14:lumMod w14:val="60000"/>
                <w14:lumOff w14:val="40000"/>
              </w14:schemeClr>
            </w14:solidFill>
            <w14:prstDash w14:val="solid"/>
            <w14:round/>
          </w14:textOutline>
        </w:rPr>
      </w:pPr>
      <w:r w:rsidRPr="00CB3FFE">
        <w:rPr>
          <w:rFonts w:eastAsia="Times New Roman" w:cstheme="minorHAnsi"/>
          <w:b/>
          <w:bCs/>
          <w:color w:val="000000" w:themeColor="text1"/>
          <w:sz w:val="52"/>
          <w:szCs w:val="52"/>
          <w:lang w:eastAsia="it-IT"/>
          <w14:shadow w14:blurRad="12700" w14:dist="38100" w14:dir="2700000" w14:sx="100000" w14:sy="100000" w14:kx="0" w14:ky="0" w14:algn="tl">
            <w14:schemeClr w14:val="bg1">
              <w14:lumMod w14:val="50000"/>
            </w14:schemeClr>
          </w14:shadow>
          <w14:textOutline w14:w="9525" w14:cap="flat" w14:cmpd="sng" w14:algn="ctr">
            <w14:solidFill>
              <w14:schemeClr w14:val="tx2">
                <w14:lumMod w14:val="60000"/>
                <w14:lumOff w14:val="40000"/>
              </w14:schemeClr>
            </w14:solidFill>
            <w14:prstDash w14:val="solid"/>
            <w14:round/>
          </w14:textOutline>
        </w:rPr>
        <w:t>VIETNAM &amp; CAMBOGIA</w:t>
      </w:r>
    </w:p>
    <w:p w:rsidR="00CB3FFE" w:rsidRPr="00CB3FFE" w:rsidRDefault="00356347" w:rsidP="00CB3FFE">
      <w:pPr>
        <w:spacing w:after="0" w:line="240" w:lineRule="auto"/>
        <w:jc w:val="center"/>
        <w:rPr>
          <w:rFonts w:eastAsia="Times New Roman" w:cstheme="minorHAnsi"/>
          <w:b/>
          <w:bCs/>
          <w:color w:val="F79646" w:themeColor="accent6"/>
          <w:sz w:val="52"/>
          <w:szCs w:val="52"/>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eastAsia="Times New Roman" w:cstheme="minorHAnsi"/>
          <w:b/>
          <w:bCs/>
          <w:color w:val="F79646" w:themeColor="accent6"/>
          <w:sz w:val="52"/>
          <w:szCs w:val="52"/>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09</w:t>
      </w:r>
      <w:r w:rsidR="00CB3FFE" w:rsidRPr="00CB3FFE">
        <w:rPr>
          <w:rFonts w:eastAsia="Times New Roman" w:cstheme="minorHAnsi"/>
          <w:b/>
          <w:bCs/>
          <w:color w:val="F79646" w:themeColor="accent6"/>
          <w:sz w:val="52"/>
          <w:szCs w:val="52"/>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 / 1</w:t>
      </w:r>
      <w:r>
        <w:rPr>
          <w:rFonts w:eastAsia="Times New Roman" w:cstheme="minorHAnsi"/>
          <w:b/>
          <w:bCs/>
          <w:color w:val="F79646" w:themeColor="accent6"/>
          <w:sz w:val="52"/>
          <w:szCs w:val="52"/>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w:t>
      </w:r>
      <w:r w:rsidR="00CB3FFE" w:rsidRPr="00CB3FFE">
        <w:rPr>
          <w:rFonts w:eastAsia="Times New Roman" w:cstheme="minorHAnsi"/>
          <w:b/>
          <w:bCs/>
          <w:color w:val="F79646" w:themeColor="accent6"/>
          <w:sz w:val="52"/>
          <w:szCs w:val="52"/>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CB3FFE" w:rsidRPr="00CB3FFE" w:rsidRDefault="00CB3FFE" w:rsidP="00CB3FFE">
      <w:pPr>
        <w:spacing w:after="0" w:line="240" w:lineRule="auto"/>
        <w:jc w:val="center"/>
        <w:rPr>
          <w:rFonts w:eastAsia="Times New Roman" w:cstheme="minorHAnsi"/>
          <w:b/>
          <w:bCs/>
          <w:color w:val="D99594" w:themeColor="accent2" w:themeTint="99"/>
          <w:sz w:val="52"/>
          <w:szCs w:val="52"/>
          <w:u w:val="single"/>
          <w:lang w:eastAsia="it-IT"/>
        </w:rPr>
      </w:pPr>
      <w:r w:rsidRPr="00CB3FFE">
        <w:rPr>
          <w:rFonts w:eastAsia="Times New Roman" w:cstheme="minorHAnsi"/>
          <w:b/>
          <w:bCs/>
          <w:color w:val="C00000"/>
          <w:sz w:val="52"/>
          <w:szCs w:val="52"/>
          <w:u w:val="single"/>
          <w:lang w:eastAsia="it-IT"/>
        </w:rPr>
        <w:t>QUOTA DI PARTECIPAZIONE €</w:t>
      </w:r>
      <w:r w:rsidR="00831DF7">
        <w:rPr>
          <w:rFonts w:eastAsia="Times New Roman" w:cstheme="minorHAnsi"/>
          <w:b/>
          <w:bCs/>
          <w:color w:val="C00000"/>
          <w:sz w:val="52"/>
          <w:szCs w:val="52"/>
          <w:u w:val="single"/>
          <w:lang w:eastAsia="it-IT"/>
        </w:rPr>
        <w:t xml:space="preserve"> 1.990</w:t>
      </w:r>
      <w:r w:rsidRPr="00CB3FFE">
        <w:rPr>
          <w:rFonts w:eastAsia="Times New Roman" w:cstheme="minorHAnsi"/>
          <w:b/>
          <w:bCs/>
          <w:color w:val="C00000"/>
          <w:sz w:val="52"/>
          <w:szCs w:val="52"/>
          <w:u w:val="single"/>
          <w:lang w:eastAsia="it-IT"/>
        </w:rPr>
        <w:t xml:space="preserve">,00 </w:t>
      </w:r>
    </w:p>
    <w:p w:rsidR="00CB3FFE" w:rsidRPr="00CB3FFE" w:rsidRDefault="00CB3FFE" w:rsidP="00CB3FFE">
      <w:pPr>
        <w:spacing w:after="0" w:line="240" w:lineRule="auto"/>
        <w:jc w:val="center"/>
        <w:rPr>
          <w:rFonts w:eastAsia="Times New Roman" w:cstheme="minorHAnsi"/>
          <w:b/>
          <w:bCs/>
          <w:sz w:val="24"/>
          <w:szCs w:val="24"/>
          <w:lang w:eastAsia="it-IT"/>
        </w:rPr>
      </w:pPr>
      <w:r w:rsidRPr="00CB3FFE">
        <w:rPr>
          <w:rFonts w:eastAsia="Times New Roman" w:cstheme="minorHAnsi"/>
          <w:b/>
          <w:bCs/>
          <w:sz w:val="24"/>
          <w:szCs w:val="24"/>
          <w:lang w:eastAsia="it-IT"/>
        </w:rPr>
        <w:t xml:space="preserve">Partenze Garantite </w:t>
      </w:r>
      <w:r w:rsidR="00356347">
        <w:rPr>
          <w:rFonts w:eastAsia="Times New Roman" w:cstheme="minorHAnsi"/>
          <w:b/>
          <w:bCs/>
          <w:sz w:val="24"/>
          <w:szCs w:val="24"/>
          <w:lang w:eastAsia="it-IT"/>
        </w:rPr>
        <w:t>21 Gennaio – 11 Febbraio – 18 Marzo – 15 Aprile – 13 Maggio – 17 Giugno – 22 Luglio – 12 Agosto – 19 Agosto – 16 Settembre – 14 Ottobre – 11 Novembre – 23 Dicembre 2019</w:t>
      </w:r>
    </w:p>
    <w:p w:rsidR="00CB3FFE" w:rsidRPr="00CB3FFE" w:rsidRDefault="00CB3FFE" w:rsidP="00CB3FFE">
      <w:pPr>
        <w:spacing w:after="0" w:line="240" w:lineRule="auto"/>
        <w:jc w:val="center"/>
        <w:rPr>
          <w:rFonts w:eastAsia="Times New Roman" w:cstheme="minorHAnsi"/>
          <w:b/>
          <w:bCs/>
          <w:sz w:val="24"/>
          <w:szCs w:val="24"/>
          <w:lang w:eastAsia="it-IT"/>
        </w:rPr>
      </w:pPr>
    </w:p>
    <w:p w:rsidR="00CB3FFE" w:rsidRPr="00CB3FFE" w:rsidRDefault="00CB3FFE" w:rsidP="00CB3FFE">
      <w:pPr>
        <w:rPr>
          <w:b/>
          <w:sz w:val="20"/>
          <w:szCs w:val="20"/>
        </w:rPr>
      </w:pPr>
      <w:r w:rsidRPr="00CB3FFE">
        <w:rPr>
          <w:b/>
          <w:sz w:val="20"/>
          <w:szCs w:val="20"/>
        </w:rPr>
        <w:t>La Quota comprende:</w:t>
      </w:r>
    </w:p>
    <w:p w:rsidR="00323EBF" w:rsidRDefault="00323EBF" w:rsidP="00323EBF">
      <w:pPr>
        <w:numPr>
          <w:ilvl w:val="0"/>
          <w:numId w:val="6"/>
        </w:numPr>
        <w:contextualSpacing/>
        <w:rPr>
          <w:sz w:val="20"/>
          <w:szCs w:val="20"/>
        </w:rPr>
      </w:pPr>
      <w:r>
        <w:rPr>
          <w:sz w:val="20"/>
          <w:szCs w:val="20"/>
        </w:rPr>
        <w:t xml:space="preserve">Volo di linea Roma/ Hanoi – Saigon </w:t>
      </w:r>
      <w:proofErr w:type="gramStart"/>
      <w:r>
        <w:rPr>
          <w:sz w:val="20"/>
          <w:szCs w:val="20"/>
        </w:rPr>
        <w:t>/  Roma</w:t>
      </w:r>
      <w:proofErr w:type="gramEnd"/>
    </w:p>
    <w:p w:rsidR="00CB3FFE" w:rsidRPr="00323EBF" w:rsidRDefault="00CB3FFE" w:rsidP="00323EBF">
      <w:pPr>
        <w:numPr>
          <w:ilvl w:val="0"/>
          <w:numId w:val="6"/>
        </w:numPr>
        <w:contextualSpacing/>
        <w:rPr>
          <w:sz w:val="20"/>
          <w:szCs w:val="20"/>
        </w:rPr>
      </w:pPr>
      <w:r w:rsidRPr="00323EBF">
        <w:rPr>
          <w:sz w:val="20"/>
          <w:szCs w:val="20"/>
        </w:rPr>
        <w:t xml:space="preserve">Volo Vietnam Airlines Hanoi – Da Nang, </w:t>
      </w:r>
      <w:proofErr w:type="spellStart"/>
      <w:r w:rsidRPr="00323EBF">
        <w:rPr>
          <w:sz w:val="20"/>
          <w:szCs w:val="20"/>
        </w:rPr>
        <w:t>Hue</w:t>
      </w:r>
      <w:proofErr w:type="spellEnd"/>
      <w:r w:rsidRPr="00323EBF">
        <w:rPr>
          <w:sz w:val="20"/>
          <w:szCs w:val="20"/>
        </w:rPr>
        <w:t xml:space="preserve"> – Sai </w:t>
      </w:r>
      <w:proofErr w:type="spellStart"/>
      <w:r w:rsidRPr="00323EBF">
        <w:rPr>
          <w:sz w:val="20"/>
          <w:szCs w:val="20"/>
        </w:rPr>
        <w:t>Gon</w:t>
      </w:r>
      <w:proofErr w:type="spellEnd"/>
      <w:r w:rsidRPr="00323EBF">
        <w:rPr>
          <w:sz w:val="20"/>
          <w:szCs w:val="20"/>
        </w:rPr>
        <w:t xml:space="preserve">, Sai </w:t>
      </w:r>
      <w:proofErr w:type="spellStart"/>
      <w:r w:rsidRPr="00323EBF">
        <w:rPr>
          <w:sz w:val="20"/>
          <w:szCs w:val="20"/>
        </w:rPr>
        <w:t>Gon</w:t>
      </w:r>
      <w:proofErr w:type="spellEnd"/>
      <w:r w:rsidRPr="00323EBF">
        <w:rPr>
          <w:sz w:val="20"/>
          <w:szCs w:val="20"/>
        </w:rPr>
        <w:t xml:space="preserve"> – </w:t>
      </w:r>
      <w:proofErr w:type="spellStart"/>
      <w:r w:rsidRPr="00323EBF">
        <w:rPr>
          <w:sz w:val="20"/>
          <w:szCs w:val="20"/>
        </w:rPr>
        <w:t>Siem</w:t>
      </w:r>
      <w:proofErr w:type="spellEnd"/>
      <w:r w:rsidRPr="00323EBF">
        <w:rPr>
          <w:sz w:val="20"/>
          <w:szCs w:val="20"/>
        </w:rPr>
        <w:t xml:space="preserve"> </w:t>
      </w:r>
      <w:proofErr w:type="spellStart"/>
      <w:r w:rsidRPr="00323EBF">
        <w:rPr>
          <w:sz w:val="20"/>
          <w:szCs w:val="20"/>
        </w:rPr>
        <w:t>Reap</w:t>
      </w:r>
      <w:proofErr w:type="spellEnd"/>
      <w:r w:rsidRPr="00323EBF">
        <w:rPr>
          <w:sz w:val="20"/>
          <w:szCs w:val="20"/>
        </w:rPr>
        <w:t xml:space="preserve"> (tasse incluse)</w:t>
      </w:r>
    </w:p>
    <w:p w:rsidR="00CB3FFE" w:rsidRPr="00CB3FFE" w:rsidRDefault="00CB3FFE" w:rsidP="00CB3FFE">
      <w:pPr>
        <w:numPr>
          <w:ilvl w:val="0"/>
          <w:numId w:val="6"/>
        </w:numPr>
        <w:contextualSpacing/>
        <w:rPr>
          <w:sz w:val="20"/>
          <w:szCs w:val="20"/>
        </w:rPr>
      </w:pPr>
      <w:r w:rsidRPr="00CB3FFE">
        <w:rPr>
          <w:sz w:val="20"/>
          <w:szCs w:val="20"/>
        </w:rPr>
        <w:t>Sistemazione nelle strutture selezionate con trattamento di mezza pensione come descritto da programma</w:t>
      </w:r>
    </w:p>
    <w:p w:rsidR="00CB3FFE" w:rsidRPr="00CB3FFE" w:rsidRDefault="00CB3FFE" w:rsidP="00CB3FFE">
      <w:pPr>
        <w:numPr>
          <w:ilvl w:val="0"/>
          <w:numId w:val="6"/>
        </w:numPr>
        <w:contextualSpacing/>
        <w:rPr>
          <w:sz w:val="20"/>
          <w:szCs w:val="20"/>
        </w:rPr>
      </w:pPr>
      <w:r w:rsidRPr="00CB3FFE">
        <w:rPr>
          <w:sz w:val="20"/>
          <w:szCs w:val="20"/>
        </w:rPr>
        <w:t>Guida accompagnatore italiano</w:t>
      </w:r>
    </w:p>
    <w:p w:rsidR="00CB3FFE" w:rsidRPr="00CB3FFE" w:rsidRDefault="00CB3FFE" w:rsidP="00CB3FFE">
      <w:pPr>
        <w:numPr>
          <w:ilvl w:val="0"/>
          <w:numId w:val="6"/>
        </w:numPr>
        <w:contextualSpacing/>
        <w:rPr>
          <w:sz w:val="20"/>
          <w:szCs w:val="20"/>
        </w:rPr>
      </w:pPr>
      <w:r w:rsidRPr="00CB3FFE">
        <w:rPr>
          <w:noProof/>
          <w:color w:val="0000FF"/>
          <w:lang w:eastAsia="it-IT"/>
        </w:rPr>
        <w:drawing>
          <wp:anchor distT="0" distB="0" distL="114300" distR="114300" simplePos="0" relativeHeight="251667456" behindDoc="0" locked="0" layoutInCell="1" allowOverlap="1" wp14:anchorId="7BD06032" wp14:editId="0407463E">
            <wp:simplePos x="0" y="0"/>
            <wp:positionH relativeFrom="column">
              <wp:posOffset>5100062</wp:posOffset>
            </wp:positionH>
            <wp:positionV relativeFrom="paragraph">
              <wp:posOffset>47139</wp:posOffset>
            </wp:positionV>
            <wp:extent cx="1020445" cy="1468755"/>
            <wp:effectExtent l="190500" t="95250" r="179705" b="588645"/>
            <wp:wrapSquare wrapText="bothSides"/>
            <wp:docPr id="4" name="irc_mi" descr="Risultati immagini per Banteay Sre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Banteay Sre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618642">
                      <a:off x="0" y="0"/>
                      <a:ext cx="1020445" cy="14687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B3FFE">
        <w:rPr>
          <w:sz w:val="20"/>
          <w:szCs w:val="20"/>
        </w:rPr>
        <w:t>Battelli come descritti nel programma</w:t>
      </w:r>
    </w:p>
    <w:p w:rsidR="00CB3FFE" w:rsidRPr="00CB3FFE" w:rsidRDefault="00CB3FFE" w:rsidP="00CB3FFE">
      <w:pPr>
        <w:numPr>
          <w:ilvl w:val="0"/>
          <w:numId w:val="6"/>
        </w:numPr>
        <w:contextualSpacing/>
        <w:rPr>
          <w:sz w:val="20"/>
          <w:szCs w:val="20"/>
        </w:rPr>
      </w:pPr>
      <w:r w:rsidRPr="00CB3FFE">
        <w:rPr>
          <w:sz w:val="20"/>
          <w:szCs w:val="20"/>
        </w:rPr>
        <w:t>Assicurazione medico/bagaglio</w:t>
      </w:r>
    </w:p>
    <w:p w:rsidR="00CB3FFE" w:rsidRPr="00CB3FFE" w:rsidRDefault="00CB3FFE" w:rsidP="00CB3FFE">
      <w:pPr>
        <w:numPr>
          <w:ilvl w:val="0"/>
          <w:numId w:val="6"/>
        </w:numPr>
        <w:contextualSpacing/>
        <w:rPr>
          <w:sz w:val="20"/>
          <w:szCs w:val="20"/>
        </w:rPr>
      </w:pPr>
      <w:r w:rsidRPr="00CB3FFE">
        <w:rPr>
          <w:sz w:val="20"/>
          <w:szCs w:val="20"/>
        </w:rPr>
        <w:t>Diritti di entrata nei luoghi</w:t>
      </w:r>
    </w:p>
    <w:p w:rsidR="00CB3FFE" w:rsidRPr="00CB3FFE" w:rsidRDefault="00CB3FFE" w:rsidP="00CB3FFE">
      <w:pPr>
        <w:rPr>
          <w:sz w:val="20"/>
          <w:szCs w:val="20"/>
        </w:rPr>
      </w:pPr>
      <w:r w:rsidRPr="00CB3FFE">
        <w:rPr>
          <w:b/>
          <w:sz w:val="20"/>
          <w:szCs w:val="20"/>
        </w:rPr>
        <w:t>Supplementi:</w:t>
      </w:r>
      <w:r w:rsidRPr="00CB3FFE">
        <w:rPr>
          <w:noProof/>
          <w:color w:val="0000FF"/>
          <w:lang w:eastAsia="it-IT"/>
        </w:rPr>
        <w:t xml:space="preserve"> </w:t>
      </w:r>
    </w:p>
    <w:p w:rsidR="00CB3FFE" w:rsidRPr="00CB3FFE" w:rsidRDefault="00CB3FFE" w:rsidP="00CB3FFE">
      <w:pPr>
        <w:numPr>
          <w:ilvl w:val="0"/>
          <w:numId w:val="6"/>
        </w:numPr>
        <w:contextualSpacing/>
        <w:rPr>
          <w:sz w:val="20"/>
          <w:szCs w:val="20"/>
        </w:rPr>
      </w:pPr>
      <w:r w:rsidRPr="00CB3FFE">
        <w:rPr>
          <w:sz w:val="20"/>
          <w:szCs w:val="20"/>
        </w:rPr>
        <w:t>Supplemento singola €</w:t>
      </w:r>
      <w:r w:rsidR="00831DF7">
        <w:rPr>
          <w:sz w:val="20"/>
          <w:szCs w:val="20"/>
        </w:rPr>
        <w:t xml:space="preserve"> 280</w:t>
      </w:r>
      <w:r w:rsidR="00234A7D">
        <w:rPr>
          <w:sz w:val="20"/>
          <w:szCs w:val="20"/>
        </w:rPr>
        <w:t xml:space="preserve"> </w:t>
      </w:r>
      <w:r w:rsidRPr="00CB3FFE">
        <w:rPr>
          <w:sz w:val="20"/>
          <w:szCs w:val="20"/>
        </w:rPr>
        <w:t>,00</w:t>
      </w:r>
    </w:p>
    <w:p w:rsidR="00CB3FFE" w:rsidRPr="00CB3FFE" w:rsidRDefault="00CB3FFE" w:rsidP="00234A7D">
      <w:pPr>
        <w:ind w:left="720"/>
        <w:contextualSpacing/>
        <w:rPr>
          <w:sz w:val="20"/>
          <w:szCs w:val="20"/>
        </w:rPr>
      </w:pPr>
    </w:p>
    <w:p w:rsidR="00CB3FFE" w:rsidRPr="00CB3FFE" w:rsidRDefault="00CB3FFE" w:rsidP="00CB3FFE">
      <w:pPr>
        <w:rPr>
          <w:b/>
          <w:sz w:val="20"/>
          <w:szCs w:val="20"/>
        </w:rPr>
      </w:pPr>
      <w:r w:rsidRPr="00CB3FFE">
        <w:rPr>
          <w:b/>
          <w:sz w:val="20"/>
          <w:szCs w:val="20"/>
        </w:rPr>
        <w:t>La Quota non comprende:</w:t>
      </w:r>
    </w:p>
    <w:p w:rsidR="00323EBF" w:rsidRPr="00ED4A6D" w:rsidRDefault="00323EBF" w:rsidP="00323EBF">
      <w:pPr>
        <w:numPr>
          <w:ilvl w:val="0"/>
          <w:numId w:val="6"/>
        </w:numPr>
        <w:contextualSpacing/>
        <w:rPr>
          <w:sz w:val="20"/>
          <w:szCs w:val="20"/>
        </w:rPr>
      </w:pPr>
      <w:r>
        <w:rPr>
          <w:sz w:val="20"/>
          <w:szCs w:val="20"/>
        </w:rPr>
        <w:t>Tasse aeroportuali € 190,00 da riconfermare al momento dell’emissione del biglietto aereo</w:t>
      </w:r>
    </w:p>
    <w:p w:rsidR="00CB3FFE" w:rsidRPr="00CB3FFE" w:rsidRDefault="00CB3FFE" w:rsidP="00CB3FFE">
      <w:pPr>
        <w:numPr>
          <w:ilvl w:val="0"/>
          <w:numId w:val="6"/>
        </w:numPr>
        <w:contextualSpacing/>
        <w:rPr>
          <w:sz w:val="20"/>
          <w:szCs w:val="20"/>
        </w:rPr>
      </w:pPr>
      <w:r w:rsidRPr="00CB3FFE">
        <w:rPr>
          <w:sz w:val="20"/>
          <w:szCs w:val="20"/>
        </w:rPr>
        <w:t>I pasti non menzionati</w:t>
      </w:r>
    </w:p>
    <w:p w:rsidR="00CB3FFE" w:rsidRPr="00CB3FFE" w:rsidRDefault="00CB3FFE" w:rsidP="00CB3FFE">
      <w:pPr>
        <w:numPr>
          <w:ilvl w:val="0"/>
          <w:numId w:val="6"/>
        </w:numPr>
        <w:contextualSpacing/>
        <w:rPr>
          <w:sz w:val="20"/>
          <w:szCs w:val="20"/>
        </w:rPr>
      </w:pPr>
      <w:r w:rsidRPr="00CB3FFE">
        <w:rPr>
          <w:sz w:val="20"/>
          <w:szCs w:val="20"/>
        </w:rPr>
        <w:t>Le mance e gli extra di carattere personale</w:t>
      </w:r>
    </w:p>
    <w:p w:rsidR="00CB3FFE" w:rsidRPr="00CB3FFE" w:rsidRDefault="00CB3FFE" w:rsidP="00CB3FFE">
      <w:pPr>
        <w:numPr>
          <w:ilvl w:val="0"/>
          <w:numId w:val="6"/>
        </w:numPr>
        <w:contextualSpacing/>
        <w:rPr>
          <w:sz w:val="20"/>
          <w:szCs w:val="20"/>
        </w:rPr>
      </w:pPr>
      <w:r w:rsidRPr="00CB3FFE">
        <w:rPr>
          <w:sz w:val="20"/>
          <w:szCs w:val="20"/>
        </w:rPr>
        <w:t>Costo d</w:t>
      </w:r>
      <w:bookmarkStart w:id="0" w:name="_GoBack"/>
      <w:bookmarkEnd w:id="0"/>
      <w:r w:rsidRPr="00CB3FFE">
        <w:rPr>
          <w:sz w:val="20"/>
          <w:szCs w:val="20"/>
        </w:rPr>
        <w:t xml:space="preserve">el Visto all’arrivo in Vietnam: gratis per i soggiorni non più di 15 giorni </w:t>
      </w:r>
    </w:p>
    <w:p w:rsidR="00CB3FFE" w:rsidRPr="00CB3FFE" w:rsidRDefault="00CB3FFE" w:rsidP="00CB3FFE">
      <w:pPr>
        <w:numPr>
          <w:ilvl w:val="0"/>
          <w:numId w:val="6"/>
        </w:numPr>
        <w:contextualSpacing/>
        <w:rPr>
          <w:sz w:val="20"/>
          <w:szCs w:val="20"/>
        </w:rPr>
      </w:pPr>
      <w:r w:rsidRPr="00CB3FFE">
        <w:rPr>
          <w:sz w:val="20"/>
          <w:szCs w:val="20"/>
        </w:rPr>
        <w:t xml:space="preserve">Visto Cambogia </w:t>
      </w:r>
      <w:r w:rsidR="00234A7D">
        <w:rPr>
          <w:sz w:val="20"/>
          <w:szCs w:val="20"/>
        </w:rPr>
        <w:t>45</w:t>
      </w:r>
      <w:r w:rsidRPr="00CB3FFE">
        <w:rPr>
          <w:sz w:val="20"/>
          <w:szCs w:val="20"/>
        </w:rPr>
        <w:t xml:space="preserve"> </w:t>
      </w:r>
      <w:r w:rsidR="00234A7D">
        <w:rPr>
          <w:sz w:val="20"/>
          <w:szCs w:val="20"/>
        </w:rPr>
        <w:t>EURO circa</w:t>
      </w:r>
    </w:p>
    <w:p w:rsidR="00CB3FFE" w:rsidRPr="00CB3FFE" w:rsidRDefault="00CB3FFE" w:rsidP="00CB3FFE">
      <w:pPr>
        <w:numPr>
          <w:ilvl w:val="0"/>
          <w:numId w:val="6"/>
        </w:numPr>
        <w:contextualSpacing/>
        <w:rPr>
          <w:sz w:val="20"/>
          <w:szCs w:val="20"/>
        </w:rPr>
      </w:pPr>
      <w:r w:rsidRPr="00CB3FFE">
        <w:rPr>
          <w:sz w:val="20"/>
          <w:szCs w:val="20"/>
        </w:rPr>
        <w:t>Quanto non espressamente indicato alla voce “la quota comprende”</w:t>
      </w:r>
    </w:p>
    <w:p w:rsidR="00CB3FFE" w:rsidRPr="00CB3FFE" w:rsidRDefault="00CB3FFE" w:rsidP="00CB3FFE">
      <w:pPr>
        <w:spacing w:after="0"/>
        <w:rPr>
          <w:sz w:val="20"/>
          <w:szCs w:val="20"/>
        </w:rPr>
      </w:pPr>
      <w:r w:rsidRPr="00CB3FFE">
        <w:rPr>
          <w:sz w:val="20"/>
          <w:szCs w:val="20"/>
        </w:rPr>
        <w:t xml:space="preserve"> </w:t>
      </w:r>
    </w:p>
    <w:tbl>
      <w:tblPr>
        <w:tblW w:w="0" w:type="auto"/>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double" w:sz="12" w:space="0" w:color="548DD4" w:themeColor="text2" w:themeTint="99"/>
          <w:insideV w:val="double" w:sz="12" w:space="0" w:color="548DD4" w:themeColor="text2" w:themeTint="99"/>
        </w:tblBorders>
        <w:tblLayout w:type="fixed"/>
        <w:tblLook w:val="0000" w:firstRow="0" w:lastRow="0" w:firstColumn="0" w:lastColumn="0" w:noHBand="0" w:noVBand="0"/>
      </w:tblPr>
      <w:tblGrid>
        <w:gridCol w:w="1384"/>
        <w:gridCol w:w="5517"/>
        <w:gridCol w:w="851"/>
      </w:tblGrid>
      <w:tr w:rsidR="00CB3FFE" w:rsidRPr="00CB3FFE" w:rsidTr="00F92310">
        <w:trPr>
          <w:trHeight w:val="115"/>
        </w:trPr>
        <w:tc>
          <w:tcPr>
            <w:tcW w:w="1384" w:type="dxa"/>
          </w:tcPr>
          <w:p w:rsidR="00CB3FFE" w:rsidRPr="00CB3FFE" w:rsidRDefault="00CB3FFE" w:rsidP="00CB3FFE">
            <w:pPr>
              <w:autoSpaceDE w:val="0"/>
              <w:autoSpaceDN w:val="0"/>
              <w:adjustRightInd w:val="0"/>
              <w:spacing w:after="0" w:line="240" w:lineRule="auto"/>
              <w:rPr>
                <w:rFonts w:cs="Times New Roman"/>
                <w:i/>
                <w:color w:val="000000"/>
                <w:sz w:val="26"/>
                <w:szCs w:val="26"/>
              </w:rPr>
            </w:pPr>
            <w:r w:rsidRPr="00CB3FFE">
              <w:rPr>
                <w:rFonts w:cs="Times New Roman"/>
                <w:b/>
                <w:bCs/>
                <w:i/>
                <w:color w:val="000000"/>
                <w:sz w:val="26"/>
                <w:szCs w:val="26"/>
              </w:rPr>
              <w:t xml:space="preserve">Luogo </w:t>
            </w:r>
          </w:p>
        </w:tc>
        <w:tc>
          <w:tcPr>
            <w:tcW w:w="5517" w:type="dxa"/>
          </w:tcPr>
          <w:p w:rsidR="00CB3FFE" w:rsidRPr="00CB3FFE" w:rsidRDefault="00CB3FFE" w:rsidP="00CB3FFE">
            <w:pPr>
              <w:autoSpaceDE w:val="0"/>
              <w:autoSpaceDN w:val="0"/>
              <w:adjustRightInd w:val="0"/>
              <w:spacing w:after="0" w:line="240" w:lineRule="auto"/>
              <w:rPr>
                <w:rFonts w:cs="Times New Roman"/>
                <w:i/>
                <w:color w:val="000000"/>
                <w:sz w:val="26"/>
                <w:szCs w:val="26"/>
              </w:rPr>
            </w:pPr>
            <w:r w:rsidRPr="00CB3FFE">
              <w:rPr>
                <w:rFonts w:cs="Times New Roman"/>
                <w:b/>
                <w:bCs/>
                <w:i/>
                <w:color w:val="000000"/>
                <w:sz w:val="26"/>
                <w:szCs w:val="26"/>
              </w:rPr>
              <w:t xml:space="preserve">Hotel Confort </w:t>
            </w:r>
          </w:p>
        </w:tc>
        <w:tc>
          <w:tcPr>
            <w:tcW w:w="851" w:type="dxa"/>
          </w:tcPr>
          <w:p w:rsidR="00CB3FFE" w:rsidRPr="00CB3FFE" w:rsidRDefault="00CB3FFE" w:rsidP="00CB3FFE">
            <w:pPr>
              <w:autoSpaceDE w:val="0"/>
              <w:autoSpaceDN w:val="0"/>
              <w:adjustRightInd w:val="0"/>
              <w:spacing w:after="0" w:line="240" w:lineRule="auto"/>
              <w:rPr>
                <w:rFonts w:cs="Times New Roman"/>
                <w:i/>
                <w:color w:val="000000"/>
                <w:sz w:val="26"/>
                <w:szCs w:val="26"/>
              </w:rPr>
            </w:pPr>
            <w:r w:rsidRPr="00CB3FFE">
              <w:rPr>
                <w:rFonts w:cs="Times New Roman"/>
                <w:b/>
                <w:bCs/>
                <w:i/>
                <w:color w:val="000000"/>
                <w:sz w:val="26"/>
                <w:szCs w:val="26"/>
              </w:rPr>
              <w:t xml:space="preserve">Notti </w:t>
            </w:r>
          </w:p>
        </w:tc>
      </w:tr>
      <w:tr w:rsidR="00CB3FFE" w:rsidRPr="00CB3FFE" w:rsidTr="00F92310">
        <w:trPr>
          <w:trHeight w:val="336"/>
        </w:trPr>
        <w:tc>
          <w:tcPr>
            <w:tcW w:w="1384" w:type="dxa"/>
          </w:tcPr>
          <w:p w:rsidR="00CB3FFE" w:rsidRPr="00CB3FFE" w:rsidRDefault="00CB3FFE" w:rsidP="00CB3FFE">
            <w:pPr>
              <w:autoSpaceDE w:val="0"/>
              <w:autoSpaceDN w:val="0"/>
              <w:adjustRightInd w:val="0"/>
              <w:spacing w:after="0" w:line="240" w:lineRule="auto"/>
              <w:rPr>
                <w:rFonts w:cs="Times New Roman"/>
                <w:color w:val="000000"/>
                <w:sz w:val="24"/>
                <w:szCs w:val="24"/>
              </w:rPr>
            </w:pPr>
            <w:r w:rsidRPr="00CB3FFE">
              <w:rPr>
                <w:rFonts w:cs="Times New Roman"/>
                <w:b/>
                <w:bCs/>
                <w:color w:val="000000"/>
                <w:sz w:val="24"/>
                <w:szCs w:val="24"/>
              </w:rPr>
              <w:t xml:space="preserve">Hanoi </w:t>
            </w:r>
          </w:p>
        </w:tc>
        <w:tc>
          <w:tcPr>
            <w:tcW w:w="5517" w:type="dxa"/>
          </w:tcPr>
          <w:p w:rsidR="00CB3FFE" w:rsidRPr="00CB3FFE" w:rsidRDefault="00356347" w:rsidP="00356347">
            <w:pPr>
              <w:autoSpaceDE w:val="0"/>
              <w:autoSpaceDN w:val="0"/>
              <w:adjustRightInd w:val="0"/>
              <w:spacing w:after="0" w:line="240" w:lineRule="auto"/>
              <w:rPr>
                <w:rFonts w:cs="Times New Roman"/>
                <w:color w:val="000000"/>
                <w:sz w:val="24"/>
                <w:szCs w:val="24"/>
                <w:lang w:val="en-US"/>
              </w:rPr>
            </w:pPr>
            <w:r>
              <w:rPr>
                <w:rFonts w:cs="Times New Roman"/>
                <w:b/>
                <w:bCs/>
                <w:color w:val="000000"/>
                <w:sz w:val="24"/>
                <w:szCs w:val="24"/>
                <w:lang w:val="en-US"/>
              </w:rPr>
              <w:t xml:space="preserve">Hanoi Pearl Hotel **** </w:t>
            </w:r>
            <w:r w:rsidRPr="00356347">
              <w:rPr>
                <w:rFonts w:cs="Times New Roman"/>
                <w:bCs/>
                <w:color w:val="000000"/>
                <w:sz w:val="24"/>
                <w:szCs w:val="24"/>
                <w:lang w:val="en-US"/>
              </w:rPr>
              <w:t>Deluxe city view</w:t>
            </w:r>
            <w:r w:rsidR="00CB3FFE" w:rsidRPr="00CB3FFE">
              <w:rPr>
                <w:rFonts w:cs="Times New Roman"/>
                <w:color w:val="000000"/>
                <w:sz w:val="24"/>
                <w:szCs w:val="24"/>
                <w:lang w:val="en-US"/>
              </w:rPr>
              <w:t xml:space="preserve"> </w:t>
            </w:r>
          </w:p>
        </w:tc>
        <w:tc>
          <w:tcPr>
            <w:tcW w:w="851" w:type="dxa"/>
          </w:tcPr>
          <w:p w:rsidR="00CB3FFE" w:rsidRPr="00CB3FFE" w:rsidRDefault="00CB3FFE" w:rsidP="00CB3FFE">
            <w:pPr>
              <w:autoSpaceDE w:val="0"/>
              <w:autoSpaceDN w:val="0"/>
              <w:adjustRightInd w:val="0"/>
              <w:spacing w:after="0" w:line="240" w:lineRule="auto"/>
              <w:ind w:right="1310"/>
              <w:rPr>
                <w:rFonts w:cs="Times New Roman"/>
                <w:color w:val="000000"/>
                <w:sz w:val="24"/>
                <w:szCs w:val="24"/>
              </w:rPr>
            </w:pPr>
            <w:r w:rsidRPr="00CB3FFE">
              <w:rPr>
                <w:rFonts w:cs="Times New Roman"/>
                <w:color w:val="000000"/>
                <w:sz w:val="24"/>
                <w:szCs w:val="24"/>
              </w:rPr>
              <w:t xml:space="preserve">2 </w:t>
            </w:r>
          </w:p>
        </w:tc>
      </w:tr>
      <w:tr w:rsidR="00CB3FFE" w:rsidRPr="00CB3FFE" w:rsidTr="00F92310">
        <w:trPr>
          <w:trHeight w:val="336"/>
        </w:trPr>
        <w:tc>
          <w:tcPr>
            <w:tcW w:w="1384" w:type="dxa"/>
          </w:tcPr>
          <w:p w:rsidR="00CB3FFE" w:rsidRPr="00CB3FFE" w:rsidRDefault="00CB3FFE" w:rsidP="00CB3FFE">
            <w:pPr>
              <w:autoSpaceDE w:val="0"/>
              <w:autoSpaceDN w:val="0"/>
              <w:adjustRightInd w:val="0"/>
              <w:spacing w:after="0" w:line="240" w:lineRule="auto"/>
              <w:rPr>
                <w:rFonts w:cs="Times New Roman"/>
                <w:color w:val="000000"/>
                <w:sz w:val="24"/>
                <w:szCs w:val="24"/>
              </w:rPr>
            </w:pPr>
            <w:r w:rsidRPr="00CB3FFE">
              <w:rPr>
                <w:rFonts w:cs="Times New Roman"/>
                <w:b/>
                <w:bCs/>
                <w:color w:val="000000"/>
                <w:sz w:val="24"/>
                <w:szCs w:val="24"/>
              </w:rPr>
              <w:t xml:space="preserve">Ha Long </w:t>
            </w:r>
          </w:p>
        </w:tc>
        <w:tc>
          <w:tcPr>
            <w:tcW w:w="5517" w:type="dxa"/>
          </w:tcPr>
          <w:p w:rsidR="00CB3FFE" w:rsidRPr="00CB3FFE" w:rsidRDefault="00CB3FFE" w:rsidP="00CB3FFE">
            <w:pPr>
              <w:autoSpaceDE w:val="0"/>
              <w:autoSpaceDN w:val="0"/>
              <w:adjustRightInd w:val="0"/>
              <w:spacing w:after="0" w:line="240" w:lineRule="auto"/>
              <w:rPr>
                <w:rFonts w:cs="Times New Roman"/>
                <w:color w:val="000000"/>
                <w:sz w:val="24"/>
                <w:szCs w:val="24"/>
              </w:rPr>
            </w:pPr>
            <w:proofErr w:type="spellStart"/>
            <w:r w:rsidRPr="00CB3FFE">
              <w:rPr>
                <w:rFonts w:cs="Times New Roman"/>
                <w:b/>
                <w:bCs/>
                <w:color w:val="000000"/>
                <w:sz w:val="24"/>
                <w:szCs w:val="24"/>
              </w:rPr>
              <w:t>Victory</w:t>
            </w:r>
            <w:proofErr w:type="spellEnd"/>
            <w:r w:rsidRPr="00CB3FFE">
              <w:rPr>
                <w:rFonts w:cs="Times New Roman"/>
                <w:b/>
                <w:bCs/>
                <w:color w:val="000000"/>
                <w:sz w:val="24"/>
                <w:szCs w:val="24"/>
              </w:rPr>
              <w:t xml:space="preserve"> Cruise </w:t>
            </w:r>
            <w:r w:rsidRPr="00CB3FFE">
              <w:rPr>
                <w:rFonts w:cs="Times New Roman"/>
                <w:color w:val="000000"/>
                <w:sz w:val="24"/>
                <w:szCs w:val="24"/>
              </w:rPr>
              <w:t xml:space="preserve">Cabina </w:t>
            </w:r>
            <w:proofErr w:type="spellStart"/>
            <w:r w:rsidRPr="00CB3FFE">
              <w:rPr>
                <w:rFonts w:cs="Times New Roman"/>
                <w:color w:val="000000"/>
                <w:sz w:val="24"/>
                <w:szCs w:val="24"/>
              </w:rPr>
              <w:t>deluxe</w:t>
            </w:r>
            <w:proofErr w:type="spellEnd"/>
            <w:r w:rsidRPr="00CB3FFE">
              <w:rPr>
                <w:rFonts w:cs="Times New Roman"/>
                <w:color w:val="000000"/>
                <w:sz w:val="24"/>
                <w:szCs w:val="24"/>
              </w:rPr>
              <w:t xml:space="preserve"> </w:t>
            </w:r>
          </w:p>
        </w:tc>
        <w:tc>
          <w:tcPr>
            <w:tcW w:w="851" w:type="dxa"/>
          </w:tcPr>
          <w:p w:rsidR="00CB3FFE" w:rsidRPr="00CB3FFE" w:rsidRDefault="00CB3FFE" w:rsidP="00CB3FFE">
            <w:pPr>
              <w:autoSpaceDE w:val="0"/>
              <w:autoSpaceDN w:val="0"/>
              <w:adjustRightInd w:val="0"/>
              <w:spacing w:after="0" w:line="240" w:lineRule="auto"/>
              <w:ind w:right="1310"/>
              <w:rPr>
                <w:rFonts w:cs="Times New Roman"/>
                <w:color w:val="000000"/>
                <w:sz w:val="24"/>
                <w:szCs w:val="24"/>
              </w:rPr>
            </w:pPr>
            <w:r w:rsidRPr="00CB3FFE">
              <w:rPr>
                <w:rFonts w:cs="Times New Roman"/>
                <w:color w:val="000000"/>
                <w:sz w:val="24"/>
                <w:szCs w:val="24"/>
              </w:rPr>
              <w:t xml:space="preserve">1 </w:t>
            </w:r>
          </w:p>
        </w:tc>
      </w:tr>
      <w:tr w:rsidR="00CB3FFE" w:rsidRPr="00CB3FFE" w:rsidTr="00F92310">
        <w:trPr>
          <w:trHeight w:val="336"/>
        </w:trPr>
        <w:tc>
          <w:tcPr>
            <w:tcW w:w="1384" w:type="dxa"/>
          </w:tcPr>
          <w:p w:rsidR="00CB3FFE" w:rsidRPr="00CB3FFE" w:rsidRDefault="00F92310" w:rsidP="00CB3FFE">
            <w:pPr>
              <w:autoSpaceDE w:val="0"/>
              <w:autoSpaceDN w:val="0"/>
              <w:adjustRightInd w:val="0"/>
              <w:spacing w:after="0" w:line="240" w:lineRule="auto"/>
              <w:rPr>
                <w:rFonts w:cs="Times New Roman"/>
                <w:color w:val="000000"/>
                <w:sz w:val="24"/>
                <w:szCs w:val="24"/>
              </w:rPr>
            </w:pPr>
            <w:proofErr w:type="spellStart"/>
            <w:r>
              <w:rPr>
                <w:rFonts w:cs="Times New Roman"/>
                <w:b/>
                <w:bCs/>
                <w:color w:val="000000"/>
                <w:sz w:val="24"/>
                <w:szCs w:val="24"/>
              </w:rPr>
              <w:t>Hoi</w:t>
            </w:r>
            <w:proofErr w:type="spellEnd"/>
            <w:r>
              <w:rPr>
                <w:rFonts w:cs="Times New Roman"/>
                <w:b/>
                <w:bCs/>
                <w:color w:val="000000"/>
                <w:sz w:val="24"/>
                <w:szCs w:val="24"/>
              </w:rPr>
              <w:t xml:space="preserve"> An</w:t>
            </w:r>
            <w:r w:rsidR="00CB3FFE" w:rsidRPr="00CB3FFE">
              <w:rPr>
                <w:rFonts w:cs="Times New Roman"/>
                <w:b/>
                <w:bCs/>
                <w:color w:val="000000"/>
                <w:sz w:val="24"/>
                <w:szCs w:val="24"/>
              </w:rPr>
              <w:t xml:space="preserve"> </w:t>
            </w:r>
          </w:p>
        </w:tc>
        <w:tc>
          <w:tcPr>
            <w:tcW w:w="5517" w:type="dxa"/>
          </w:tcPr>
          <w:p w:rsidR="00CB3FFE" w:rsidRPr="00CB3FFE" w:rsidRDefault="00356347" w:rsidP="00356347">
            <w:pPr>
              <w:autoSpaceDE w:val="0"/>
              <w:autoSpaceDN w:val="0"/>
              <w:adjustRightInd w:val="0"/>
              <w:spacing w:after="0" w:line="240" w:lineRule="auto"/>
              <w:rPr>
                <w:rFonts w:cs="Times New Roman"/>
                <w:color w:val="000000"/>
                <w:sz w:val="24"/>
                <w:szCs w:val="24"/>
                <w:lang w:val="en-US"/>
              </w:rPr>
            </w:pPr>
            <w:r>
              <w:rPr>
                <w:rFonts w:cs="Times New Roman"/>
                <w:b/>
                <w:bCs/>
                <w:color w:val="000000"/>
                <w:sz w:val="24"/>
                <w:szCs w:val="24"/>
                <w:lang w:val="en-US"/>
              </w:rPr>
              <w:t xml:space="preserve">Le </w:t>
            </w:r>
            <w:proofErr w:type="spellStart"/>
            <w:r>
              <w:rPr>
                <w:rFonts w:cs="Times New Roman"/>
                <w:b/>
                <w:bCs/>
                <w:color w:val="000000"/>
                <w:sz w:val="24"/>
                <w:szCs w:val="24"/>
                <w:lang w:val="en-US"/>
              </w:rPr>
              <w:t>Pavillon</w:t>
            </w:r>
            <w:proofErr w:type="spellEnd"/>
            <w:r>
              <w:rPr>
                <w:rFonts w:cs="Times New Roman"/>
                <w:b/>
                <w:bCs/>
                <w:color w:val="000000"/>
                <w:sz w:val="24"/>
                <w:szCs w:val="24"/>
                <w:lang w:val="en-US"/>
              </w:rPr>
              <w:t xml:space="preserve"> Hoi An Luxury Resort &amp; spa </w:t>
            </w:r>
            <w:r w:rsidR="00F92310" w:rsidRPr="00F92310">
              <w:rPr>
                <w:rFonts w:cs="Times New Roman"/>
                <w:b/>
                <w:bCs/>
                <w:color w:val="000000"/>
                <w:sz w:val="24"/>
                <w:szCs w:val="24"/>
                <w:lang w:val="en-US"/>
              </w:rPr>
              <w:t>****</w:t>
            </w:r>
          </w:p>
        </w:tc>
        <w:tc>
          <w:tcPr>
            <w:tcW w:w="851" w:type="dxa"/>
          </w:tcPr>
          <w:p w:rsidR="00CB3FFE" w:rsidRPr="00CB3FFE" w:rsidRDefault="00356347" w:rsidP="00CB3FFE">
            <w:pPr>
              <w:autoSpaceDE w:val="0"/>
              <w:autoSpaceDN w:val="0"/>
              <w:adjustRightInd w:val="0"/>
              <w:spacing w:after="0" w:line="240" w:lineRule="auto"/>
              <w:ind w:right="1310"/>
              <w:rPr>
                <w:rFonts w:cs="Times New Roman"/>
                <w:color w:val="000000"/>
                <w:sz w:val="24"/>
                <w:szCs w:val="24"/>
              </w:rPr>
            </w:pPr>
            <w:r>
              <w:rPr>
                <w:rFonts w:cs="Times New Roman"/>
                <w:color w:val="000000"/>
                <w:sz w:val="24"/>
                <w:szCs w:val="24"/>
              </w:rPr>
              <w:t>2</w:t>
            </w:r>
            <w:r w:rsidR="00CB3FFE" w:rsidRPr="00CB3FFE">
              <w:rPr>
                <w:rFonts w:cs="Times New Roman"/>
                <w:color w:val="000000"/>
                <w:sz w:val="24"/>
                <w:szCs w:val="24"/>
              </w:rPr>
              <w:t xml:space="preserve"> </w:t>
            </w:r>
          </w:p>
        </w:tc>
      </w:tr>
      <w:tr w:rsidR="00CB3FFE" w:rsidRPr="00CB3FFE" w:rsidTr="00F92310">
        <w:trPr>
          <w:trHeight w:val="336"/>
        </w:trPr>
        <w:tc>
          <w:tcPr>
            <w:tcW w:w="1384" w:type="dxa"/>
          </w:tcPr>
          <w:p w:rsidR="00CB3FFE" w:rsidRPr="00CB3FFE" w:rsidRDefault="00F92310" w:rsidP="00CB3FFE">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 xml:space="preserve">Sai </w:t>
            </w:r>
            <w:proofErr w:type="spellStart"/>
            <w:r>
              <w:rPr>
                <w:rFonts w:cs="Times New Roman"/>
                <w:b/>
                <w:bCs/>
                <w:color w:val="000000"/>
                <w:sz w:val="24"/>
                <w:szCs w:val="24"/>
              </w:rPr>
              <w:t>Gon</w:t>
            </w:r>
            <w:proofErr w:type="spellEnd"/>
            <w:r w:rsidR="00CB3FFE" w:rsidRPr="00CB3FFE">
              <w:rPr>
                <w:rFonts w:cs="Times New Roman"/>
                <w:b/>
                <w:bCs/>
                <w:color w:val="000000"/>
                <w:sz w:val="24"/>
                <w:szCs w:val="24"/>
              </w:rPr>
              <w:t xml:space="preserve"> </w:t>
            </w:r>
          </w:p>
        </w:tc>
        <w:tc>
          <w:tcPr>
            <w:tcW w:w="5517" w:type="dxa"/>
          </w:tcPr>
          <w:p w:rsidR="00CB3FFE" w:rsidRPr="00CB3FFE" w:rsidRDefault="00356347" w:rsidP="00CB3FFE">
            <w:pPr>
              <w:autoSpaceDE w:val="0"/>
              <w:autoSpaceDN w:val="0"/>
              <w:adjustRightInd w:val="0"/>
              <w:spacing w:after="0" w:line="240" w:lineRule="auto"/>
              <w:rPr>
                <w:rFonts w:cs="Times New Roman"/>
                <w:color w:val="000000"/>
                <w:sz w:val="24"/>
                <w:szCs w:val="24"/>
              </w:rPr>
            </w:pPr>
            <w:proofErr w:type="spellStart"/>
            <w:r>
              <w:rPr>
                <w:rFonts w:cs="Times New Roman"/>
                <w:b/>
                <w:bCs/>
                <w:color w:val="000000"/>
                <w:sz w:val="24"/>
                <w:szCs w:val="24"/>
              </w:rPr>
              <w:t>Northern</w:t>
            </w:r>
            <w:proofErr w:type="spellEnd"/>
            <w:r w:rsidR="00F92310">
              <w:rPr>
                <w:rFonts w:cs="Times New Roman"/>
                <w:b/>
                <w:bCs/>
                <w:color w:val="000000"/>
                <w:sz w:val="24"/>
                <w:szCs w:val="24"/>
              </w:rPr>
              <w:t xml:space="preserve"> Hotel ****</w:t>
            </w:r>
            <w:r w:rsidR="006E2217">
              <w:rPr>
                <w:rFonts w:cs="Times New Roman"/>
                <w:b/>
                <w:bCs/>
                <w:color w:val="000000"/>
                <w:sz w:val="24"/>
                <w:szCs w:val="24"/>
              </w:rPr>
              <w:t xml:space="preserve"> </w:t>
            </w:r>
            <w:r w:rsidR="006E2217">
              <w:rPr>
                <w:rFonts w:cs="Times New Roman"/>
                <w:bCs/>
                <w:color w:val="000000"/>
                <w:sz w:val="24"/>
                <w:szCs w:val="24"/>
              </w:rPr>
              <w:t>Deluxe</w:t>
            </w:r>
          </w:p>
        </w:tc>
        <w:tc>
          <w:tcPr>
            <w:tcW w:w="851" w:type="dxa"/>
          </w:tcPr>
          <w:p w:rsidR="00CB3FFE" w:rsidRPr="00CB3FFE" w:rsidRDefault="00356347" w:rsidP="00CB3FFE">
            <w:pPr>
              <w:autoSpaceDE w:val="0"/>
              <w:autoSpaceDN w:val="0"/>
              <w:adjustRightInd w:val="0"/>
              <w:spacing w:after="0" w:line="240" w:lineRule="auto"/>
              <w:rPr>
                <w:rFonts w:cs="Times New Roman"/>
                <w:color w:val="000000"/>
                <w:sz w:val="24"/>
                <w:szCs w:val="24"/>
              </w:rPr>
            </w:pPr>
            <w:r>
              <w:rPr>
                <w:rFonts w:cs="Times New Roman"/>
                <w:color w:val="000000"/>
                <w:sz w:val="24"/>
                <w:szCs w:val="24"/>
              </w:rPr>
              <w:t>1</w:t>
            </w:r>
          </w:p>
        </w:tc>
      </w:tr>
      <w:tr w:rsidR="006E2217" w:rsidRPr="00CB3FFE" w:rsidTr="00F92310">
        <w:trPr>
          <w:trHeight w:val="336"/>
        </w:trPr>
        <w:tc>
          <w:tcPr>
            <w:tcW w:w="1384" w:type="dxa"/>
          </w:tcPr>
          <w:p w:rsidR="006E2217" w:rsidRDefault="006E2217" w:rsidP="00CB3FFE">
            <w:pPr>
              <w:autoSpaceDE w:val="0"/>
              <w:autoSpaceDN w:val="0"/>
              <w:adjustRightInd w:val="0"/>
              <w:spacing w:after="0" w:line="240" w:lineRule="auto"/>
              <w:rPr>
                <w:rFonts w:cs="Times New Roman"/>
                <w:b/>
                <w:bCs/>
                <w:color w:val="000000"/>
                <w:sz w:val="24"/>
                <w:szCs w:val="24"/>
              </w:rPr>
            </w:pPr>
            <w:proofErr w:type="spellStart"/>
            <w:r>
              <w:rPr>
                <w:rFonts w:cs="Times New Roman"/>
                <w:b/>
                <w:bCs/>
                <w:color w:val="000000"/>
                <w:sz w:val="24"/>
                <w:szCs w:val="24"/>
              </w:rPr>
              <w:t>Siem</w:t>
            </w:r>
            <w:proofErr w:type="spellEnd"/>
            <w:r>
              <w:rPr>
                <w:rFonts w:cs="Times New Roman"/>
                <w:b/>
                <w:bCs/>
                <w:color w:val="000000"/>
                <w:sz w:val="24"/>
                <w:szCs w:val="24"/>
              </w:rPr>
              <w:t xml:space="preserve"> </w:t>
            </w:r>
            <w:proofErr w:type="spellStart"/>
            <w:r>
              <w:rPr>
                <w:rFonts w:cs="Times New Roman"/>
                <w:b/>
                <w:bCs/>
                <w:color w:val="000000"/>
                <w:sz w:val="24"/>
                <w:szCs w:val="24"/>
              </w:rPr>
              <w:t>Reap</w:t>
            </w:r>
            <w:proofErr w:type="spellEnd"/>
          </w:p>
        </w:tc>
        <w:tc>
          <w:tcPr>
            <w:tcW w:w="5517" w:type="dxa"/>
          </w:tcPr>
          <w:p w:rsidR="006E2217" w:rsidRDefault="006E2217" w:rsidP="00CB3FFE">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 xml:space="preserve">Tara Angkor </w:t>
            </w:r>
            <w:proofErr w:type="spellStart"/>
            <w:r w:rsidRPr="006E2217">
              <w:rPr>
                <w:rFonts w:cs="Times New Roman"/>
                <w:bCs/>
                <w:color w:val="000000"/>
                <w:sz w:val="24"/>
                <w:szCs w:val="24"/>
              </w:rPr>
              <w:t>Superior</w:t>
            </w:r>
            <w:proofErr w:type="spellEnd"/>
          </w:p>
        </w:tc>
        <w:tc>
          <w:tcPr>
            <w:tcW w:w="851" w:type="dxa"/>
          </w:tcPr>
          <w:p w:rsidR="006E2217" w:rsidRDefault="006E2217" w:rsidP="00CB3FFE">
            <w:pPr>
              <w:autoSpaceDE w:val="0"/>
              <w:autoSpaceDN w:val="0"/>
              <w:adjustRightInd w:val="0"/>
              <w:spacing w:after="0" w:line="240" w:lineRule="auto"/>
              <w:rPr>
                <w:rFonts w:cs="Times New Roman"/>
                <w:color w:val="000000"/>
                <w:sz w:val="24"/>
                <w:szCs w:val="24"/>
              </w:rPr>
            </w:pPr>
            <w:r>
              <w:rPr>
                <w:rFonts w:cs="Times New Roman"/>
                <w:color w:val="000000"/>
                <w:sz w:val="24"/>
                <w:szCs w:val="24"/>
              </w:rPr>
              <w:t>3</w:t>
            </w:r>
          </w:p>
        </w:tc>
      </w:tr>
    </w:tbl>
    <w:p w:rsidR="00142F4F" w:rsidRDefault="00142F4F" w:rsidP="00CE5734">
      <w:pPr>
        <w:autoSpaceDE w:val="0"/>
        <w:autoSpaceDN w:val="0"/>
        <w:adjustRightInd w:val="0"/>
        <w:spacing w:after="0" w:line="240" w:lineRule="auto"/>
        <w:rPr>
          <w:rFonts w:cs="Times New Roman"/>
          <w:b/>
          <w:color w:val="000000"/>
          <w:sz w:val="24"/>
          <w:szCs w:val="24"/>
        </w:rPr>
      </w:pPr>
    </w:p>
    <w:p w:rsidR="00E05674" w:rsidRDefault="00E05674" w:rsidP="00CE5734">
      <w:pPr>
        <w:autoSpaceDE w:val="0"/>
        <w:autoSpaceDN w:val="0"/>
        <w:adjustRightInd w:val="0"/>
        <w:spacing w:after="0" w:line="240" w:lineRule="auto"/>
        <w:rPr>
          <w:rFonts w:cs="Times New Roman"/>
          <w:b/>
          <w:color w:val="000000"/>
          <w:sz w:val="24"/>
          <w:szCs w:val="24"/>
        </w:rPr>
      </w:pPr>
    </w:p>
    <w:p w:rsidR="00CB3FFE" w:rsidRPr="00414124" w:rsidRDefault="000050E0" w:rsidP="00CE5734">
      <w:pPr>
        <w:autoSpaceDE w:val="0"/>
        <w:autoSpaceDN w:val="0"/>
        <w:adjustRightInd w:val="0"/>
        <w:spacing w:after="0" w:line="240" w:lineRule="auto"/>
        <w:rPr>
          <w:rFonts w:cs="Times New Roman"/>
          <w:b/>
          <w:color w:val="000000"/>
          <w:sz w:val="20"/>
          <w:szCs w:val="24"/>
        </w:rPr>
      </w:pPr>
      <w:r w:rsidRPr="00414124">
        <w:rPr>
          <w:noProof/>
          <w:color w:val="0000FF"/>
          <w:sz w:val="18"/>
          <w:lang w:eastAsia="it-IT"/>
        </w:rPr>
        <w:lastRenderedPageBreak/>
        <w:drawing>
          <wp:anchor distT="0" distB="0" distL="114300" distR="114300" simplePos="0" relativeHeight="251661312" behindDoc="0" locked="0" layoutInCell="1" allowOverlap="1" wp14:anchorId="261E778A" wp14:editId="79DCB9C1">
            <wp:simplePos x="0" y="0"/>
            <wp:positionH relativeFrom="margin">
              <wp:align>right</wp:align>
            </wp:positionH>
            <wp:positionV relativeFrom="paragraph">
              <wp:posOffset>0</wp:posOffset>
            </wp:positionV>
            <wp:extent cx="1352550" cy="835025"/>
            <wp:effectExtent l="0" t="0" r="0" b="3175"/>
            <wp:wrapSquare wrapText="bothSides"/>
            <wp:docPr id="11" name="irc_mi" descr="Risultati immagini per hano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hanoi">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835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B3FFE" w:rsidRPr="00414124">
        <w:rPr>
          <w:rFonts w:cs="Times New Roman"/>
          <w:b/>
          <w:color w:val="000000"/>
          <w:sz w:val="20"/>
          <w:szCs w:val="24"/>
        </w:rPr>
        <w:t>Programma</w:t>
      </w:r>
    </w:p>
    <w:p w:rsidR="00CB3FFE" w:rsidRPr="00414124" w:rsidRDefault="00CB3FFE" w:rsidP="00CB3FFE">
      <w:pPr>
        <w:pBdr>
          <w:top w:val="single" w:sz="4" w:space="10" w:color="4F81BD" w:themeColor="accent1"/>
          <w:bottom w:val="single" w:sz="4" w:space="10" w:color="4F81BD" w:themeColor="accent1"/>
        </w:pBdr>
        <w:spacing w:after="0"/>
        <w:rPr>
          <w:i/>
          <w:iCs/>
          <w:color w:val="4F81BD" w:themeColor="accent1"/>
          <w:sz w:val="18"/>
        </w:rPr>
      </w:pPr>
      <w:r w:rsidRPr="00414124">
        <w:rPr>
          <w:i/>
          <w:iCs/>
          <w:color w:val="4F81BD" w:themeColor="accent1"/>
          <w:sz w:val="18"/>
        </w:rPr>
        <w:t xml:space="preserve">Giorno 01. Hanoi arrivo </w:t>
      </w:r>
    </w:p>
    <w:p w:rsidR="00CB3FFE" w:rsidRPr="00414124" w:rsidRDefault="00CB3FFE" w:rsidP="00CB3FFE">
      <w:pPr>
        <w:autoSpaceDE w:val="0"/>
        <w:autoSpaceDN w:val="0"/>
        <w:adjustRightInd w:val="0"/>
        <w:spacing w:after="0" w:line="240" w:lineRule="auto"/>
        <w:jc w:val="both"/>
        <w:rPr>
          <w:rFonts w:cs="Times New Roman"/>
          <w:i/>
          <w:iCs/>
          <w:sz w:val="20"/>
          <w:szCs w:val="24"/>
        </w:rPr>
      </w:pPr>
      <w:r w:rsidRPr="00414124">
        <w:rPr>
          <w:rFonts w:cs="Times New Roman"/>
          <w:sz w:val="20"/>
          <w:szCs w:val="24"/>
        </w:rPr>
        <w:t xml:space="preserve">Arrivo ad Hanoi, trasferimento al centro citta. Pernottamento in hotel ad Hanoi. </w:t>
      </w:r>
      <w:r w:rsidRPr="00414124">
        <w:rPr>
          <w:rFonts w:cs="Times New Roman"/>
          <w:i/>
          <w:iCs/>
          <w:sz w:val="20"/>
          <w:szCs w:val="24"/>
        </w:rPr>
        <w:t xml:space="preserve">Cena in hotel </w:t>
      </w:r>
    </w:p>
    <w:p w:rsidR="00CB3FFE" w:rsidRPr="00414124" w:rsidRDefault="00CB3FFE" w:rsidP="00CB3FFE">
      <w:pPr>
        <w:pBdr>
          <w:top w:val="single" w:sz="4" w:space="10" w:color="4F81BD" w:themeColor="accent1"/>
          <w:bottom w:val="single" w:sz="4" w:space="10" w:color="4F81BD" w:themeColor="accent1"/>
        </w:pBdr>
        <w:spacing w:after="0"/>
        <w:rPr>
          <w:i/>
          <w:iCs/>
          <w:color w:val="4F81BD" w:themeColor="accent1"/>
          <w:sz w:val="18"/>
        </w:rPr>
      </w:pPr>
      <w:r w:rsidRPr="00414124">
        <w:rPr>
          <w:i/>
          <w:iCs/>
          <w:color w:val="4F81BD" w:themeColor="accent1"/>
          <w:sz w:val="18"/>
        </w:rPr>
        <w:t xml:space="preserve">Giorno 02: Hanoi visita </w:t>
      </w:r>
    </w:p>
    <w:p w:rsidR="00CB3FFE" w:rsidRPr="00414124" w:rsidRDefault="00CB3FFE" w:rsidP="00CB3FFE">
      <w:pPr>
        <w:autoSpaceDE w:val="0"/>
        <w:autoSpaceDN w:val="0"/>
        <w:adjustRightInd w:val="0"/>
        <w:spacing w:after="0" w:line="240" w:lineRule="auto"/>
        <w:jc w:val="both"/>
        <w:rPr>
          <w:rFonts w:cs="Times New Roman"/>
          <w:sz w:val="20"/>
          <w:szCs w:val="24"/>
        </w:rPr>
      </w:pPr>
      <w:r w:rsidRPr="00414124">
        <w:rPr>
          <w:noProof/>
          <w:color w:val="0000FF"/>
          <w:sz w:val="18"/>
          <w:lang w:eastAsia="it-IT"/>
        </w:rPr>
        <w:drawing>
          <wp:anchor distT="0" distB="0" distL="114300" distR="114300" simplePos="0" relativeHeight="251666432" behindDoc="0" locked="0" layoutInCell="1" allowOverlap="1" wp14:anchorId="23CF0C0A" wp14:editId="590D96E6">
            <wp:simplePos x="0" y="0"/>
            <wp:positionH relativeFrom="margin">
              <wp:align>left</wp:align>
            </wp:positionH>
            <wp:positionV relativeFrom="paragraph">
              <wp:posOffset>8890</wp:posOffset>
            </wp:positionV>
            <wp:extent cx="1762125" cy="1053465"/>
            <wp:effectExtent l="0" t="0" r="0" b="0"/>
            <wp:wrapSquare wrapText="bothSides"/>
            <wp:docPr id="12" name="irc_mi" descr="Immagine correlat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4100" cy="105487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14124">
        <w:rPr>
          <w:rFonts w:cs="Times New Roman"/>
          <w:sz w:val="20"/>
          <w:szCs w:val="24"/>
        </w:rPr>
        <w:t xml:space="preserve">Giornata completa dedicata alla visita dell'attuale capitale del Vietnam: il </w:t>
      </w:r>
      <w:r w:rsidRPr="00414124">
        <w:rPr>
          <w:rFonts w:cs="Times New Roman"/>
          <w:bCs/>
          <w:sz w:val="20"/>
          <w:szCs w:val="24"/>
        </w:rPr>
        <w:t xml:space="preserve">tempio della Letteratura </w:t>
      </w:r>
      <w:r w:rsidRPr="00414124">
        <w:rPr>
          <w:rFonts w:cs="Times New Roman"/>
          <w:sz w:val="20"/>
          <w:szCs w:val="24"/>
        </w:rPr>
        <w:t xml:space="preserve">(costruito nel 1070) dedicato a Confucio ed ai Letterati ed presentava la prima università nazionale reale del Vietnam nel 1076, il </w:t>
      </w:r>
      <w:r w:rsidRPr="00414124">
        <w:rPr>
          <w:rFonts w:cs="Times New Roman"/>
          <w:bCs/>
          <w:sz w:val="20"/>
          <w:szCs w:val="24"/>
        </w:rPr>
        <w:t xml:space="preserve">Mausoleo di Ho Chi Minh </w:t>
      </w:r>
      <w:r w:rsidRPr="00414124">
        <w:rPr>
          <w:rFonts w:cs="Times New Roman"/>
          <w:sz w:val="20"/>
          <w:szCs w:val="24"/>
        </w:rPr>
        <w:t xml:space="preserve">(chiuso tutti i lunedì e venerdì), la pagoda su una colonna. </w:t>
      </w:r>
      <w:r w:rsidRPr="00414124">
        <w:rPr>
          <w:rFonts w:cs="Times New Roman"/>
          <w:bCs/>
          <w:sz w:val="20"/>
          <w:szCs w:val="24"/>
        </w:rPr>
        <w:t xml:space="preserve">Un giro nel lago di Ovest </w:t>
      </w:r>
      <w:r w:rsidRPr="00414124">
        <w:rPr>
          <w:rFonts w:cs="Times New Roman"/>
          <w:sz w:val="20"/>
          <w:szCs w:val="24"/>
        </w:rPr>
        <w:t xml:space="preserve">per la visita della </w:t>
      </w:r>
      <w:r w:rsidRPr="00414124">
        <w:rPr>
          <w:rFonts w:cs="Times New Roman"/>
          <w:bCs/>
          <w:sz w:val="20"/>
          <w:szCs w:val="24"/>
        </w:rPr>
        <w:t xml:space="preserve">pagoda di Tran </w:t>
      </w:r>
      <w:proofErr w:type="spellStart"/>
      <w:r w:rsidRPr="00414124">
        <w:rPr>
          <w:rFonts w:cs="Times New Roman"/>
          <w:bCs/>
          <w:sz w:val="20"/>
          <w:szCs w:val="24"/>
        </w:rPr>
        <w:t>Quoc</w:t>
      </w:r>
      <w:proofErr w:type="spellEnd"/>
      <w:r w:rsidRPr="00414124">
        <w:rPr>
          <w:rFonts w:cs="Times New Roman"/>
          <w:bCs/>
          <w:sz w:val="20"/>
          <w:szCs w:val="24"/>
        </w:rPr>
        <w:t xml:space="preserve">. </w:t>
      </w:r>
      <w:r w:rsidR="00AF574D" w:rsidRPr="00414124">
        <w:rPr>
          <w:rFonts w:cs="Times New Roman"/>
          <w:bCs/>
          <w:sz w:val="20"/>
          <w:szCs w:val="24"/>
        </w:rPr>
        <w:t>V</w:t>
      </w:r>
      <w:r w:rsidRPr="00414124">
        <w:rPr>
          <w:rFonts w:cs="Times New Roman"/>
          <w:sz w:val="20"/>
          <w:szCs w:val="24"/>
        </w:rPr>
        <w:t xml:space="preserve">isita del </w:t>
      </w:r>
      <w:r w:rsidRPr="00414124">
        <w:rPr>
          <w:rFonts w:cs="Times New Roman"/>
          <w:bCs/>
          <w:sz w:val="20"/>
          <w:szCs w:val="24"/>
        </w:rPr>
        <w:t xml:space="preserve">museo Etnografico </w:t>
      </w:r>
      <w:r w:rsidRPr="00414124">
        <w:rPr>
          <w:rFonts w:cs="Times New Roman"/>
          <w:sz w:val="20"/>
          <w:szCs w:val="24"/>
        </w:rPr>
        <w:t xml:space="preserve">(chiuso tutti lunedì). </w:t>
      </w:r>
      <w:r w:rsidR="00AF574D" w:rsidRPr="00414124">
        <w:rPr>
          <w:rFonts w:cs="Times New Roman"/>
          <w:sz w:val="20"/>
          <w:szCs w:val="24"/>
        </w:rPr>
        <w:t xml:space="preserve">Nel </w:t>
      </w:r>
      <w:r w:rsidR="00356347" w:rsidRPr="00414124">
        <w:rPr>
          <w:rFonts w:cs="Times New Roman"/>
          <w:sz w:val="20"/>
          <w:szCs w:val="24"/>
        </w:rPr>
        <w:t>pomeriggio,</w:t>
      </w:r>
      <w:r w:rsidR="00356347">
        <w:rPr>
          <w:rFonts w:cs="Times New Roman"/>
          <w:sz w:val="20"/>
          <w:szCs w:val="24"/>
        </w:rPr>
        <w:t xml:space="preserve"> un giro in </w:t>
      </w:r>
      <w:proofErr w:type="spellStart"/>
      <w:r w:rsidR="00356347">
        <w:rPr>
          <w:rFonts w:cs="Times New Roman"/>
          <w:sz w:val="20"/>
          <w:szCs w:val="24"/>
        </w:rPr>
        <w:t>cyclo</w:t>
      </w:r>
      <w:proofErr w:type="spellEnd"/>
      <w:r w:rsidR="00356347">
        <w:rPr>
          <w:rFonts w:cs="Times New Roman"/>
          <w:sz w:val="20"/>
          <w:szCs w:val="24"/>
        </w:rPr>
        <w:t xml:space="preserve"> (circa un’ora) intorno</w:t>
      </w:r>
      <w:r w:rsidR="006B24CD" w:rsidRPr="00414124">
        <w:rPr>
          <w:rFonts w:cs="Times New Roman"/>
          <w:sz w:val="20"/>
          <w:szCs w:val="24"/>
        </w:rPr>
        <w:t xml:space="preserve"> al lago </w:t>
      </w:r>
      <w:proofErr w:type="spellStart"/>
      <w:r w:rsidR="006B24CD" w:rsidRPr="00414124">
        <w:rPr>
          <w:rFonts w:cs="Times New Roman"/>
          <w:sz w:val="20"/>
          <w:szCs w:val="24"/>
        </w:rPr>
        <w:t>Hoan</w:t>
      </w:r>
      <w:proofErr w:type="spellEnd"/>
      <w:r w:rsidR="006B24CD" w:rsidRPr="00414124">
        <w:rPr>
          <w:rFonts w:cs="Times New Roman"/>
          <w:sz w:val="20"/>
          <w:szCs w:val="24"/>
        </w:rPr>
        <w:t xml:space="preserve"> </w:t>
      </w:r>
      <w:proofErr w:type="spellStart"/>
      <w:r w:rsidR="006B24CD" w:rsidRPr="00414124">
        <w:rPr>
          <w:rFonts w:cs="Times New Roman"/>
          <w:sz w:val="20"/>
          <w:szCs w:val="24"/>
        </w:rPr>
        <w:t>Kiem</w:t>
      </w:r>
      <w:proofErr w:type="spellEnd"/>
      <w:r w:rsidR="006B24CD" w:rsidRPr="00414124">
        <w:rPr>
          <w:rFonts w:cs="Times New Roman"/>
          <w:sz w:val="20"/>
          <w:szCs w:val="24"/>
        </w:rPr>
        <w:t xml:space="preserve"> (la</w:t>
      </w:r>
      <w:r w:rsidR="0025194E" w:rsidRPr="00414124">
        <w:rPr>
          <w:rFonts w:cs="Times New Roman"/>
          <w:sz w:val="20"/>
          <w:szCs w:val="24"/>
        </w:rPr>
        <w:t xml:space="preserve">go di spada restaurato). </w:t>
      </w:r>
      <w:r w:rsidRPr="00414124">
        <w:rPr>
          <w:rFonts w:cs="Times New Roman"/>
          <w:sz w:val="20"/>
          <w:szCs w:val="24"/>
        </w:rPr>
        <w:t xml:space="preserve">Pernottamento in hotel.  </w:t>
      </w:r>
      <w:r w:rsidRPr="00414124">
        <w:rPr>
          <w:rFonts w:cs="Times New Roman"/>
          <w:i/>
          <w:iCs/>
          <w:sz w:val="16"/>
          <w:szCs w:val="20"/>
        </w:rPr>
        <w:t>Pranzo al ristorante locale. Cena libera</w:t>
      </w:r>
    </w:p>
    <w:p w:rsidR="00CB3FFE" w:rsidRPr="00414124" w:rsidRDefault="00CB3FFE" w:rsidP="00CB3FFE">
      <w:pPr>
        <w:pBdr>
          <w:top w:val="single" w:sz="4" w:space="10" w:color="4F81BD" w:themeColor="accent1"/>
          <w:bottom w:val="single" w:sz="4" w:space="10" w:color="4F81BD" w:themeColor="accent1"/>
        </w:pBdr>
        <w:spacing w:after="0"/>
        <w:rPr>
          <w:i/>
          <w:iCs/>
          <w:color w:val="4F81BD" w:themeColor="accent1"/>
          <w:sz w:val="18"/>
        </w:rPr>
      </w:pPr>
      <w:r w:rsidRPr="00414124">
        <w:rPr>
          <w:i/>
          <w:iCs/>
          <w:color w:val="4F81BD" w:themeColor="accent1"/>
          <w:sz w:val="18"/>
        </w:rPr>
        <w:t xml:space="preserve">Giorno 03: Hanoi – </w:t>
      </w:r>
      <w:r w:rsidR="0025194E" w:rsidRPr="00414124">
        <w:rPr>
          <w:i/>
          <w:iCs/>
          <w:color w:val="4F81BD" w:themeColor="accent1"/>
          <w:sz w:val="18"/>
        </w:rPr>
        <w:t>Baia di Ha Long</w:t>
      </w:r>
      <w:r w:rsidRPr="00414124">
        <w:rPr>
          <w:i/>
          <w:iCs/>
          <w:color w:val="4F81BD" w:themeColor="accent1"/>
          <w:sz w:val="18"/>
        </w:rPr>
        <w:t xml:space="preserve"> </w:t>
      </w:r>
    </w:p>
    <w:p w:rsidR="0025194E" w:rsidRPr="00414124" w:rsidRDefault="00E05674" w:rsidP="0025194E">
      <w:pPr>
        <w:autoSpaceDE w:val="0"/>
        <w:autoSpaceDN w:val="0"/>
        <w:adjustRightInd w:val="0"/>
        <w:spacing w:after="0" w:line="240" w:lineRule="auto"/>
        <w:jc w:val="both"/>
        <w:rPr>
          <w:rFonts w:ascii="Times New Roman" w:hAnsi="Times New Roman" w:cs="Times New Roman"/>
          <w:b/>
          <w:bCs/>
          <w:i/>
          <w:iCs/>
          <w:szCs w:val="26"/>
        </w:rPr>
      </w:pPr>
      <w:r w:rsidRPr="00414124">
        <w:rPr>
          <w:noProof/>
          <w:color w:val="0000FF"/>
          <w:sz w:val="18"/>
          <w:lang w:eastAsia="it-IT"/>
        </w:rPr>
        <w:drawing>
          <wp:anchor distT="0" distB="0" distL="114300" distR="114300" simplePos="0" relativeHeight="251662336" behindDoc="0" locked="0" layoutInCell="1" allowOverlap="1" wp14:anchorId="7962E964" wp14:editId="62A09A7C">
            <wp:simplePos x="0" y="0"/>
            <wp:positionH relativeFrom="margin">
              <wp:posOffset>4793615</wp:posOffset>
            </wp:positionH>
            <wp:positionV relativeFrom="paragraph">
              <wp:posOffset>8255</wp:posOffset>
            </wp:positionV>
            <wp:extent cx="1567815" cy="1082040"/>
            <wp:effectExtent l="0" t="0" r="0" b="3810"/>
            <wp:wrapSquare wrapText="bothSides"/>
            <wp:docPr id="5" name="irc_mi" descr="Risultati immagini per tam coc vietn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tam coc vietnam">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7815" cy="10820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B3FFE" w:rsidRPr="00414124">
        <w:rPr>
          <w:rFonts w:cs="Times New Roman"/>
          <w:sz w:val="20"/>
          <w:szCs w:val="24"/>
        </w:rPr>
        <w:t xml:space="preserve">Dopo la prima colazione, </w:t>
      </w:r>
      <w:r w:rsidR="0025194E" w:rsidRPr="00414124">
        <w:rPr>
          <w:rFonts w:cs="Times New Roman"/>
          <w:sz w:val="20"/>
          <w:szCs w:val="24"/>
        </w:rPr>
        <w:t xml:space="preserve">partenza per la baia di </w:t>
      </w:r>
      <w:proofErr w:type="spellStart"/>
      <w:r w:rsidR="0025194E" w:rsidRPr="00414124">
        <w:rPr>
          <w:rFonts w:cs="Times New Roman"/>
          <w:sz w:val="20"/>
          <w:szCs w:val="24"/>
        </w:rPr>
        <w:t>Halong</w:t>
      </w:r>
      <w:proofErr w:type="spellEnd"/>
      <w:r w:rsidR="0025194E" w:rsidRPr="00414124">
        <w:rPr>
          <w:rFonts w:cs="Times New Roman"/>
          <w:sz w:val="20"/>
          <w:szCs w:val="24"/>
        </w:rPr>
        <w:t xml:space="preserve"> (Vinh Ha Long), avrete occasione di ammirare lo splendido panorama della campagna. Arrivo a Vinh Ha Long in fine mattinata. Imbarco sulla giunca per la crociera nella Baia di </w:t>
      </w:r>
      <w:proofErr w:type="spellStart"/>
      <w:r w:rsidR="0025194E" w:rsidRPr="00414124">
        <w:rPr>
          <w:rFonts w:cs="Times New Roman"/>
          <w:sz w:val="20"/>
          <w:szCs w:val="24"/>
        </w:rPr>
        <w:t>Halong</w:t>
      </w:r>
      <w:proofErr w:type="spellEnd"/>
      <w:r w:rsidR="0025194E" w:rsidRPr="00414124">
        <w:rPr>
          <w:rFonts w:cs="Times New Roman"/>
          <w:sz w:val="20"/>
          <w:szCs w:val="24"/>
        </w:rPr>
        <w:t>. Visita delle grotte rese misteriose per le leggende e l’immaginazione dei locali. Deliziosi pranzi e cene a base di pesce e frutti locali sulla giunca. Pernottamento a bordo della giunca cabina comfort.</w:t>
      </w:r>
      <w:r w:rsidR="00CB3FFE" w:rsidRPr="00414124">
        <w:rPr>
          <w:rFonts w:cs="Times New Roman"/>
          <w:sz w:val="16"/>
          <w:szCs w:val="20"/>
        </w:rPr>
        <w:t xml:space="preserve"> </w:t>
      </w:r>
      <w:r w:rsidR="0025194E" w:rsidRPr="00414124">
        <w:rPr>
          <w:rFonts w:cs="Times New Roman"/>
          <w:i/>
          <w:sz w:val="16"/>
          <w:szCs w:val="20"/>
        </w:rPr>
        <w:t xml:space="preserve">(L’itinerario della mini crociera varierà a seconda della tipologia di giunca </w:t>
      </w:r>
      <w:r w:rsidR="00A3778F" w:rsidRPr="00414124">
        <w:rPr>
          <w:rFonts w:cs="Times New Roman"/>
          <w:i/>
          <w:sz w:val="16"/>
          <w:szCs w:val="20"/>
        </w:rPr>
        <w:t>utilizzata, e</w:t>
      </w:r>
      <w:r w:rsidR="0025194E" w:rsidRPr="00414124">
        <w:rPr>
          <w:rFonts w:cs="Times New Roman"/>
          <w:i/>
          <w:sz w:val="16"/>
          <w:szCs w:val="20"/>
        </w:rPr>
        <w:t xml:space="preserve"> dalle condizioni del mare. La guida a bordo sarà in italiano)</w:t>
      </w:r>
      <w:r w:rsidR="0025194E" w:rsidRPr="00414124">
        <w:rPr>
          <w:rFonts w:ascii="Times New Roman" w:hAnsi="Times New Roman" w:cs="Times New Roman"/>
          <w:b/>
          <w:bCs/>
          <w:i/>
          <w:iCs/>
          <w:szCs w:val="26"/>
        </w:rPr>
        <w:t xml:space="preserve"> </w:t>
      </w:r>
    </w:p>
    <w:p w:rsidR="00CB3FFE" w:rsidRPr="00414124" w:rsidRDefault="00CB3FFE" w:rsidP="00347687">
      <w:pPr>
        <w:pBdr>
          <w:top w:val="single" w:sz="4" w:space="10" w:color="4F81BD" w:themeColor="accent1"/>
          <w:bottom w:val="single" w:sz="4" w:space="10" w:color="4F81BD" w:themeColor="accent1"/>
        </w:pBdr>
        <w:spacing w:after="0"/>
        <w:rPr>
          <w:i/>
          <w:iCs/>
          <w:color w:val="4F81BD" w:themeColor="accent1"/>
          <w:sz w:val="18"/>
        </w:rPr>
      </w:pPr>
      <w:r w:rsidRPr="00414124">
        <w:rPr>
          <w:i/>
          <w:iCs/>
          <w:color w:val="4F81BD" w:themeColor="accent1"/>
          <w:sz w:val="18"/>
        </w:rPr>
        <w:t xml:space="preserve">Giorno 04. </w:t>
      </w:r>
      <w:r w:rsidR="00A3778F" w:rsidRPr="00414124">
        <w:rPr>
          <w:i/>
          <w:iCs/>
          <w:color w:val="4F81BD" w:themeColor="accent1"/>
          <w:sz w:val="18"/>
        </w:rPr>
        <w:t xml:space="preserve">Baia di Ha Long – Hanoi – </w:t>
      </w:r>
      <w:r w:rsidR="00356347">
        <w:rPr>
          <w:i/>
          <w:iCs/>
          <w:color w:val="4F81BD" w:themeColor="accent1"/>
          <w:sz w:val="18"/>
        </w:rPr>
        <w:t xml:space="preserve">Da Nang – </w:t>
      </w:r>
      <w:proofErr w:type="spellStart"/>
      <w:r w:rsidR="00356347">
        <w:rPr>
          <w:i/>
          <w:iCs/>
          <w:color w:val="4F81BD" w:themeColor="accent1"/>
          <w:sz w:val="18"/>
        </w:rPr>
        <w:t>Hoi</w:t>
      </w:r>
      <w:proofErr w:type="spellEnd"/>
      <w:r w:rsidR="00356347">
        <w:rPr>
          <w:i/>
          <w:iCs/>
          <w:color w:val="4F81BD" w:themeColor="accent1"/>
          <w:sz w:val="18"/>
        </w:rPr>
        <w:t xml:space="preserve"> An</w:t>
      </w:r>
      <w:r w:rsidRPr="00414124">
        <w:rPr>
          <w:i/>
          <w:iCs/>
          <w:color w:val="4F81BD" w:themeColor="accent1"/>
          <w:sz w:val="18"/>
        </w:rPr>
        <w:t xml:space="preserve"> </w:t>
      </w:r>
    </w:p>
    <w:p w:rsidR="00CB3FFE" w:rsidRDefault="00264C9B" w:rsidP="00CB3FFE">
      <w:pPr>
        <w:autoSpaceDE w:val="0"/>
        <w:autoSpaceDN w:val="0"/>
        <w:adjustRightInd w:val="0"/>
        <w:spacing w:after="0" w:line="240" w:lineRule="auto"/>
        <w:jc w:val="both"/>
        <w:rPr>
          <w:rFonts w:cs="Times New Roman"/>
          <w:i/>
          <w:iCs/>
          <w:sz w:val="16"/>
          <w:szCs w:val="20"/>
        </w:rPr>
      </w:pPr>
      <w:r w:rsidRPr="00414124">
        <w:rPr>
          <w:noProof/>
          <w:color w:val="0000FF"/>
          <w:sz w:val="18"/>
          <w:lang w:eastAsia="it-IT"/>
        </w:rPr>
        <w:drawing>
          <wp:anchor distT="0" distB="0" distL="114300" distR="114300" simplePos="0" relativeHeight="251664384" behindDoc="0" locked="0" layoutInCell="1" allowOverlap="1" wp14:anchorId="7CDB9A15" wp14:editId="0FB32240">
            <wp:simplePos x="0" y="0"/>
            <wp:positionH relativeFrom="margin">
              <wp:posOffset>4688840</wp:posOffset>
            </wp:positionH>
            <wp:positionV relativeFrom="paragraph">
              <wp:posOffset>-7717155</wp:posOffset>
            </wp:positionV>
            <wp:extent cx="1606550" cy="1070610"/>
            <wp:effectExtent l="0" t="0" r="0" b="0"/>
            <wp:wrapSquare wrapText="bothSides"/>
            <wp:docPr id="8" name="irc_mi" descr="Risultati immagini per cua dai vietn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cua dai vietnam">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550" cy="10706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05301" w:rsidRPr="00414124">
        <w:rPr>
          <w:rFonts w:cs="Times New Roman"/>
          <w:sz w:val="20"/>
          <w:szCs w:val="24"/>
        </w:rPr>
        <w:t xml:space="preserve">Dopo la colazione, </w:t>
      </w:r>
      <w:r w:rsidR="00347687">
        <w:rPr>
          <w:rFonts w:cs="Times New Roman"/>
          <w:sz w:val="20"/>
          <w:szCs w:val="24"/>
        </w:rPr>
        <w:t xml:space="preserve">lasciamo la nostra giunca, e con dei sampan partiamo per la visita delle famose grotte. Brunch alla giunca e a fine mattinata rientro ad Hanoi. Arrivo ad Hanoi, trasferimento all’aeroporto di Hanoi per il volo verso Da Nang. Trasferimento alla città di </w:t>
      </w:r>
      <w:proofErr w:type="spellStart"/>
      <w:r w:rsidR="00347687">
        <w:rPr>
          <w:rFonts w:cs="Times New Roman"/>
          <w:sz w:val="20"/>
          <w:szCs w:val="24"/>
        </w:rPr>
        <w:t>Hoi</w:t>
      </w:r>
      <w:proofErr w:type="spellEnd"/>
      <w:r w:rsidR="00347687">
        <w:rPr>
          <w:rFonts w:cs="Times New Roman"/>
          <w:sz w:val="20"/>
          <w:szCs w:val="24"/>
        </w:rPr>
        <w:t xml:space="preserve"> An. Accoglienza e sistemazione all’Hotel. Pernottamento in hotel. </w:t>
      </w:r>
      <w:r w:rsidR="00347687">
        <w:rPr>
          <w:rFonts w:cs="Times New Roman"/>
          <w:i/>
          <w:iCs/>
          <w:sz w:val="16"/>
          <w:szCs w:val="20"/>
        </w:rPr>
        <w:t>Brunch sulla giunga. Cena libera</w:t>
      </w:r>
    </w:p>
    <w:p w:rsidR="00347687" w:rsidRPr="00414124" w:rsidRDefault="00347687" w:rsidP="00CB3FFE">
      <w:pPr>
        <w:autoSpaceDE w:val="0"/>
        <w:autoSpaceDN w:val="0"/>
        <w:adjustRightInd w:val="0"/>
        <w:spacing w:after="0" w:line="240" w:lineRule="auto"/>
        <w:jc w:val="both"/>
        <w:rPr>
          <w:rFonts w:cs="Times New Roman"/>
          <w:i/>
          <w:sz w:val="16"/>
          <w:szCs w:val="20"/>
        </w:rPr>
      </w:pPr>
    </w:p>
    <w:p w:rsidR="00CB3FFE" w:rsidRPr="00414124" w:rsidRDefault="00CB3FFE" w:rsidP="002B5D5F">
      <w:pPr>
        <w:pBdr>
          <w:top w:val="single" w:sz="4" w:space="10" w:color="4F81BD" w:themeColor="accent1"/>
          <w:bottom w:val="single" w:sz="4" w:space="10" w:color="4F81BD" w:themeColor="accent1"/>
        </w:pBdr>
        <w:spacing w:after="0" w:line="240" w:lineRule="auto"/>
        <w:rPr>
          <w:i/>
          <w:iCs/>
          <w:color w:val="4F81BD" w:themeColor="accent1"/>
          <w:sz w:val="18"/>
        </w:rPr>
      </w:pPr>
      <w:r w:rsidRPr="00414124">
        <w:rPr>
          <w:i/>
          <w:iCs/>
          <w:color w:val="4F81BD" w:themeColor="accent1"/>
          <w:sz w:val="18"/>
        </w:rPr>
        <w:t>Giorno 0</w:t>
      </w:r>
      <w:r w:rsidR="00347687">
        <w:rPr>
          <w:i/>
          <w:iCs/>
          <w:color w:val="4F81BD" w:themeColor="accent1"/>
          <w:sz w:val="18"/>
        </w:rPr>
        <w:t>5</w:t>
      </w:r>
      <w:r w:rsidRPr="00414124">
        <w:rPr>
          <w:i/>
          <w:iCs/>
          <w:color w:val="4F81BD" w:themeColor="accent1"/>
          <w:sz w:val="18"/>
        </w:rPr>
        <w:t xml:space="preserve">: </w:t>
      </w:r>
      <w:proofErr w:type="spellStart"/>
      <w:r w:rsidRPr="00414124">
        <w:rPr>
          <w:i/>
          <w:iCs/>
          <w:color w:val="4F81BD" w:themeColor="accent1"/>
          <w:sz w:val="18"/>
        </w:rPr>
        <w:t>Hoi</w:t>
      </w:r>
      <w:proofErr w:type="spellEnd"/>
      <w:r w:rsidRPr="00414124">
        <w:rPr>
          <w:i/>
          <w:iCs/>
          <w:color w:val="4F81BD" w:themeColor="accent1"/>
          <w:sz w:val="18"/>
        </w:rPr>
        <w:t xml:space="preserve"> An  </w:t>
      </w:r>
    </w:p>
    <w:p w:rsidR="00234A7D" w:rsidRDefault="00347687" w:rsidP="00414124">
      <w:pPr>
        <w:autoSpaceDE w:val="0"/>
        <w:autoSpaceDN w:val="0"/>
        <w:adjustRightInd w:val="0"/>
        <w:spacing w:after="0" w:line="240" w:lineRule="auto"/>
        <w:rPr>
          <w:rFonts w:cs="Times New Roman"/>
          <w:i/>
          <w:sz w:val="16"/>
          <w:szCs w:val="20"/>
        </w:rPr>
      </w:pPr>
      <w:r>
        <w:rPr>
          <w:rFonts w:cs="Times New Roman"/>
          <w:sz w:val="20"/>
          <w:szCs w:val="24"/>
        </w:rPr>
        <w:t xml:space="preserve">Dopo la prima colazione visita della cittadina antica: pagoda di </w:t>
      </w:r>
      <w:proofErr w:type="spellStart"/>
      <w:r>
        <w:rPr>
          <w:rFonts w:cs="Times New Roman"/>
          <w:sz w:val="20"/>
          <w:szCs w:val="24"/>
        </w:rPr>
        <w:t>Chuc</w:t>
      </w:r>
      <w:proofErr w:type="spellEnd"/>
      <w:r>
        <w:rPr>
          <w:rFonts w:cs="Times New Roman"/>
          <w:sz w:val="20"/>
          <w:szCs w:val="24"/>
        </w:rPr>
        <w:t xml:space="preserve"> </w:t>
      </w:r>
      <w:proofErr w:type="spellStart"/>
      <w:r>
        <w:rPr>
          <w:rFonts w:cs="Times New Roman"/>
          <w:sz w:val="20"/>
          <w:szCs w:val="24"/>
        </w:rPr>
        <w:t>Thanh</w:t>
      </w:r>
      <w:proofErr w:type="spellEnd"/>
      <w:r>
        <w:rPr>
          <w:rFonts w:cs="Times New Roman"/>
          <w:sz w:val="20"/>
          <w:szCs w:val="24"/>
        </w:rPr>
        <w:t xml:space="preserve"> – la più vecchia pagoda di </w:t>
      </w:r>
      <w:proofErr w:type="spellStart"/>
      <w:r>
        <w:rPr>
          <w:rFonts w:cs="Times New Roman"/>
          <w:sz w:val="20"/>
          <w:szCs w:val="24"/>
        </w:rPr>
        <w:t>Hoi</w:t>
      </w:r>
      <w:proofErr w:type="spellEnd"/>
      <w:r>
        <w:rPr>
          <w:rFonts w:cs="Times New Roman"/>
          <w:sz w:val="20"/>
          <w:szCs w:val="24"/>
        </w:rPr>
        <w:t xml:space="preserve"> An (1454) costruita da un monaco cinese. Proseguimento della visita con il Ponte Giapponese, il Tempio Cinese, La Casa di </w:t>
      </w:r>
      <w:proofErr w:type="spellStart"/>
      <w:r>
        <w:rPr>
          <w:rFonts w:cs="Times New Roman"/>
          <w:sz w:val="20"/>
          <w:szCs w:val="24"/>
        </w:rPr>
        <w:t>Phung</w:t>
      </w:r>
      <w:proofErr w:type="spellEnd"/>
      <w:r>
        <w:rPr>
          <w:rFonts w:cs="Times New Roman"/>
          <w:sz w:val="20"/>
          <w:szCs w:val="24"/>
        </w:rPr>
        <w:t xml:space="preserve"> </w:t>
      </w:r>
      <w:proofErr w:type="spellStart"/>
      <w:r>
        <w:rPr>
          <w:rFonts w:cs="Times New Roman"/>
          <w:sz w:val="20"/>
          <w:szCs w:val="24"/>
        </w:rPr>
        <w:t>Hung</w:t>
      </w:r>
      <w:proofErr w:type="spellEnd"/>
      <w:r>
        <w:rPr>
          <w:rFonts w:cs="Times New Roman"/>
          <w:sz w:val="20"/>
          <w:szCs w:val="24"/>
        </w:rPr>
        <w:t xml:space="preserve"> e per finire visita del mercato e del porto. Pranzo al ristorante locale. Nel pomeriggio, un escursione in bicicletta verso la spiaggia, lungo la strada dei villaggi intorni di </w:t>
      </w:r>
      <w:proofErr w:type="spellStart"/>
      <w:r>
        <w:rPr>
          <w:rFonts w:cs="Times New Roman"/>
          <w:sz w:val="20"/>
          <w:szCs w:val="24"/>
        </w:rPr>
        <w:t>Hoi</w:t>
      </w:r>
      <w:proofErr w:type="spellEnd"/>
      <w:r>
        <w:rPr>
          <w:rFonts w:cs="Times New Roman"/>
          <w:sz w:val="20"/>
          <w:szCs w:val="24"/>
        </w:rPr>
        <w:t xml:space="preserve"> An. Pernottamento in hotel.</w:t>
      </w:r>
      <w:r w:rsidR="002B5D5F" w:rsidRPr="00414124">
        <w:rPr>
          <w:sz w:val="20"/>
          <w:szCs w:val="24"/>
        </w:rPr>
        <w:t xml:space="preserve"> </w:t>
      </w:r>
      <w:r w:rsidR="002B5D5F" w:rsidRPr="00414124">
        <w:rPr>
          <w:rFonts w:cs="Times New Roman"/>
          <w:i/>
          <w:sz w:val="16"/>
          <w:szCs w:val="20"/>
        </w:rPr>
        <w:t>Pranzo</w:t>
      </w:r>
      <w:r>
        <w:rPr>
          <w:rFonts w:cs="Times New Roman"/>
          <w:i/>
          <w:sz w:val="16"/>
          <w:szCs w:val="20"/>
        </w:rPr>
        <w:t xml:space="preserve"> in ristorante locale. C</w:t>
      </w:r>
      <w:r w:rsidR="002B5D5F" w:rsidRPr="00414124">
        <w:rPr>
          <w:rFonts w:cs="Times New Roman"/>
          <w:i/>
          <w:sz w:val="16"/>
          <w:szCs w:val="20"/>
        </w:rPr>
        <w:t>ena liber</w:t>
      </w:r>
      <w:r>
        <w:rPr>
          <w:rFonts w:cs="Times New Roman"/>
          <w:i/>
          <w:sz w:val="16"/>
          <w:szCs w:val="20"/>
        </w:rPr>
        <w:t>a</w:t>
      </w:r>
    </w:p>
    <w:p w:rsidR="00347687" w:rsidRDefault="00347687" w:rsidP="00414124">
      <w:pPr>
        <w:autoSpaceDE w:val="0"/>
        <w:autoSpaceDN w:val="0"/>
        <w:adjustRightInd w:val="0"/>
        <w:spacing w:after="0" w:line="240" w:lineRule="auto"/>
        <w:rPr>
          <w:rFonts w:cs="Times New Roman"/>
          <w:i/>
          <w:sz w:val="16"/>
          <w:szCs w:val="20"/>
        </w:rPr>
      </w:pPr>
    </w:p>
    <w:p w:rsidR="00347687" w:rsidRPr="00414124" w:rsidRDefault="00347687" w:rsidP="00347687">
      <w:pPr>
        <w:pBdr>
          <w:top w:val="single" w:sz="4" w:space="10" w:color="4F81BD" w:themeColor="accent1"/>
          <w:bottom w:val="single" w:sz="4" w:space="10" w:color="4F81BD" w:themeColor="accent1"/>
        </w:pBdr>
        <w:spacing w:after="0" w:line="240" w:lineRule="auto"/>
        <w:rPr>
          <w:i/>
          <w:iCs/>
          <w:color w:val="4F81BD" w:themeColor="accent1"/>
          <w:sz w:val="18"/>
        </w:rPr>
      </w:pPr>
      <w:r w:rsidRPr="00414124">
        <w:rPr>
          <w:i/>
          <w:iCs/>
          <w:color w:val="4F81BD" w:themeColor="accent1"/>
          <w:sz w:val="18"/>
        </w:rPr>
        <w:t>Giorno 0</w:t>
      </w:r>
      <w:r>
        <w:rPr>
          <w:i/>
          <w:iCs/>
          <w:color w:val="4F81BD" w:themeColor="accent1"/>
          <w:sz w:val="18"/>
        </w:rPr>
        <w:t>6</w:t>
      </w:r>
      <w:r w:rsidRPr="00414124">
        <w:rPr>
          <w:i/>
          <w:iCs/>
          <w:color w:val="4F81BD" w:themeColor="accent1"/>
          <w:sz w:val="18"/>
        </w:rPr>
        <w:t xml:space="preserve">: </w:t>
      </w:r>
      <w:proofErr w:type="spellStart"/>
      <w:r w:rsidRPr="00414124">
        <w:rPr>
          <w:i/>
          <w:iCs/>
          <w:color w:val="4F81BD" w:themeColor="accent1"/>
          <w:sz w:val="18"/>
        </w:rPr>
        <w:t>Hoi</w:t>
      </w:r>
      <w:proofErr w:type="spellEnd"/>
      <w:r w:rsidRPr="00414124">
        <w:rPr>
          <w:i/>
          <w:iCs/>
          <w:color w:val="4F81BD" w:themeColor="accent1"/>
          <w:sz w:val="18"/>
        </w:rPr>
        <w:t xml:space="preserve"> An</w:t>
      </w:r>
      <w:r>
        <w:rPr>
          <w:i/>
          <w:iCs/>
          <w:color w:val="4F81BD" w:themeColor="accent1"/>
          <w:sz w:val="18"/>
        </w:rPr>
        <w:t xml:space="preserve"> – Da Nang – Volo a Sai </w:t>
      </w:r>
      <w:proofErr w:type="spellStart"/>
      <w:r>
        <w:rPr>
          <w:i/>
          <w:iCs/>
          <w:color w:val="4F81BD" w:themeColor="accent1"/>
          <w:sz w:val="18"/>
        </w:rPr>
        <w:t>Gon</w:t>
      </w:r>
      <w:proofErr w:type="spellEnd"/>
      <w:r w:rsidRPr="00414124">
        <w:rPr>
          <w:i/>
          <w:iCs/>
          <w:color w:val="4F81BD" w:themeColor="accent1"/>
          <w:sz w:val="18"/>
        </w:rPr>
        <w:t xml:space="preserve">  </w:t>
      </w:r>
    </w:p>
    <w:p w:rsidR="00347687" w:rsidRDefault="00347687" w:rsidP="00347687">
      <w:pPr>
        <w:autoSpaceDE w:val="0"/>
        <w:autoSpaceDN w:val="0"/>
        <w:adjustRightInd w:val="0"/>
        <w:spacing w:after="0" w:line="240" w:lineRule="auto"/>
        <w:rPr>
          <w:rFonts w:cs="Times New Roman"/>
          <w:i/>
          <w:sz w:val="16"/>
          <w:szCs w:val="20"/>
        </w:rPr>
      </w:pPr>
      <w:r>
        <w:rPr>
          <w:rFonts w:cs="Times New Roman"/>
          <w:sz w:val="20"/>
          <w:szCs w:val="24"/>
        </w:rPr>
        <w:t>Dopo la prima colazione</w:t>
      </w:r>
      <w:r w:rsidR="004301F2">
        <w:rPr>
          <w:rFonts w:cs="Times New Roman"/>
          <w:sz w:val="20"/>
          <w:szCs w:val="24"/>
        </w:rPr>
        <w:t xml:space="preserve">, trasferimento all’aeroporto di Da Nang (con solo autista) pe il volo verso Sai </w:t>
      </w:r>
      <w:proofErr w:type="spellStart"/>
      <w:r w:rsidR="004301F2">
        <w:rPr>
          <w:rFonts w:cs="Times New Roman"/>
          <w:sz w:val="20"/>
          <w:szCs w:val="24"/>
        </w:rPr>
        <w:t>Gon</w:t>
      </w:r>
      <w:proofErr w:type="spellEnd"/>
      <w:r w:rsidR="004301F2">
        <w:rPr>
          <w:rFonts w:cs="Times New Roman"/>
          <w:sz w:val="20"/>
          <w:szCs w:val="24"/>
        </w:rPr>
        <w:t xml:space="preserve">. Arrivo a Sai </w:t>
      </w:r>
      <w:proofErr w:type="spellStart"/>
      <w:r w:rsidR="004301F2">
        <w:rPr>
          <w:rFonts w:cs="Times New Roman"/>
          <w:sz w:val="20"/>
          <w:szCs w:val="24"/>
        </w:rPr>
        <w:t>Gon</w:t>
      </w:r>
      <w:proofErr w:type="spellEnd"/>
      <w:r w:rsidR="004301F2">
        <w:rPr>
          <w:rFonts w:cs="Times New Roman"/>
          <w:sz w:val="20"/>
          <w:szCs w:val="24"/>
        </w:rPr>
        <w:t xml:space="preserve">, sistemazione in hotel. Nel pomeriggio, visita del Museo della Guerra, concepito come una denuncia dell’aggressione americana al Vietnam, presenta foto molto crude ed una raccolta di armi comprendente aerei da combattimento, esposti nel giardino. Poi Posta Centrale, la pagoda di </w:t>
      </w:r>
      <w:proofErr w:type="spellStart"/>
      <w:r w:rsidR="004301F2">
        <w:rPr>
          <w:rFonts w:cs="Times New Roman"/>
          <w:sz w:val="20"/>
          <w:szCs w:val="24"/>
        </w:rPr>
        <w:t>Ngoc</w:t>
      </w:r>
      <w:proofErr w:type="spellEnd"/>
      <w:r w:rsidR="004301F2">
        <w:rPr>
          <w:rFonts w:cs="Times New Roman"/>
          <w:sz w:val="20"/>
          <w:szCs w:val="24"/>
        </w:rPr>
        <w:t xml:space="preserve"> </w:t>
      </w:r>
      <w:proofErr w:type="spellStart"/>
      <w:r w:rsidR="004301F2">
        <w:rPr>
          <w:rFonts w:cs="Times New Roman"/>
          <w:sz w:val="20"/>
          <w:szCs w:val="24"/>
        </w:rPr>
        <w:t>Hoang</w:t>
      </w:r>
      <w:proofErr w:type="spellEnd"/>
      <w:r w:rsidR="004301F2">
        <w:rPr>
          <w:rFonts w:cs="Times New Roman"/>
          <w:sz w:val="20"/>
          <w:szCs w:val="24"/>
        </w:rPr>
        <w:t xml:space="preserve"> e il mercato di Ben </w:t>
      </w:r>
      <w:proofErr w:type="spellStart"/>
      <w:r w:rsidR="004301F2">
        <w:rPr>
          <w:rFonts w:cs="Times New Roman"/>
          <w:sz w:val="20"/>
          <w:szCs w:val="24"/>
        </w:rPr>
        <w:t>Thanh</w:t>
      </w:r>
      <w:proofErr w:type="spellEnd"/>
      <w:r w:rsidR="004301F2">
        <w:rPr>
          <w:rFonts w:cs="Times New Roman"/>
          <w:sz w:val="20"/>
          <w:szCs w:val="24"/>
        </w:rPr>
        <w:t>. Pernottamento in hotel Ho Chi Minh città</w:t>
      </w:r>
      <w:r w:rsidRPr="00414124">
        <w:rPr>
          <w:sz w:val="20"/>
          <w:szCs w:val="24"/>
        </w:rPr>
        <w:t xml:space="preserve">. </w:t>
      </w:r>
      <w:r w:rsidRPr="00414124">
        <w:rPr>
          <w:rFonts w:cs="Times New Roman"/>
          <w:i/>
          <w:sz w:val="16"/>
          <w:szCs w:val="20"/>
        </w:rPr>
        <w:t>Pranzo</w:t>
      </w:r>
      <w:r>
        <w:rPr>
          <w:rFonts w:cs="Times New Roman"/>
          <w:i/>
          <w:sz w:val="16"/>
          <w:szCs w:val="20"/>
        </w:rPr>
        <w:t xml:space="preserve"> in ristorante locale. C</w:t>
      </w:r>
      <w:r w:rsidRPr="00414124">
        <w:rPr>
          <w:rFonts w:cs="Times New Roman"/>
          <w:i/>
          <w:sz w:val="16"/>
          <w:szCs w:val="20"/>
        </w:rPr>
        <w:t>ena liber</w:t>
      </w:r>
      <w:r>
        <w:rPr>
          <w:rFonts w:cs="Times New Roman"/>
          <w:i/>
          <w:sz w:val="16"/>
          <w:szCs w:val="20"/>
        </w:rPr>
        <w:t>a</w:t>
      </w:r>
    </w:p>
    <w:p w:rsidR="004301F2" w:rsidRDefault="004301F2" w:rsidP="00347687">
      <w:pPr>
        <w:autoSpaceDE w:val="0"/>
        <w:autoSpaceDN w:val="0"/>
        <w:adjustRightInd w:val="0"/>
        <w:spacing w:after="0" w:line="240" w:lineRule="auto"/>
        <w:rPr>
          <w:rFonts w:cs="Times New Roman"/>
          <w:i/>
          <w:sz w:val="16"/>
          <w:szCs w:val="20"/>
        </w:rPr>
      </w:pPr>
    </w:p>
    <w:p w:rsidR="004301F2" w:rsidRPr="00414124" w:rsidRDefault="004301F2" w:rsidP="004301F2">
      <w:pPr>
        <w:pBdr>
          <w:top w:val="single" w:sz="4" w:space="10" w:color="4F81BD" w:themeColor="accent1"/>
          <w:bottom w:val="single" w:sz="4" w:space="10" w:color="4F81BD" w:themeColor="accent1"/>
        </w:pBdr>
        <w:spacing w:after="0" w:line="240" w:lineRule="auto"/>
        <w:rPr>
          <w:i/>
          <w:iCs/>
          <w:color w:val="4F81BD" w:themeColor="accent1"/>
          <w:sz w:val="18"/>
        </w:rPr>
      </w:pPr>
      <w:r w:rsidRPr="00414124">
        <w:rPr>
          <w:i/>
          <w:iCs/>
          <w:color w:val="4F81BD" w:themeColor="accent1"/>
          <w:sz w:val="18"/>
        </w:rPr>
        <w:t>Giorno 0</w:t>
      </w:r>
      <w:r>
        <w:rPr>
          <w:i/>
          <w:iCs/>
          <w:color w:val="4F81BD" w:themeColor="accent1"/>
          <w:sz w:val="18"/>
        </w:rPr>
        <w:t>7</w:t>
      </w:r>
      <w:r w:rsidRPr="00414124">
        <w:rPr>
          <w:i/>
          <w:iCs/>
          <w:color w:val="4F81BD" w:themeColor="accent1"/>
          <w:sz w:val="18"/>
        </w:rPr>
        <w:t>:</w:t>
      </w:r>
      <w:r>
        <w:rPr>
          <w:i/>
          <w:iCs/>
          <w:color w:val="4F81BD" w:themeColor="accent1"/>
          <w:sz w:val="18"/>
        </w:rPr>
        <w:t xml:space="preserve"> Sai </w:t>
      </w:r>
      <w:proofErr w:type="spellStart"/>
      <w:r>
        <w:rPr>
          <w:i/>
          <w:iCs/>
          <w:color w:val="4F81BD" w:themeColor="accent1"/>
          <w:sz w:val="18"/>
        </w:rPr>
        <w:t>Gon</w:t>
      </w:r>
      <w:proofErr w:type="spellEnd"/>
      <w:r>
        <w:rPr>
          <w:i/>
          <w:iCs/>
          <w:color w:val="4F81BD" w:themeColor="accent1"/>
          <w:sz w:val="18"/>
        </w:rPr>
        <w:t xml:space="preserve"> – Ben Tre – Sai </w:t>
      </w:r>
      <w:proofErr w:type="spellStart"/>
      <w:r>
        <w:rPr>
          <w:i/>
          <w:iCs/>
          <w:color w:val="4F81BD" w:themeColor="accent1"/>
          <w:sz w:val="18"/>
        </w:rPr>
        <w:t>Gon</w:t>
      </w:r>
      <w:proofErr w:type="spellEnd"/>
      <w:r>
        <w:rPr>
          <w:i/>
          <w:iCs/>
          <w:color w:val="4F81BD" w:themeColor="accent1"/>
          <w:sz w:val="18"/>
        </w:rPr>
        <w:t xml:space="preserve"> – </w:t>
      </w:r>
      <w:proofErr w:type="spellStart"/>
      <w:r>
        <w:rPr>
          <w:i/>
          <w:iCs/>
          <w:color w:val="4F81BD" w:themeColor="accent1"/>
          <w:sz w:val="18"/>
        </w:rPr>
        <w:t>Siem</w:t>
      </w:r>
      <w:proofErr w:type="spellEnd"/>
      <w:r>
        <w:rPr>
          <w:i/>
          <w:iCs/>
          <w:color w:val="4F81BD" w:themeColor="accent1"/>
          <w:sz w:val="18"/>
        </w:rPr>
        <w:t xml:space="preserve"> </w:t>
      </w:r>
      <w:proofErr w:type="spellStart"/>
      <w:r>
        <w:rPr>
          <w:i/>
          <w:iCs/>
          <w:color w:val="4F81BD" w:themeColor="accent1"/>
          <w:sz w:val="18"/>
        </w:rPr>
        <w:t>Reap</w:t>
      </w:r>
      <w:proofErr w:type="spellEnd"/>
      <w:r w:rsidRPr="00414124">
        <w:rPr>
          <w:i/>
          <w:iCs/>
          <w:color w:val="4F81BD" w:themeColor="accent1"/>
          <w:sz w:val="18"/>
        </w:rPr>
        <w:t xml:space="preserve">  </w:t>
      </w:r>
    </w:p>
    <w:p w:rsidR="004301F2" w:rsidRPr="00414124" w:rsidRDefault="004301F2" w:rsidP="00347687">
      <w:pPr>
        <w:autoSpaceDE w:val="0"/>
        <w:autoSpaceDN w:val="0"/>
        <w:adjustRightInd w:val="0"/>
        <w:spacing w:after="0" w:line="240" w:lineRule="auto"/>
        <w:rPr>
          <w:sz w:val="20"/>
          <w:szCs w:val="24"/>
        </w:rPr>
      </w:pPr>
      <w:r>
        <w:rPr>
          <w:rFonts w:cs="Times New Roman"/>
          <w:sz w:val="20"/>
          <w:szCs w:val="24"/>
        </w:rPr>
        <w:t xml:space="preserve">Dopo la prima colazione, partenza per Ben Tre – la capitale della noce di cocco in Vietnam. Arrivo al molo di </w:t>
      </w:r>
      <w:proofErr w:type="spellStart"/>
      <w:r>
        <w:rPr>
          <w:rFonts w:cs="Times New Roman"/>
          <w:sz w:val="20"/>
          <w:szCs w:val="24"/>
        </w:rPr>
        <w:t>Hung</w:t>
      </w:r>
      <w:proofErr w:type="spellEnd"/>
      <w:r>
        <w:rPr>
          <w:rFonts w:cs="Times New Roman"/>
          <w:sz w:val="20"/>
          <w:szCs w:val="24"/>
        </w:rPr>
        <w:t xml:space="preserve"> </w:t>
      </w:r>
      <w:proofErr w:type="spellStart"/>
      <w:r>
        <w:rPr>
          <w:rFonts w:cs="Times New Roman"/>
          <w:sz w:val="20"/>
          <w:szCs w:val="24"/>
        </w:rPr>
        <w:t>Vuong</w:t>
      </w:r>
      <w:proofErr w:type="spellEnd"/>
      <w:r>
        <w:rPr>
          <w:rFonts w:cs="Times New Roman"/>
          <w:sz w:val="20"/>
          <w:szCs w:val="24"/>
        </w:rPr>
        <w:t xml:space="preserve">. Un breve trasferimento in barca locale ci porta ai piccoli canali. Durante il percorso avremo l’occasione di ammirare le vivaci attività locali, la pesca lungo il fiume, la funzionalità dei canali d’irrigazione. Visita la fabbrica per la produzione di caramelle di cocco. Sosta in una fornace di Signor Tu Lo per osservare la lavorazione dei mattoni in stile tradizionale in </w:t>
      </w:r>
      <w:r>
        <w:rPr>
          <w:rFonts w:cs="Times New Roman"/>
          <w:sz w:val="20"/>
          <w:szCs w:val="24"/>
        </w:rPr>
        <w:lastRenderedPageBreak/>
        <w:t xml:space="preserve">stampi e cottura. Una visita con la bicicletta per scoprire la campagna autentica meno battuta dal turismo di </w:t>
      </w:r>
      <w:r w:rsidR="00C41FA3">
        <w:rPr>
          <w:rFonts w:cs="Times New Roman"/>
          <w:sz w:val="20"/>
          <w:szCs w:val="24"/>
        </w:rPr>
        <w:t xml:space="preserve">massa, qui si potrà vedere tanti frutti strani. Il percorso si snoda tra le case carine con gli abitanti accoglienti. Pranzo in un ristorante locale con i piatti tipici. Ritorno a Sai </w:t>
      </w:r>
      <w:proofErr w:type="spellStart"/>
      <w:r w:rsidR="00C41FA3">
        <w:rPr>
          <w:rFonts w:cs="Times New Roman"/>
          <w:sz w:val="20"/>
          <w:szCs w:val="24"/>
        </w:rPr>
        <w:t>Gon</w:t>
      </w:r>
      <w:proofErr w:type="spellEnd"/>
      <w:r w:rsidR="00C41FA3">
        <w:rPr>
          <w:rFonts w:cs="Times New Roman"/>
          <w:sz w:val="20"/>
          <w:szCs w:val="24"/>
        </w:rPr>
        <w:t xml:space="preserve"> e trasferimento all’aeroporto di Tan So </w:t>
      </w:r>
      <w:proofErr w:type="spellStart"/>
      <w:r w:rsidR="00C41FA3">
        <w:rPr>
          <w:rFonts w:cs="Times New Roman"/>
          <w:sz w:val="20"/>
          <w:szCs w:val="24"/>
        </w:rPr>
        <w:t>Nhat</w:t>
      </w:r>
      <w:proofErr w:type="spellEnd"/>
      <w:r w:rsidR="00C41FA3">
        <w:rPr>
          <w:rFonts w:cs="Times New Roman"/>
          <w:sz w:val="20"/>
          <w:szCs w:val="24"/>
        </w:rPr>
        <w:t xml:space="preserve"> per il volo verso </w:t>
      </w:r>
      <w:proofErr w:type="spellStart"/>
      <w:r w:rsidR="00C41FA3">
        <w:rPr>
          <w:rFonts w:cs="Times New Roman"/>
          <w:sz w:val="20"/>
          <w:szCs w:val="24"/>
        </w:rPr>
        <w:t>Siem</w:t>
      </w:r>
      <w:proofErr w:type="spellEnd"/>
      <w:r w:rsidR="00C41FA3">
        <w:rPr>
          <w:rFonts w:cs="Times New Roman"/>
          <w:sz w:val="20"/>
          <w:szCs w:val="24"/>
        </w:rPr>
        <w:t xml:space="preserve"> </w:t>
      </w:r>
      <w:proofErr w:type="spellStart"/>
      <w:r w:rsidR="00C41FA3">
        <w:rPr>
          <w:rFonts w:cs="Times New Roman"/>
          <w:sz w:val="20"/>
          <w:szCs w:val="24"/>
        </w:rPr>
        <w:t>Reap</w:t>
      </w:r>
      <w:proofErr w:type="spellEnd"/>
      <w:r w:rsidR="00C41FA3">
        <w:rPr>
          <w:rFonts w:cs="Times New Roman"/>
          <w:sz w:val="20"/>
          <w:szCs w:val="24"/>
        </w:rPr>
        <w:t>. Accoglienza e sistemazione presso il vostro hotel.</w:t>
      </w:r>
      <w:r w:rsidRPr="00414124">
        <w:rPr>
          <w:sz w:val="20"/>
          <w:szCs w:val="24"/>
        </w:rPr>
        <w:t xml:space="preserve"> </w:t>
      </w:r>
      <w:r w:rsidRPr="00414124">
        <w:rPr>
          <w:rFonts w:cs="Times New Roman"/>
          <w:i/>
          <w:sz w:val="16"/>
          <w:szCs w:val="20"/>
        </w:rPr>
        <w:t>Pranzo</w:t>
      </w:r>
      <w:r>
        <w:rPr>
          <w:rFonts w:cs="Times New Roman"/>
          <w:i/>
          <w:sz w:val="16"/>
          <w:szCs w:val="20"/>
        </w:rPr>
        <w:t xml:space="preserve"> in ristorante locale. C</w:t>
      </w:r>
      <w:r w:rsidRPr="00414124">
        <w:rPr>
          <w:rFonts w:cs="Times New Roman"/>
          <w:i/>
          <w:sz w:val="16"/>
          <w:szCs w:val="20"/>
        </w:rPr>
        <w:t>ena liber</w:t>
      </w:r>
      <w:r>
        <w:rPr>
          <w:rFonts w:cs="Times New Roman"/>
          <w:i/>
          <w:sz w:val="16"/>
          <w:szCs w:val="20"/>
        </w:rPr>
        <w:t>a</w:t>
      </w:r>
    </w:p>
    <w:p w:rsidR="00347687" w:rsidRPr="00414124" w:rsidRDefault="00347687" w:rsidP="00414124">
      <w:pPr>
        <w:autoSpaceDE w:val="0"/>
        <w:autoSpaceDN w:val="0"/>
        <w:adjustRightInd w:val="0"/>
        <w:spacing w:after="0" w:line="240" w:lineRule="auto"/>
        <w:rPr>
          <w:sz w:val="20"/>
          <w:szCs w:val="24"/>
        </w:rPr>
      </w:pPr>
    </w:p>
    <w:p w:rsidR="00CB3FFE" w:rsidRPr="00C41FA3" w:rsidRDefault="00CB3FFE" w:rsidP="002B5D5F">
      <w:pPr>
        <w:pBdr>
          <w:top w:val="single" w:sz="4" w:space="10" w:color="4F81BD" w:themeColor="accent1"/>
          <w:bottom w:val="single" w:sz="4" w:space="11" w:color="4F81BD" w:themeColor="accent1"/>
        </w:pBdr>
        <w:spacing w:after="0" w:line="240" w:lineRule="auto"/>
        <w:rPr>
          <w:i/>
          <w:iCs/>
          <w:color w:val="4F81BD" w:themeColor="accent1"/>
          <w:sz w:val="18"/>
          <w:lang w:val="en-US"/>
        </w:rPr>
      </w:pPr>
      <w:proofErr w:type="spellStart"/>
      <w:r w:rsidRPr="00C41FA3">
        <w:rPr>
          <w:i/>
          <w:iCs/>
          <w:color w:val="4F81BD" w:themeColor="accent1"/>
          <w:sz w:val="18"/>
          <w:lang w:val="en-US"/>
        </w:rPr>
        <w:t>Giorno</w:t>
      </w:r>
      <w:proofErr w:type="spellEnd"/>
      <w:r w:rsidRPr="00C41FA3">
        <w:rPr>
          <w:i/>
          <w:iCs/>
          <w:color w:val="4F81BD" w:themeColor="accent1"/>
          <w:sz w:val="18"/>
          <w:lang w:val="en-US"/>
        </w:rPr>
        <w:t xml:space="preserve"> </w:t>
      </w:r>
      <w:r w:rsidR="00347687" w:rsidRPr="00C41FA3">
        <w:rPr>
          <w:i/>
          <w:iCs/>
          <w:color w:val="4F81BD" w:themeColor="accent1"/>
          <w:sz w:val="18"/>
          <w:lang w:val="en-US"/>
        </w:rPr>
        <w:t>0</w:t>
      </w:r>
      <w:r w:rsidR="00C41FA3" w:rsidRPr="00C41FA3">
        <w:rPr>
          <w:i/>
          <w:iCs/>
          <w:color w:val="4F81BD" w:themeColor="accent1"/>
          <w:sz w:val="18"/>
          <w:lang w:val="en-US"/>
        </w:rPr>
        <w:t xml:space="preserve">8: </w:t>
      </w:r>
      <w:r w:rsidR="00347687" w:rsidRPr="00C41FA3">
        <w:rPr>
          <w:i/>
          <w:iCs/>
          <w:color w:val="4F81BD" w:themeColor="accent1"/>
          <w:sz w:val="18"/>
          <w:lang w:val="en-US"/>
        </w:rPr>
        <w:t>Sia</w:t>
      </w:r>
      <w:r w:rsidRPr="00C41FA3">
        <w:rPr>
          <w:i/>
          <w:iCs/>
          <w:color w:val="4F81BD" w:themeColor="accent1"/>
          <w:sz w:val="18"/>
          <w:lang w:val="en-US"/>
        </w:rPr>
        <w:t xml:space="preserve">m Reap – </w:t>
      </w:r>
      <w:r w:rsidR="002B5D5F" w:rsidRPr="00C41FA3">
        <w:rPr>
          <w:i/>
          <w:iCs/>
          <w:color w:val="4F81BD" w:themeColor="accent1"/>
          <w:sz w:val="18"/>
          <w:lang w:val="en-US"/>
        </w:rPr>
        <w:t xml:space="preserve">Angkor Thom – Angkor Wat </w:t>
      </w:r>
      <w:proofErr w:type="gramStart"/>
      <w:r w:rsidR="002B5D5F" w:rsidRPr="00C41FA3">
        <w:rPr>
          <w:i/>
          <w:iCs/>
          <w:color w:val="4F81BD" w:themeColor="accent1"/>
          <w:sz w:val="18"/>
          <w:lang w:val="en-US"/>
        </w:rPr>
        <w:t xml:space="preserve">- </w:t>
      </w:r>
      <w:r w:rsidRPr="00C41FA3">
        <w:rPr>
          <w:i/>
          <w:iCs/>
          <w:color w:val="4F81BD" w:themeColor="accent1"/>
          <w:sz w:val="18"/>
          <w:lang w:val="en-US"/>
        </w:rPr>
        <w:t xml:space="preserve"> </w:t>
      </w:r>
      <w:proofErr w:type="spellStart"/>
      <w:r w:rsidRPr="00C41FA3">
        <w:rPr>
          <w:i/>
          <w:iCs/>
          <w:color w:val="4F81BD" w:themeColor="accent1"/>
          <w:sz w:val="18"/>
          <w:lang w:val="en-US"/>
        </w:rPr>
        <w:t>Siem</w:t>
      </w:r>
      <w:proofErr w:type="spellEnd"/>
      <w:proofErr w:type="gramEnd"/>
      <w:r w:rsidRPr="00C41FA3">
        <w:rPr>
          <w:i/>
          <w:iCs/>
          <w:color w:val="4F81BD" w:themeColor="accent1"/>
          <w:sz w:val="18"/>
          <w:lang w:val="en-US"/>
        </w:rPr>
        <w:t xml:space="preserve"> Reap </w:t>
      </w:r>
    </w:p>
    <w:p w:rsidR="00CB3FFE" w:rsidRPr="00414124" w:rsidRDefault="00CB3FFE" w:rsidP="00CB3FFE">
      <w:pPr>
        <w:autoSpaceDE w:val="0"/>
        <w:autoSpaceDN w:val="0"/>
        <w:adjustRightInd w:val="0"/>
        <w:spacing w:after="0" w:line="240" w:lineRule="auto"/>
        <w:jc w:val="both"/>
        <w:rPr>
          <w:rFonts w:ascii="Times New Roman" w:hAnsi="Times New Roman" w:cs="Times New Roman"/>
          <w:i/>
          <w:sz w:val="16"/>
          <w:szCs w:val="20"/>
        </w:rPr>
      </w:pPr>
      <w:r w:rsidRPr="00414124">
        <w:rPr>
          <w:noProof/>
          <w:sz w:val="20"/>
          <w:szCs w:val="24"/>
          <w:lang w:eastAsia="it-IT"/>
        </w:rPr>
        <w:drawing>
          <wp:anchor distT="0" distB="0" distL="114300" distR="114300" simplePos="0" relativeHeight="251669504" behindDoc="0" locked="0" layoutInCell="1" allowOverlap="1" wp14:anchorId="103773EF" wp14:editId="3A674768">
            <wp:simplePos x="0" y="0"/>
            <wp:positionH relativeFrom="column">
              <wp:posOffset>3933190</wp:posOffset>
            </wp:positionH>
            <wp:positionV relativeFrom="paragraph">
              <wp:posOffset>474912</wp:posOffset>
            </wp:positionV>
            <wp:extent cx="2353945" cy="1174750"/>
            <wp:effectExtent l="0" t="0" r="8255" b="6350"/>
            <wp:wrapSquare wrapText="bothSides"/>
            <wp:docPr id="13" name="irc_mi" descr="Risultati immagini per Banteay Sre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Banteay Srei">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53945" cy="1174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F6B60" w:rsidRPr="00414124">
        <w:rPr>
          <w:sz w:val="20"/>
          <w:szCs w:val="24"/>
        </w:rPr>
        <w:t xml:space="preserve">Nell’ arco della giornata visita della città con la </w:t>
      </w:r>
      <w:proofErr w:type="spellStart"/>
      <w:r w:rsidR="002F6B60" w:rsidRPr="00414124">
        <w:rPr>
          <w:sz w:val="20"/>
          <w:szCs w:val="24"/>
        </w:rPr>
        <w:t>Tuk</w:t>
      </w:r>
      <w:proofErr w:type="spellEnd"/>
      <w:r w:rsidR="002F6B60" w:rsidRPr="00414124">
        <w:rPr>
          <w:sz w:val="20"/>
          <w:szCs w:val="24"/>
        </w:rPr>
        <w:t xml:space="preserve"> </w:t>
      </w:r>
      <w:proofErr w:type="spellStart"/>
      <w:r w:rsidR="002F6B60" w:rsidRPr="00414124">
        <w:rPr>
          <w:sz w:val="20"/>
          <w:szCs w:val="24"/>
        </w:rPr>
        <w:t>Tuk</w:t>
      </w:r>
      <w:proofErr w:type="spellEnd"/>
      <w:r w:rsidR="002F6B60" w:rsidRPr="00414124">
        <w:rPr>
          <w:sz w:val="20"/>
          <w:szCs w:val="24"/>
        </w:rPr>
        <w:t xml:space="preserve"> per respirare l’aria fresca della città. La mattina dedicate per la visita della città di </w:t>
      </w:r>
      <w:proofErr w:type="spellStart"/>
      <w:r w:rsidR="002F6B60" w:rsidRPr="00414124">
        <w:rPr>
          <w:sz w:val="20"/>
          <w:szCs w:val="24"/>
        </w:rPr>
        <w:t>Angkok</w:t>
      </w:r>
      <w:proofErr w:type="spellEnd"/>
      <w:r w:rsidR="002F6B60" w:rsidRPr="00414124">
        <w:rPr>
          <w:sz w:val="20"/>
          <w:szCs w:val="24"/>
        </w:rPr>
        <w:t xml:space="preserve"> </w:t>
      </w:r>
      <w:proofErr w:type="spellStart"/>
      <w:r w:rsidR="002F6B60" w:rsidRPr="00414124">
        <w:rPr>
          <w:sz w:val="20"/>
          <w:szCs w:val="24"/>
        </w:rPr>
        <w:t>Wat</w:t>
      </w:r>
      <w:proofErr w:type="spellEnd"/>
      <w:r w:rsidR="002F6B60" w:rsidRPr="00414124">
        <w:rPr>
          <w:sz w:val="20"/>
          <w:szCs w:val="24"/>
        </w:rPr>
        <w:t xml:space="preserve">, il monumento più celebre e più vasto del complesso. Il tempio è stato iscritto al patrimonio mondiale dell’umanità UNESCO, con le sue torri slanciate ed i suoi bassorilievi straordinari. Continua la strada in </w:t>
      </w:r>
      <w:proofErr w:type="spellStart"/>
      <w:r w:rsidR="002F6B60" w:rsidRPr="00414124">
        <w:rPr>
          <w:sz w:val="20"/>
          <w:szCs w:val="24"/>
        </w:rPr>
        <w:t>tuk</w:t>
      </w:r>
      <w:proofErr w:type="spellEnd"/>
      <w:r w:rsidR="002F6B60" w:rsidRPr="00414124">
        <w:rPr>
          <w:sz w:val="20"/>
          <w:szCs w:val="24"/>
        </w:rPr>
        <w:t xml:space="preserve"> </w:t>
      </w:r>
      <w:proofErr w:type="spellStart"/>
      <w:r w:rsidR="002F6B60" w:rsidRPr="00414124">
        <w:rPr>
          <w:sz w:val="20"/>
          <w:szCs w:val="24"/>
        </w:rPr>
        <w:t>tuk</w:t>
      </w:r>
      <w:proofErr w:type="spellEnd"/>
      <w:r w:rsidR="002F6B60" w:rsidRPr="00414124">
        <w:rPr>
          <w:sz w:val="20"/>
          <w:szCs w:val="24"/>
        </w:rPr>
        <w:t xml:space="preserve"> per arrivare ad un tempio più bello del gruppo di Piccolo Circuito: il tempio di </w:t>
      </w:r>
      <w:proofErr w:type="spellStart"/>
      <w:r w:rsidR="002F6B60" w:rsidRPr="00414124">
        <w:rPr>
          <w:sz w:val="20"/>
          <w:szCs w:val="24"/>
        </w:rPr>
        <w:t>Ta</w:t>
      </w:r>
      <w:proofErr w:type="spellEnd"/>
      <w:r w:rsidR="002F6B60" w:rsidRPr="00414124">
        <w:rPr>
          <w:sz w:val="20"/>
          <w:szCs w:val="24"/>
        </w:rPr>
        <w:t xml:space="preserve"> </w:t>
      </w:r>
      <w:proofErr w:type="spellStart"/>
      <w:r w:rsidR="002F6B60" w:rsidRPr="00414124">
        <w:rPr>
          <w:sz w:val="20"/>
          <w:szCs w:val="24"/>
        </w:rPr>
        <w:t>Prohm</w:t>
      </w:r>
      <w:proofErr w:type="spellEnd"/>
      <w:r w:rsidR="002F6B60" w:rsidRPr="00414124">
        <w:rPr>
          <w:sz w:val="20"/>
          <w:szCs w:val="24"/>
        </w:rPr>
        <w:t xml:space="preserve"> </w:t>
      </w:r>
      <w:r w:rsidR="003E2664" w:rsidRPr="00414124">
        <w:rPr>
          <w:sz w:val="20"/>
          <w:szCs w:val="24"/>
        </w:rPr>
        <w:t>–</w:t>
      </w:r>
      <w:r w:rsidR="002F6B60" w:rsidRPr="00414124">
        <w:rPr>
          <w:sz w:val="20"/>
          <w:szCs w:val="24"/>
        </w:rPr>
        <w:t xml:space="preserve"> </w:t>
      </w:r>
      <w:r w:rsidR="003E2664" w:rsidRPr="00414124">
        <w:rPr>
          <w:sz w:val="20"/>
          <w:szCs w:val="24"/>
        </w:rPr>
        <w:t xml:space="preserve">il regno degli alberi. L’incredibile mescolanza tra gli alberi con i templi crea una differenza particolare con gli altri tempi. Nel pomeriggio, visita Angkor </w:t>
      </w:r>
      <w:proofErr w:type="spellStart"/>
      <w:r w:rsidR="003E2664" w:rsidRPr="00414124">
        <w:rPr>
          <w:sz w:val="20"/>
          <w:szCs w:val="24"/>
        </w:rPr>
        <w:t>Thom</w:t>
      </w:r>
      <w:proofErr w:type="spellEnd"/>
      <w:r w:rsidR="003E2664" w:rsidRPr="00414124">
        <w:rPr>
          <w:sz w:val="20"/>
          <w:szCs w:val="24"/>
        </w:rPr>
        <w:t xml:space="preserve">, la porta sud, lo spettacolare tempio del </w:t>
      </w:r>
      <w:proofErr w:type="spellStart"/>
      <w:r w:rsidR="003E2664" w:rsidRPr="00414124">
        <w:rPr>
          <w:sz w:val="20"/>
          <w:szCs w:val="24"/>
        </w:rPr>
        <w:t>Bayon</w:t>
      </w:r>
      <w:proofErr w:type="spellEnd"/>
      <w:r w:rsidR="003E2664" w:rsidRPr="00414124">
        <w:rPr>
          <w:sz w:val="20"/>
          <w:szCs w:val="24"/>
        </w:rPr>
        <w:t xml:space="preserve">, con i suoi più di duecento enigmatici volti, il tempio della leggenda del re ed il serpente, </w:t>
      </w:r>
      <w:proofErr w:type="spellStart"/>
      <w:r w:rsidR="003E2664" w:rsidRPr="00414124">
        <w:rPr>
          <w:sz w:val="20"/>
          <w:szCs w:val="24"/>
        </w:rPr>
        <w:t>Pimeanakas</w:t>
      </w:r>
      <w:proofErr w:type="spellEnd"/>
      <w:r w:rsidR="003E2664" w:rsidRPr="00414124">
        <w:rPr>
          <w:sz w:val="20"/>
          <w:szCs w:val="24"/>
        </w:rPr>
        <w:t xml:space="preserve">, la zona dove era locato il palazzo reale, le splendide terrazze degli elefanti e del re lebbroso. Ammirare la bellezza del tramonto alla </w:t>
      </w:r>
      <w:proofErr w:type="spellStart"/>
      <w:r w:rsidR="003E2664" w:rsidRPr="00414124">
        <w:rPr>
          <w:sz w:val="20"/>
          <w:szCs w:val="24"/>
        </w:rPr>
        <w:t>Pre</w:t>
      </w:r>
      <w:proofErr w:type="spellEnd"/>
      <w:r w:rsidR="003E2664" w:rsidRPr="00414124">
        <w:rPr>
          <w:sz w:val="20"/>
          <w:szCs w:val="24"/>
        </w:rPr>
        <w:t xml:space="preserve"> </w:t>
      </w:r>
      <w:proofErr w:type="spellStart"/>
      <w:r w:rsidR="003E2664" w:rsidRPr="00414124">
        <w:rPr>
          <w:sz w:val="20"/>
          <w:szCs w:val="24"/>
        </w:rPr>
        <w:t>Rup</w:t>
      </w:r>
      <w:proofErr w:type="spellEnd"/>
      <w:r w:rsidR="003E2664" w:rsidRPr="00414124">
        <w:rPr>
          <w:sz w:val="20"/>
          <w:szCs w:val="24"/>
        </w:rPr>
        <w:t>. Rientro in hotel per il pernottamento.</w:t>
      </w:r>
      <w:r w:rsidR="002F6B60" w:rsidRPr="00414124">
        <w:rPr>
          <w:sz w:val="20"/>
          <w:szCs w:val="24"/>
        </w:rPr>
        <w:t xml:space="preserve"> </w:t>
      </w:r>
      <w:r w:rsidRPr="00414124">
        <w:rPr>
          <w:sz w:val="20"/>
          <w:szCs w:val="24"/>
        </w:rPr>
        <w:t xml:space="preserve"> </w:t>
      </w:r>
      <w:r w:rsidRPr="00414124">
        <w:rPr>
          <w:rFonts w:ascii="Times New Roman" w:hAnsi="Times New Roman" w:cs="Times New Roman"/>
          <w:i/>
          <w:sz w:val="16"/>
          <w:szCs w:val="20"/>
        </w:rPr>
        <w:t xml:space="preserve">Pranzo </w:t>
      </w:r>
      <w:r w:rsidR="003E2664" w:rsidRPr="00414124">
        <w:rPr>
          <w:rFonts w:ascii="Times New Roman" w:hAnsi="Times New Roman" w:cs="Times New Roman"/>
          <w:i/>
          <w:sz w:val="16"/>
          <w:szCs w:val="20"/>
        </w:rPr>
        <w:t>al ristorante locale</w:t>
      </w:r>
      <w:r w:rsidRPr="00414124">
        <w:rPr>
          <w:rFonts w:ascii="Times New Roman" w:hAnsi="Times New Roman" w:cs="Times New Roman"/>
          <w:i/>
          <w:sz w:val="16"/>
          <w:szCs w:val="20"/>
        </w:rPr>
        <w:t xml:space="preserve">. Cena </w:t>
      </w:r>
      <w:r w:rsidR="003E2664" w:rsidRPr="00414124">
        <w:rPr>
          <w:rFonts w:ascii="Times New Roman" w:hAnsi="Times New Roman" w:cs="Times New Roman"/>
          <w:i/>
          <w:sz w:val="16"/>
          <w:szCs w:val="20"/>
        </w:rPr>
        <w:t>libero</w:t>
      </w:r>
      <w:r w:rsidRPr="00414124">
        <w:rPr>
          <w:rFonts w:ascii="Times New Roman" w:hAnsi="Times New Roman" w:cs="Times New Roman"/>
          <w:i/>
          <w:sz w:val="16"/>
          <w:szCs w:val="20"/>
        </w:rPr>
        <w:t>.</w:t>
      </w:r>
      <w:r w:rsidRPr="00414124">
        <w:rPr>
          <w:rFonts w:ascii="Times New Roman" w:hAnsi="Times New Roman" w:cs="Times New Roman"/>
          <w:noProof/>
          <w:color w:val="0000FF"/>
          <w:sz w:val="20"/>
          <w:szCs w:val="24"/>
          <w:lang w:eastAsia="it-IT"/>
        </w:rPr>
        <w:t xml:space="preserve"> </w:t>
      </w:r>
    </w:p>
    <w:p w:rsidR="00CB3FFE" w:rsidRPr="00414124" w:rsidRDefault="00CB3FFE" w:rsidP="00CB3FFE">
      <w:pPr>
        <w:autoSpaceDE w:val="0"/>
        <w:autoSpaceDN w:val="0"/>
        <w:adjustRightInd w:val="0"/>
        <w:spacing w:after="0" w:line="240" w:lineRule="auto"/>
        <w:rPr>
          <w:rFonts w:ascii="Times New Roman" w:hAnsi="Times New Roman" w:cs="Times New Roman"/>
          <w:i/>
          <w:sz w:val="6"/>
          <w:szCs w:val="10"/>
        </w:rPr>
      </w:pPr>
    </w:p>
    <w:p w:rsidR="004225D7" w:rsidRPr="00414124" w:rsidRDefault="00CB3FFE" w:rsidP="004225D7">
      <w:pPr>
        <w:pBdr>
          <w:top w:val="single" w:sz="4" w:space="10" w:color="4F81BD" w:themeColor="accent1"/>
          <w:bottom w:val="single" w:sz="4" w:space="11" w:color="4F81BD" w:themeColor="accent1"/>
        </w:pBdr>
        <w:spacing w:after="0"/>
        <w:rPr>
          <w:i/>
          <w:iCs/>
          <w:color w:val="4F81BD" w:themeColor="accent1"/>
          <w:sz w:val="18"/>
        </w:rPr>
      </w:pPr>
      <w:r w:rsidRPr="00414124">
        <w:rPr>
          <w:i/>
          <w:iCs/>
          <w:color w:val="4F81BD" w:themeColor="accent1"/>
          <w:sz w:val="18"/>
        </w:rPr>
        <w:t xml:space="preserve">Giorno </w:t>
      </w:r>
      <w:r w:rsidR="005370B8">
        <w:rPr>
          <w:i/>
          <w:iCs/>
          <w:color w:val="4F81BD" w:themeColor="accent1"/>
          <w:sz w:val="18"/>
        </w:rPr>
        <w:t>09</w:t>
      </w:r>
      <w:r w:rsidRPr="00414124">
        <w:rPr>
          <w:i/>
          <w:iCs/>
          <w:color w:val="4F81BD" w:themeColor="accent1"/>
          <w:sz w:val="18"/>
        </w:rPr>
        <w:t xml:space="preserve">. </w:t>
      </w:r>
      <w:proofErr w:type="spellStart"/>
      <w:r w:rsidRPr="00414124">
        <w:rPr>
          <w:i/>
          <w:iCs/>
          <w:color w:val="4F81BD" w:themeColor="accent1"/>
          <w:sz w:val="18"/>
        </w:rPr>
        <w:t>Siem</w:t>
      </w:r>
      <w:proofErr w:type="spellEnd"/>
      <w:r w:rsidRPr="00414124">
        <w:rPr>
          <w:i/>
          <w:iCs/>
          <w:color w:val="4F81BD" w:themeColor="accent1"/>
          <w:sz w:val="18"/>
        </w:rPr>
        <w:t xml:space="preserve"> </w:t>
      </w:r>
      <w:proofErr w:type="spellStart"/>
      <w:r w:rsidRPr="00414124">
        <w:rPr>
          <w:i/>
          <w:iCs/>
          <w:color w:val="4F81BD" w:themeColor="accent1"/>
          <w:sz w:val="18"/>
        </w:rPr>
        <w:t>Reap</w:t>
      </w:r>
      <w:proofErr w:type="spellEnd"/>
      <w:r w:rsidRPr="00414124">
        <w:rPr>
          <w:i/>
          <w:iCs/>
          <w:color w:val="4F81BD" w:themeColor="accent1"/>
          <w:sz w:val="18"/>
        </w:rPr>
        <w:t xml:space="preserve"> – </w:t>
      </w:r>
      <w:proofErr w:type="spellStart"/>
      <w:r w:rsidRPr="00414124">
        <w:rPr>
          <w:i/>
          <w:iCs/>
          <w:color w:val="4F81BD" w:themeColor="accent1"/>
          <w:sz w:val="18"/>
        </w:rPr>
        <w:t>Rolous</w:t>
      </w:r>
      <w:proofErr w:type="spellEnd"/>
      <w:r w:rsidRPr="00414124">
        <w:rPr>
          <w:i/>
          <w:iCs/>
          <w:color w:val="4F81BD" w:themeColor="accent1"/>
          <w:sz w:val="18"/>
        </w:rPr>
        <w:t xml:space="preserve"> – </w:t>
      </w:r>
      <w:proofErr w:type="spellStart"/>
      <w:r w:rsidRPr="00414124">
        <w:rPr>
          <w:i/>
          <w:iCs/>
          <w:color w:val="4F81BD" w:themeColor="accent1"/>
          <w:sz w:val="18"/>
        </w:rPr>
        <w:t>Tonle</w:t>
      </w:r>
      <w:proofErr w:type="spellEnd"/>
      <w:r w:rsidRPr="00414124">
        <w:rPr>
          <w:i/>
          <w:iCs/>
          <w:color w:val="4F81BD" w:themeColor="accent1"/>
          <w:sz w:val="18"/>
        </w:rPr>
        <w:t xml:space="preserve"> </w:t>
      </w:r>
      <w:proofErr w:type="spellStart"/>
      <w:r w:rsidRPr="00414124">
        <w:rPr>
          <w:i/>
          <w:iCs/>
          <w:color w:val="4F81BD" w:themeColor="accent1"/>
          <w:sz w:val="18"/>
        </w:rPr>
        <w:t>Sap</w:t>
      </w:r>
      <w:proofErr w:type="spellEnd"/>
      <w:r w:rsidRPr="00414124">
        <w:rPr>
          <w:i/>
          <w:iCs/>
          <w:color w:val="4F81BD" w:themeColor="accent1"/>
          <w:sz w:val="18"/>
        </w:rPr>
        <w:t xml:space="preserve"> – </w:t>
      </w:r>
      <w:proofErr w:type="spellStart"/>
      <w:r w:rsidRPr="00414124">
        <w:rPr>
          <w:i/>
          <w:iCs/>
          <w:color w:val="4F81BD" w:themeColor="accent1"/>
          <w:sz w:val="18"/>
        </w:rPr>
        <w:t>Siem</w:t>
      </w:r>
      <w:proofErr w:type="spellEnd"/>
      <w:r w:rsidRPr="00414124">
        <w:rPr>
          <w:i/>
          <w:iCs/>
          <w:color w:val="4F81BD" w:themeColor="accent1"/>
          <w:sz w:val="18"/>
        </w:rPr>
        <w:t xml:space="preserve"> </w:t>
      </w:r>
      <w:proofErr w:type="spellStart"/>
      <w:r w:rsidRPr="00414124">
        <w:rPr>
          <w:i/>
          <w:iCs/>
          <w:color w:val="4F81BD" w:themeColor="accent1"/>
          <w:sz w:val="18"/>
        </w:rPr>
        <w:t>Reap</w:t>
      </w:r>
      <w:proofErr w:type="spellEnd"/>
      <w:r w:rsidRPr="00414124">
        <w:rPr>
          <w:i/>
          <w:iCs/>
          <w:color w:val="4F81BD" w:themeColor="accent1"/>
          <w:sz w:val="18"/>
        </w:rPr>
        <w:t xml:space="preserve"> </w:t>
      </w:r>
    </w:p>
    <w:p w:rsidR="00CB3FFE" w:rsidRDefault="00CB3FFE" w:rsidP="004225D7">
      <w:pPr>
        <w:pBdr>
          <w:top w:val="single" w:sz="4" w:space="10" w:color="4F81BD" w:themeColor="accent1"/>
          <w:bottom w:val="single" w:sz="4" w:space="11" w:color="4F81BD" w:themeColor="accent1"/>
        </w:pBdr>
        <w:spacing w:after="0"/>
        <w:rPr>
          <w:rFonts w:ascii="Times New Roman" w:hAnsi="Times New Roman" w:cs="Times New Roman"/>
          <w:i/>
          <w:sz w:val="16"/>
          <w:szCs w:val="20"/>
        </w:rPr>
      </w:pPr>
      <w:r w:rsidRPr="00414124">
        <w:rPr>
          <w:rFonts w:ascii="Times New Roman" w:hAnsi="Times New Roman" w:cs="Times New Roman"/>
          <w:noProof/>
          <w:color w:val="0000FF"/>
          <w:sz w:val="20"/>
          <w:szCs w:val="24"/>
          <w:lang w:eastAsia="it-IT"/>
        </w:rPr>
        <w:drawing>
          <wp:anchor distT="0" distB="0" distL="114300" distR="114300" simplePos="0" relativeHeight="251670528" behindDoc="0" locked="0" layoutInCell="1" allowOverlap="1" wp14:anchorId="272B215F" wp14:editId="3CAC0304">
            <wp:simplePos x="0" y="0"/>
            <wp:positionH relativeFrom="margin">
              <wp:align>left</wp:align>
            </wp:positionH>
            <wp:positionV relativeFrom="paragraph">
              <wp:posOffset>32385</wp:posOffset>
            </wp:positionV>
            <wp:extent cx="1828800" cy="1221105"/>
            <wp:effectExtent l="0" t="0" r="0" b="0"/>
            <wp:wrapSquare wrapText="bothSides"/>
            <wp:docPr id="14" name="irc_mi" descr="Risultati immagini per rolou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rolous">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2211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14124">
        <w:rPr>
          <w:sz w:val="20"/>
          <w:szCs w:val="24"/>
        </w:rPr>
        <w:t xml:space="preserve">Dopo la prima colazione, visita i tempi del gruppo </w:t>
      </w:r>
      <w:proofErr w:type="spellStart"/>
      <w:r w:rsidRPr="00414124">
        <w:rPr>
          <w:sz w:val="20"/>
          <w:szCs w:val="24"/>
        </w:rPr>
        <w:t>Roluos</w:t>
      </w:r>
      <w:proofErr w:type="spellEnd"/>
      <w:r w:rsidRPr="00414124">
        <w:rPr>
          <w:sz w:val="20"/>
          <w:szCs w:val="24"/>
        </w:rPr>
        <w:t xml:space="preserve"> visita del sito archeologico di </w:t>
      </w:r>
      <w:proofErr w:type="spellStart"/>
      <w:r w:rsidRPr="00414124">
        <w:rPr>
          <w:sz w:val="20"/>
          <w:szCs w:val="24"/>
        </w:rPr>
        <w:t>Hariharalaya</w:t>
      </w:r>
      <w:proofErr w:type="spellEnd"/>
      <w:r w:rsidRPr="00414124">
        <w:rPr>
          <w:sz w:val="20"/>
          <w:szCs w:val="24"/>
        </w:rPr>
        <w:t xml:space="preserve">, la città </w:t>
      </w:r>
      <w:proofErr w:type="spellStart"/>
      <w:r w:rsidRPr="00414124">
        <w:rPr>
          <w:sz w:val="20"/>
          <w:szCs w:val="24"/>
        </w:rPr>
        <w:t>pre-Angkoriana</w:t>
      </w:r>
      <w:proofErr w:type="spellEnd"/>
      <w:r w:rsidRPr="00414124">
        <w:rPr>
          <w:sz w:val="20"/>
          <w:szCs w:val="24"/>
        </w:rPr>
        <w:t xml:space="preserve"> che fu sede dei Re Khmer del IX secolo. In questo luogo, oggi noto come </w:t>
      </w:r>
      <w:proofErr w:type="spellStart"/>
      <w:r w:rsidRPr="00414124">
        <w:rPr>
          <w:sz w:val="20"/>
          <w:szCs w:val="24"/>
        </w:rPr>
        <w:t>Rolous</w:t>
      </w:r>
      <w:proofErr w:type="spellEnd"/>
      <w:r w:rsidRPr="00414124">
        <w:rPr>
          <w:sz w:val="20"/>
          <w:szCs w:val="24"/>
        </w:rPr>
        <w:t xml:space="preserve">, possiamo ammirare templi edificati con tecniche più rudimentali e primitive rispetto ad Angkor, ma ugualmente cariche di fascino. Nel IX secolo l’arenaria non era ancora utilizzata e sia l’imponente tempio </w:t>
      </w:r>
      <w:proofErr w:type="spellStart"/>
      <w:r w:rsidRPr="00414124">
        <w:rPr>
          <w:sz w:val="20"/>
          <w:szCs w:val="24"/>
        </w:rPr>
        <w:t>Preah</w:t>
      </w:r>
      <w:proofErr w:type="spellEnd"/>
      <w:r w:rsidRPr="00414124">
        <w:rPr>
          <w:sz w:val="20"/>
          <w:szCs w:val="24"/>
        </w:rPr>
        <w:t xml:space="preserve"> </w:t>
      </w:r>
      <w:proofErr w:type="spellStart"/>
      <w:r w:rsidRPr="00414124">
        <w:rPr>
          <w:sz w:val="20"/>
          <w:szCs w:val="24"/>
        </w:rPr>
        <w:t>Ko</w:t>
      </w:r>
      <w:proofErr w:type="spellEnd"/>
      <w:r w:rsidRPr="00414124">
        <w:rPr>
          <w:sz w:val="20"/>
          <w:szCs w:val="24"/>
        </w:rPr>
        <w:t xml:space="preserve"> che il piccolo </w:t>
      </w:r>
      <w:proofErr w:type="spellStart"/>
      <w:r w:rsidRPr="00414124">
        <w:rPr>
          <w:sz w:val="20"/>
          <w:szCs w:val="24"/>
        </w:rPr>
        <w:t>Lolei</w:t>
      </w:r>
      <w:proofErr w:type="spellEnd"/>
      <w:r w:rsidRPr="00414124">
        <w:rPr>
          <w:sz w:val="20"/>
          <w:szCs w:val="24"/>
        </w:rPr>
        <w:t xml:space="preserve"> presentano torri interamente edificate in mattoni. L’attrazione maggiore di </w:t>
      </w:r>
      <w:proofErr w:type="spellStart"/>
      <w:r w:rsidRPr="00414124">
        <w:rPr>
          <w:sz w:val="20"/>
          <w:szCs w:val="24"/>
        </w:rPr>
        <w:t>Rolous</w:t>
      </w:r>
      <w:proofErr w:type="spellEnd"/>
      <w:r w:rsidRPr="00414124">
        <w:rPr>
          <w:sz w:val="20"/>
          <w:szCs w:val="24"/>
        </w:rPr>
        <w:t xml:space="preserve"> è però costituita dal mastodontico </w:t>
      </w:r>
      <w:proofErr w:type="spellStart"/>
      <w:r w:rsidRPr="00414124">
        <w:rPr>
          <w:sz w:val="20"/>
          <w:szCs w:val="24"/>
        </w:rPr>
        <w:t>Bakong</w:t>
      </w:r>
      <w:proofErr w:type="spellEnd"/>
      <w:r w:rsidRPr="00414124">
        <w:rPr>
          <w:sz w:val="20"/>
          <w:szCs w:val="24"/>
        </w:rPr>
        <w:t xml:space="preserve">, un “tempio montagna” la cui ripida piramide a cinque gradoni si erge al centro di un largo canale che la circonda. Pomeriggio, una escursione sul lago di </w:t>
      </w:r>
      <w:proofErr w:type="spellStart"/>
      <w:r w:rsidRPr="00414124">
        <w:rPr>
          <w:sz w:val="20"/>
          <w:szCs w:val="24"/>
        </w:rPr>
        <w:t>Tonle</w:t>
      </w:r>
      <w:proofErr w:type="spellEnd"/>
      <w:r w:rsidRPr="00414124">
        <w:rPr>
          <w:sz w:val="20"/>
          <w:szCs w:val="24"/>
        </w:rPr>
        <w:t xml:space="preserve"> </w:t>
      </w:r>
      <w:proofErr w:type="spellStart"/>
      <w:r w:rsidRPr="00414124">
        <w:rPr>
          <w:sz w:val="20"/>
          <w:szCs w:val="24"/>
        </w:rPr>
        <w:t>Sap</w:t>
      </w:r>
      <w:proofErr w:type="spellEnd"/>
      <w:r w:rsidRPr="00414124">
        <w:rPr>
          <w:sz w:val="20"/>
          <w:szCs w:val="24"/>
        </w:rPr>
        <w:t xml:space="preserve"> e poi un bel massaggio di Khmer. Pernottamento in hotel. </w:t>
      </w:r>
      <w:r w:rsidRPr="00414124">
        <w:rPr>
          <w:rFonts w:ascii="Times New Roman" w:hAnsi="Times New Roman" w:cs="Times New Roman"/>
          <w:i/>
          <w:sz w:val="16"/>
          <w:szCs w:val="20"/>
        </w:rPr>
        <w:t xml:space="preserve">Pranzo </w:t>
      </w:r>
      <w:r w:rsidR="00D915AA" w:rsidRPr="00414124">
        <w:rPr>
          <w:rFonts w:ascii="Times New Roman" w:hAnsi="Times New Roman" w:cs="Times New Roman"/>
          <w:i/>
          <w:sz w:val="16"/>
          <w:szCs w:val="20"/>
        </w:rPr>
        <w:t xml:space="preserve">e cena </w:t>
      </w:r>
      <w:r w:rsidRPr="00414124">
        <w:rPr>
          <w:rFonts w:ascii="Times New Roman" w:hAnsi="Times New Roman" w:cs="Times New Roman"/>
          <w:i/>
          <w:sz w:val="16"/>
          <w:szCs w:val="20"/>
        </w:rPr>
        <w:t>al</w:t>
      </w:r>
      <w:r w:rsidR="00D915AA" w:rsidRPr="00414124">
        <w:rPr>
          <w:rFonts w:ascii="Times New Roman" w:hAnsi="Times New Roman" w:cs="Times New Roman"/>
          <w:i/>
          <w:sz w:val="16"/>
          <w:szCs w:val="20"/>
        </w:rPr>
        <w:t xml:space="preserve"> ristorante locale. </w:t>
      </w:r>
    </w:p>
    <w:p w:rsidR="005370B8" w:rsidRPr="00414124" w:rsidRDefault="005370B8" w:rsidP="004225D7">
      <w:pPr>
        <w:pBdr>
          <w:top w:val="single" w:sz="4" w:space="10" w:color="4F81BD" w:themeColor="accent1"/>
          <w:bottom w:val="single" w:sz="4" w:space="11" w:color="4F81BD" w:themeColor="accent1"/>
        </w:pBdr>
        <w:spacing w:after="0"/>
        <w:rPr>
          <w:i/>
          <w:iCs/>
          <w:color w:val="4F81BD" w:themeColor="accent1"/>
          <w:sz w:val="18"/>
        </w:rPr>
      </w:pPr>
    </w:p>
    <w:p w:rsidR="00CB3FFE" w:rsidRPr="00414124" w:rsidRDefault="00CB3FFE" w:rsidP="00CB3FFE">
      <w:pPr>
        <w:pBdr>
          <w:top w:val="single" w:sz="4" w:space="10" w:color="4F81BD" w:themeColor="accent1"/>
          <w:bottom w:val="single" w:sz="4" w:space="11" w:color="4F81BD" w:themeColor="accent1"/>
        </w:pBdr>
        <w:spacing w:after="0"/>
        <w:rPr>
          <w:i/>
          <w:iCs/>
          <w:color w:val="4F81BD" w:themeColor="accent1"/>
          <w:sz w:val="18"/>
        </w:rPr>
      </w:pPr>
      <w:r w:rsidRPr="00414124">
        <w:rPr>
          <w:i/>
          <w:iCs/>
          <w:color w:val="4F81BD" w:themeColor="accent1"/>
          <w:sz w:val="18"/>
        </w:rPr>
        <w:t>Giorno 1</w:t>
      </w:r>
      <w:r w:rsidR="005370B8">
        <w:rPr>
          <w:i/>
          <w:iCs/>
          <w:color w:val="4F81BD" w:themeColor="accent1"/>
          <w:sz w:val="18"/>
        </w:rPr>
        <w:t>0</w:t>
      </w:r>
      <w:r w:rsidRPr="00414124">
        <w:rPr>
          <w:i/>
          <w:iCs/>
          <w:color w:val="4F81BD" w:themeColor="accent1"/>
          <w:sz w:val="18"/>
        </w:rPr>
        <w:t xml:space="preserve">. </w:t>
      </w:r>
      <w:proofErr w:type="spellStart"/>
      <w:r w:rsidRPr="00414124">
        <w:rPr>
          <w:i/>
          <w:iCs/>
          <w:color w:val="4F81BD" w:themeColor="accent1"/>
          <w:sz w:val="18"/>
        </w:rPr>
        <w:t>Siem</w:t>
      </w:r>
      <w:proofErr w:type="spellEnd"/>
      <w:r w:rsidRPr="00414124">
        <w:rPr>
          <w:i/>
          <w:iCs/>
          <w:color w:val="4F81BD" w:themeColor="accent1"/>
          <w:sz w:val="18"/>
        </w:rPr>
        <w:t xml:space="preserve"> </w:t>
      </w:r>
      <w:proofErr w:type="spellStart"/>
      <w:r w:rsidRPr="00414124">
        <w:rPr>
          <w:i/>
          <w:iCs/>
          <w:color w:val="4F81BD" w:themeColor="accent1"/>
          <w:sz w:val="18"/>
        </w:rPr>
        <w:t>Reap</w:t>
      </w:r>
      <w:proofErr w:type="spellEnd"/>
      <w:r w:rsidRPr="00414124">
        <w:rPr>
          <w:i/>
          <w:iCs/>
          <w:color w:val="4F81BD" w:themeColor="accent1"/>
          <w:sz w:val="18"/>
        </w:rPr>
        <w:t xml:space="preserve"> partenza (Solo autista senza guida) </w:t>
      </w:r>
    </w:p>
    <w:p w:rsidR="00CB3FFE" w:rsidRPr="00414124" w:rsidRDefault="00CB3FFE" w:rsidP="00CB3FFE">
      <w:pPr>
        <w:autoSpaceDE w:val="0"/>
        <w:autoSpaceDN w:val="0"/>
        <w:adjustRightInd w:val="0"/>
        <w:spacing w:after="0" w:line="240" w:lineRule="auto"/>
        <w:rPr>
          <w:sz w:val="20"/>
          <w:szCs w:val="24"/>
        </w:rPr>
      </w:pPr>
      <w:r w:rsidRPr="00414124">
        <w:rPr>
          <w:sz w:val="20"/>
          <w:szCs w:val="24"/>
        </w:rPr>
        <w:t>Dopo prima colazione, trasferimento all’aeroporto per il volo di rientro in Italia. La vostra camera è disponibile fino al mezzogiorno *** Fine dei nostri servizi***</w:t>
      </w:r>
    </w:p>
    <w:sectPr w:rsidR="00CB3FFE" w:rsidRPr="00414124" w:rsidSect="005C3912">
      <w:headerReference w:type="default" r:id="rId26"/>
      <w:footerReference w:type="default" r:id="rId27"/>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26" w:rsidRDefault="00583926" w:rsidP="00F47C9E">
      <w:pPr>
        <w:spacing w:after="0" w:line="240" w:lineRule="auto"/>
      </w:pPr>
      <w:r>
        <w:separator/>
      </w:r>
    </w:p>
  </w:endnote>
  <w:endnote w:type="continuationSeparator" w:id="0">
    <w:p w:rsidR="00583926" w:rsidRDefault="00583926"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BFCA9FB" wp14:editId="6711D13B">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CA9FB"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194B67A" wp14:editId="31292B55">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26" w:rsidRDefault="00583926" w:rsidP="00F47C9E">
      <w:pPr>
        <w:spacing w:after="0" w:line="240" w:lineRule="auto"/>
      </w:pPr>
      <w:r>
        <w:separator/>
      </w:r>
    </w:p>
  </w:footnote>
  <w:footnote w:type="continuationSeparator" w:id="0">
    <w:p w:rsidR="00583926" w:rsidRDefault="00583926"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41CFB9D7" wp14:editId="591955C7">
          <wp:extent cx="1991995" cy="1055757"/>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8" cy="10581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EA2"/>
    <w:multiLevelType w:val="hybridMultilevel"/>
    <w:tmpl w:val="4BCE8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948DC"/>
    <w:multiLevelType w:val="hybridMultilevel"/>
    <w:tmpl w:val="DF6AA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0E0"/>
    <w:rsid w:val="000241FF"/>
    <w:rsid w:val="0003778B"/>
    <w:rsid w:val="00043EB6"/>
    <w:rsid w:val="000A35AE"/>
    <w:rsid w:val="000A3DA7"/>
    <w:rsid w:val="000D4D91"/>
    <w:rsid w:val="001143E8"/>
    <w:rsid w:val="00142F4F"/>
    <w:rsid w:val="0017204B"/>
    <w:rsid w:val="001829C9"/>
    <w:rsid w:val="001A1A2F"/>
    <w:rsid w:val="001D3E4B"/>
    <w:rsid w:val="001F1AD5"/>
    <w:rsid w:val="00207204"/>
    <w:rsid w:val="00234A7D"/>
    <w:rsid w:val="0025194E"/>
    <w:rsid w:val="00264C9B"/>
    <w:rsid w:val="002A60F6"/>
    <w:rsid w:val="002A6921"/>
    <w:rsid w:val="002B5D5F"/>
    <w:rsid w:val="002D59CC"/>
    <w:rsid w:val="002F6AF0"/>
    <w:rsid w:val="002F6B60"/>
    <w:rsid w:val="00323EBF"/>
    <w:rsid w:val="00347687"/>
    <w:rsid w:val="00356347"/>
    <w:rsid w:val="00383FC3"/>
    <w:rsid w:val="003B6845"/>
    <w:rsid w:val="003E1584"/>
    <w:rsid w:val="003E2664"/>
    <w:rsid w:val="00414124"/>
    <w:rsid w:val="004225D7"/>
    <w:rsid w:val="004301F2"/>
    <w:rsid w:val="004F159E"/>
    <w:rsid w:val="00512677"/>
    <w:rsid w:val="00531525"/>
    <w:rsid w:val="005370B8"/>
    <w:rsid w:val="0054362B"/>
    <w:rsid w:val="00545205"/>
    <w:rsid w:val="00583926"/>
    <w:rsid w:val="005A34E7"/>
    <w:rsid w:val="005C3912"/>
    <w:rsid w:val="0061070A"/>
    <w:rsid w:val="0062205C"/>
    <w:rsid w:val="00694525"/>
    <w:rsid w:val="006B24CD"/>
    <w:rsid w:val="006C598D"/>
    <w:rsid w:val="006E2217"/>
    <w:rsid w:val="006F4EB5"/>
    <w:rsid w:val="007637C2"/>
    <w:rsid w:val="007B5ABE"/>
    <w:rsid w:val="007D6FC9"/>
    <w:rsid w:val="007E279A"/>
    <w:rsid w:val="00805301"/>
    <w:rsid w:val="00831DF7"/>
    <w:rsid w:val="00843BA4"/>
    <w:rsid w:val="008B3865"/>
    <w:rsid w:val="009668ED"/>
    <w:rsid w:val="00973A38"/>
    <w:rsid w:val="009D56B1"/>
    <w:rsid w:val="00A3778F"/>
    <w:rsid w:val="00A677DC"/>
    <w:rsid w:val="00AE4D73"/>
    <w:rsid w:val="00AF574D"/>
    <w:rsid w:val="00BA52FD"/>
    <w:rsid w:val="00C24489"/>
    <w:rsid w:val="00C41B01"/>
    <w:rsid w:val="00C41FA3"/>
    <w:rsid w:val="00CB3FFE"/>
    <w:rsid w:val="00CB59E9"/>
    <w:rsid w:val="00CE5734"/>
    <w:rsid w:val="00D26F13"/>
    <w:rsid w:val="00D6769D"/>
    <w:rsid w:val="00D70808"/>
    <w:rsid w:val="00D915AA"/>
    <w:rsid w:val="00DA02BB"/>
    <w:rsid w:val="00DA76B2"/>
    <w:rsid w:val="00DB56BA"/>
    <w:rsid w:val="00DC719E"/>
    <w:rsid w:val="00DD30D4"/>
    <w:rsid w:val="00E05674"/>
    <w:rsid w:val="00EA179F"/>
    <w:rsid w:val="00ED19EC"/>
    <w:rsid w:val="00EE3A10"/>
    <w:rsid w:val="00F47C9E"/>
    <w:rsid w:val="00F74409"/>
    <w:rsid w:val="00F92310"/>
    <w:rsid w:val="00FD0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CE8BD-9FCE-4826-8902-5163B898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DC719E"/>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DA02BB"/>
    <w:pPr>
      <w:autoSpaceDE w:val="0"/>
      <w:autoSpaceDN w:val="0"/>
      <w:adjustRightInd w:val="0"/>
      <w:spacing w:after="0" w:line="240" w:lineRule="auto"/>
    </w:pPr>
    <w:rPr>
      <w:rFonts w:ascii="Times New Roman" w:hAnsi="Times New Roman" w:cs="Times New Roman"/>
      <w:color w:val="000000"/>
      <w:sz w:val="24"/>
      <w:szCs w:val="24"/>
    </w:rPr>
  </w:style>
  <w:style w:type="paragraph" w:styleId="Citazioneintensa">
    <w:name w:val="Intense Quote"/>
    <w:basedOn w:val="Normale"/>
    <w:next w:val="Normale"/>
    <w:link w:val="CitazioneintensaCarattere"/>
    <w:uiPriority w:val="30"/>
    <w:qFormat/>
    <w:rsid w:val="00DA02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DA02B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26026202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iQ_8S2usnSAhUJYpoKHerIAscQjRwIBw&amp;url=http://www.playviaggi.com/vietnam-e-cambogia-tour-viaggio-gruppo/&amp;bvm=bv.149093890,d.bGs&amp;psig=AFQjCNHrrpfOwNzKKry460fnAwKCCPceuw&amp;ust=1489150049473513" TargetMode="External"/><Relationship Id="rId13" Type="http://schemas.openxmlformats.org/officeDocument/2006/relationships/image" Target="media/image3.jpeg"/><Relationship Id="rId18" Type="http://schemas.openxmlformats.org/officeDocument/2006/relationships/hyperlink" Target="http://www.google.it/url?sa=i&amp;rct=j&amp;q=&amp;esrc=s&amp;source=images&amp;cd=&amp;cad=rja&amp;uact=8&amp;ved=0ahUKEwjo_tiAt8nSAhWEDiwKHYFTAboQjRwIBw&amp;url=http://hvgtravel.com/tour/hoa-lu-tam-coc-tour/&amp;bvm=bv.149093890,d.bGs&amp;psig=AFQjCNHoUTdCLPruATkLJhz5B93BXSTTBA&amp;ust=148914913712455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google.it/url?sa=i&amp;rct=j&amp;q=&amp;esrc=s&amp;source=images&amp;cd=&amp;cad=rja&amp;uact=8&amp;ved=0ahUKEwi82by8ucnSAhXG2CwKHSSKB4AQjRwIBw&amp;url=https://en.wikipedia.org/wiki/Banteay_Srei&amp;bvm=bv.149093890,d.bGs&amp;psig=AFQjCNGQhnP0nR0zLnkWmy-s6tcGxNG9Jg&amp;ust=1489149792862987"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google.it/url?sa=i&amp;rct=j&amp;q=&amp;esrc=s&amp;source=images&amp;cd=&amp;cad=rja&amp;uact=8&amp;ved=0ahUKEwi1mbnltsnSAhVGhSwKHdyeAV0QjRwIBw&amp;url=http://www.beautyscenery.com/search/label/Beautiful%20Scenery&amp;psig=AFQjCNF-GzhP8kU0B3HigIxZImc2CrYUtA&amp;ust=1489149067106644" TargetMode="External"/><Relationship Id="rId20" Type="http://schemas.openxmlformats.org/officeDocument/2006/relationships/hyperlink" Target="http://www.google.it/url?sa=i&amp;rct=j&amp;q=&amp;esrc=s&amp;source=images&amp;cd=&amp;cad=rja&amp;uact=8&amp;ved=0ahUKEwja75GOuMnSAhUjP5oKHXGJCSYQjRwIBw&amp;url=http://www.vietnam-tour.biz/hoi-cua-dai-beach-tour-4-days/&amp;bvm=bv.149093890,d.bGs&amp;psig=AFQjCNHXzkdMnHlV1_jLNg81gOoK08ygqg&amp;ust=14891494310846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google.it/url?sa=i&amp;rct=j&amp;q=&amp;esrc=s&amp;source=images&amp;cd=&amp;cad=rja&amp;uact=8&amp;ved=0ahUKEwjk0euOusnSAhXIdCwKHYLMDLgQjRwIBw&amp;url=http://www.indochinatravelpackages.com/attraction/roulous-group/&amp;bvm=bv.149093890,d.bGs&amp;psig=AFQjCNH8kZ_PAHaN7yPlk3z_rYsS3X6jgg&amp;ust=1489149973907613"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www.google.it/url?sa=i&amp;rct=j&amp;q=&amp;esrc=s&amp;source=images&amp;cd=&amp;cad=rja&amp;uact=8&amp;ved=0ahUKEwjW-K_IusnSAhXCXiwKHfM0CAAQjRwIBw&amp;url=http://www.lagenziadiviaggi.it/eden-made-lancia-suo-vietnam/&amp;bvm=bv.149093890,d.bGs&amp;psig=AFQjCNE2mVpboR0a46qjADEeeSF57w8deQ&amp;ust=1489150090041656"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it/url?sa=i&amp;rct=j&amp;q=&amp;esrc=s&amp;source=images&amp;cd=&amp;cad=rja&amp;uact=8&amp;ved=0ahUKEwirkIO5tsnSAhVMiiwKHfVHBxUQjRwIBw&amp;url=https://www.lonelyplanet.com/vietnam/hanoi&amp;psig=AFQjCNFrABfd9_E7PpfCefIyEulDDFaXwA&amp;ust=1489148974124589" TargetMode="External"/><Relationship Id="rId22" Type="http://schemas.openxmlformats.org/officeDocument/2006/relationships/hyperlink" Target="http://www.google.it/url?sa=i&amp;rct=j&amp;q=&amp;esrc=s&amp;source=images&amp;cd=&amp;cad=rja&amp;uact=8&amp;ved=0ahUKEwji5-PoucnSAhVIJpoKHXV_CgIQjRwIBw&amp;url=http://www.theredtomatosiemreap.com/tour-attractions/banteay-srei-temple.html&amp;bvm=bv.149093890,d.bGs&amp;psig=AFQjCNGQhnP0nR0zLnkWmy-s6tcGxNG9Jg&amp;ust=1489149792862987"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EEA1D-6A49-473B-9013-70C6C9CB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1110</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34</cp:revision>
  <cp:lastPrinted>2018-01-09T10:42:00Z</cp:lastPrinted>
  <dcterms:created xsi:type="dcterms:W3CDTF">2018-01-09T10:04:00Z</dcterms:created>
  <dcterms:modified xsi:type="dcterms:W3CDTF">2018-09-05T08:53:00Z</dcterms:modified>
</cp:coreProperties>
</file>