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4D1429" w:rsidRDefault="00146C85" w:rsidP="00EE3A10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8F2CFF">
        <w:rPr>
          <w:rFonts w:asciiTheme="minorHAnsi" w:hAnsi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C9807" wp14:editId="5730FE9C">
                <wp:simplePos x="0" y="0"/>
                <wp:positionH relativeFrom="column">
                  <wp:posOffset>-444499</wp:posOffset>
                </wp:positionH>
                <wp:positionV relativeFrom="paragraph">
                  <wp:posOffset>-542290</wp:posOffset>
                </wp:positionV>
                <wp:extent cx="2486524" cy="435980"/>
                <wp:effectExtent l="19050" t="342900" r="28575" b="34544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0024">
                          <a:off x="0" y="0"/>
                          <a:ext cx="2486524" cy="4359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9D" w:rsidRPr="008F2CFF" w:rsidRDefault="00635C9D" w:rsidP="00635C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2CFF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Sconto Socio CRAL 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C980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pt;margin-top:-42.7pt;width:195.8pt;height:34.35pt;rotation:-105947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" fillcolor="#548dd4 [1951]" stroked="f">
                <v:textbox>
                  <w:txbxContent>
                    <w:p w:rsidR="00635C9D" w:rsidRPr="008F2CFF" w:rsidRDefault="00635C9D" w:rsidP="00635C9D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2CFF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Sconto Socio CRAL 10%</w:t>
                      </w:r>
                    </w:p>
                  </w:txbxContent>
                </v:textbox>
              </v:shape>
            </w:pict>
          </mc:Fallback>
        </mc:AlternateContent>
      </w:r>
      <w:r w:rsidR="002D59CC" w:rsidRPr="004D1429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965A5F" w:rsidRPr="004D1429">
        <w:rPr>
          <w:rFonts w:asciiTheme="minorHAnsi" w:hAnsiTheme="minorHAnsi"/>
          <w:b/>
          <w:bCs/>
          <w:sz w:val="20"/>
          <w:szCs w:val="20"/>
          <w:lang w:val="en-US"/>
        </w:rPr>
        <w:t>TEL +39 06 45554085</w:t>
      </w:r>
    </w:p>
    <w:p w:rsidR="000A35AE" w:rsidRPr="00EE3A10" w:rsidRDefault="00A5482F" w:rsidP="00EE3A10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bookmarkStart w:id="0" w:name="_GoBack"/>
      <w:r>
        <w:rPr>
          <w:i/>
          <w:noProof/>
          <w:spacing w:val="-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952625" cy="1255395"/>
            <wp:effectExtent l="0" t="0" r="9525" b="190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B5C69">
        <w:fldChar w:fldCharType="begin"/>
      </w:r>
      <w:r w:rsidR="005B5C69" w:rsidRPr="00E47CC8">
        <w:rPr>
          <w:lang w:val="en-US"/>
        </w:rPr>
        <w:instrText xml:space="preserve"> HYPERLINK "mailto:info@evasionicral.com" </w:instrText>
      </w:r>
      <w:r w:rsidR="005B5C69">
        <w:fldChar w:fldCharType="separate"/>
      </w:r>
      <w:r w:rsidR="000A35AE" w:rsidRPr="004D1429">
        <w:rPr>
          <w:rStyle w:val="Collegamentoipertestuale"/>
          <w:rFonts w:asciiTheme="minorHAnsi" w:hAnsiTheme="minorHAnsi"/>
          <w:b/>
          <w:bCs/>
          <w:sz w:val="20"/>
          <w:szCs w:val="20"/>
          <w:lang w:val="en-US"/>
        </w:rPr>
        <w:t>info@evasionicral.com</w:t>
      </w:r>
      <w:r w:rsidR="005B5C69">
        <w:rPr>
          <w:rStyle w:val="Collegamentoipertestuale"/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r w:rsidR="000A35AE" w:rsidRPr="004D1429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9" w:history="1">
        <w:r w:rsidR="000A35AE" w:rsidRPr="004D1429">
          <w:rPr>
            <w:rStyle w:val="Collegamentoipertestuale"/>
            <w:rFonts w:asciiTheme="minorHAnsi" w:hAnsiTheme="minorHAnsi"/>
            <w:b/>
            <w:bCs/>
            <w:sz w:val="20"/>
            <w:szCs w:val="20"/>
            <w:lang w:val="en-US"/>
          </w:rPr>
          <w:t>www.evasionicral.com</w:t>
        </w:r>
      </w:hyperlink>
      <w:r w:rsidR="000A35AE" w:rsidRPr="00EE3A10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E47CC8" w:rsidRPr="00E47CC8" w:rsidRDefault="00E47CC8" w:rsidP="00E47CC8">
      <w:pPr>
        <w:pStyle w:val="NormaleWeb"/>
        <w:spacing w:after="0"/>
        <w:jc w:val="center"/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47CC8"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Ti Blu </w:t>
      </w:r>
      <w:proofErr w:type="spellStart"/>
      <w:r w:rsidRPr="00E47CC8"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Village</w:t>
      </w:r>
      <w:proofErr w:type="spellEnd"/>
      <w:r w:rsidRPr="00E47CC8"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****</w:t>
      </w:r>
    </w:p>
    <w:p w:rsidR="00E47CC8" w:rsidRDefault="00E47CC8" w:rsidP="00E47CC8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47CC8">
        <w:rPr>
          <w:rFonts w:asciiTheme="minorHAnsi" w:hAnsiTheme="minorHAnsi" w:cstheme="minorHAnsi"/>
          <w:b/>
          <w:bCs/>
          <w:color w:val="C00000"/>
          <w:sz w:val="44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Basilicata | Marina di Pisticci | MT</w:t>
      </w:r>
    </w:p>
    <w:p w:rsidR="00667415" w:rsidRDefault="00667415" w:rsidP="00E47CC8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6C85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 notti</w:t>
      </w:r>
      <w:r w:rsidR="00922E59" w:rsidRPr="00146C85"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47CC8" w:rsidRPr="00E47CC8" w:rsidRDefault="00E47CC8" w:rsidP="00E47CC8">
      <w:pPr>
        <w:pStyle w:val="NormaleWeb"/>
        <w:spacing w:before="0" w:beforeAutospacing="0" w:after="0"/>
        <w:jc w:val="both"/>
        <w:rPr>
          <w:i/>
          <w:spacing w:val="-1"/>
        </w:rPr>
      </w:pPr>
      <w:r w:rsidRPr="00E47CC8">
        <w:rPr>
          <w:i/>
          <w:spacing w:val="-1"/>
        </w:rPr>
        <w:t xml:space="preserve">Il profumo della pineta e la limpidezza del mare. Immerso in 35 ettari di verde pineta, il Ti Blu </w:t>
      </w:r>
      <w:proofErr w:type="spellStart"/>
      <w:r w:rsidRPr="00E47CC8">
        <w:rPr>
          <w:i/>
          <w:spacing w:val="-1"/>
        </w:rPr>
        <w:t>Village</w:t>
      </w:r>
      <w:proofErr w:type="spellEnd"/>
      <w:r w:rsidRPr="00E47CC8">
        <w:rPr>
          <w:i/>
          <w:spacing w:val="-1"/>
        </w:rPr>
        <w:t xml:space="preserve"> sorge a Marina di Pisticci, un suggestivo angolo di Mediterraneo famoso per la natura incontaminata dei suoi paesaggi, la limpidezza del suo mare e le ampie spiagge di sabbia finissima. In una zona ricca di siti archeologici, la sua posizione è strategica anche come punto di partenza per visitare le bellezze storiche della Lucania. Gli spazi e gli ambienti del Villaggio sono pensati per garantire massimo comfort e funzionalità e lo rendono il luogo ideale per tutta la famiglia. </w:t>
      </w:r>
    </w:p>
    <w:p w:rsidR="00E47CC8" w:rsidRPr="00E47CC8" w:rsidRDefault="00E47CC8" w:rsidP="00E47CC8">
      <w:pPr>
        <w:pStyle w:val="NormaleWeb"/>
        <w:spacing w:before="0" w:beforeAutospacing="0" w:after="0"/>
        <w:jc w:val="both"/>
        <w:rPr>
          <w:spacing w:val="-1"/>
        </w:rPr>
      </w:pP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b/>
          <w:spacing w:val="-1"/>
          <w:sz w:val="20"/>
        </w:rPr>
      </w:pPr>
      <w:r w:rsidRPr="002B5B2F">
        <w:rPr>
          <w:rFonts w:asciiTheme="minorHAnsi" w:hAnsiTheme="minorHAnsi"/>
          <w:b/>
          <w:spacing w:val="-1"/>
          <w:sz w:val="20"/>
        </w:rPr>
        <w:t>Servizi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spacing w:val="-1"/>
          <w:sz w:val="20"/>
        </w:rPr>
      </w:pPr>
      <w:r w:rsidRPr="002B5B2F">
        <w:rPr>
          <w:rFonts w:asciiTheme="minorHAnsi" w:hAnsiTheme="minorHAnsi"/>
          <w:spacing w:val="-1"/>
          <w:sz w:val="20"/>
        </w:rPr>
        <w:t xml:space="preserve">Deposito bagagli, custodia valori, parcheggio interno incustodito, anfiteatro, assistenza medica ad orari prestabiliti, accesso disabili, sala congressi da 40 a 350 posti*, escursioni*, transfer da e per i principali aeroporti e stazioni ferroviarie della zona*, boutique*, vendita di prodotti tipici*, </w:t>
      </w:r>
      <w:proofErr w:type="gramStart"/>
      <w:r w:rsidRPr="002B5B2F">
        <w:rPr>
          <w:rFonts w:asciiTheme="minorHAnsi" w:hAnsiTheme="minorHAnsi"/>
          <w:spacing w:val="-1"/>
          <w:sz w:val="20"/>
        </w:rPr>
        <w:t>bazar,*</w:t>
      </w:r>
      <w:proofErr w:type="gramEnd"/>
      <w:r w:rsidRPr="002B5B2F">
        <w:rPr>
          <w:rFonts w:asciiTheme="minorHAnsi" w:hAnsiTheme="minorHAnsi"/>
          <w:spacing w:val="-1"/>
          <w:sz w:val="20"/>
        </w:rPr>
        <w:t xml:space="preserve"> giornali*. Beauty Center con estetica e massaggi*, parrucchiera*, fotografo*, maneggio esterno che organizza lezioni individuali ed escursioni a cavallo lungo la pineta*.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b/>
          <w:spacing w:val="-1"/>
          <w:sz w:val="20"/>
        </w:rPr>
      </w:pPr>
      <w:r w:rsidRPr="002B5B2F">
        <w:rPr>
          <w:rFonts w:asciiTheme="minorHAnsi" w:hAnsiTheme="minorHAnsi"/>
          <w:b/>
          <w:spacing w:val="-1"/>
          <w:sz w:val="20"/>
        </w:rPr>
        <w:t>Spiaggia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spacing w:val="-1"/>
          <w:sz w:val="20"/>
        </w:rPr>
      </w:pPr>
      <w:r w:rsidRPr="002B5B2F">
        <w:rPr>
          <w:rFonts w:asciiTheme="minorHAnsi" w:hAnsiTheme="minorHAnsi"/>
          <w:spacing w:val="-1"/>
          <w:sz w:val="20"/>
        </w:rPr>
        <w:t>La spiaggia è ampia e di sabbia finissima; è privata ed attrezzata con ombrelloni, lettini e piccolo punto ristoro. Si trova a circa 600 metri dal corpo centrale del Villaggio ed è comodamente raggiungibile a piedi, lungo una stradina pedonale che attraversa la fresca vegetazione della pineta, o con un simpatico trenino-navetta Possibilità di utilizzare canoe, windsurf, campo da beach volley, barche a vela e catamarani, teli mare su cauzione*</w:t>
      </w:r>
    </w:p>
    <w:p w:rsidR="00E47CC8" w:rsidRPr="002B5B2F" w:rsidRDefault="00A06D7C" w:rsidP="00E47CC8">
      <w:pPr>
        <w:pStyle w:val="NormaleWeb"/>
        <w:spacing w:before="0" w:beforeAutospacing="0" w:after="0"/>
        <w:jc w:val="both"/>
        <w:rPr>
          <w:rFonts w:asciiTheme="minorHAnsi" w:hAnsiTheme="minorHAnsi"/>
          <w:b/>
          <w:spacing w:val="-1"/>
          <w:sz w:val="20"/>
        </w:rPr>
      </w:pPr>
      <w:r>
        <w:rPr>
          <w:rFonts w:asciiTheme="minorHAnsi" w:hAnsiTheme="minorHAnsi"/>
          <w:noProof/>
          <w:spacing w:val="-1"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93850" cy="1031875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3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CC8" w:rsidRPr="002B5B2F">
        <w:rPr>
          <w:rFonts w:asciiTheme="minorHAnsi" w:hAnsiTheme="minorHAnsi"/>
          <w:b/>
          <w:spacing w:val="-1"/>
          <w:sz w:val="20"/>
        </w:rPr>
        <w:t>Camere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spacing w:val="-1"/>
          <w:sz w:val="20"/>
        </w:rPr>
      </w:pPr>
      <w:r w:rsidRPr="002B5B2F">
        <w:rPr>
          <w:rFonts w:asciiTheme="minorHAnsi" w:hAnsiTheme="minorHAnsi"/>
          <w:spacing w:val="-1"/>
          <w:sz w:val="20"/>
        </w:rPr>
        <w:t>La struttura dispone di 400 camere confortevoli di varia tipologia: doppie, triple, quadruple ad unico vano, quadruple e quintuple composte da due camere comunicanti. Disponibili, con supplemento, camere panoramiche vista pineta per le sole tipologie doppie, triple, quadruple comunicanti e quintuple comunicanti. Possibilità di camere panoramiche Plus con TV Led 42”, Premium e macchinetta del caffè in cialde Tutte le camere sono dotate di servizi privati con doccia, balcone,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spacing w:val="-1"/>
          <w:sz w:val="20"/>
        </w:rPr>
      </w:pPr>
      <w:proofErr w:type="gramStart"/>
      <w:r w:rsidRPr="002B5B2F">
        <w:rPr>
          <w:rFonts w:asciiTheme="minorHAnsi" w:hAnsiTheme="minorHAnsi"/>
          <w:spacing w:val="-1"/>
          <w:sz w:val="20"/>
        </w:rPr>
        <w:t>aria</w:t>
      </w:r>
      <w:proofErr w:type="gramEnd"/>
      <w:r w:rsidRPr="002B5B2F">
        <w:rPr>
          <w:rFonts w:asciiTheme="minorHAnsi" w:hAnsiTheme="minorHAnsi"/>
          <w:spacing w:val="-1"/>
          <w:sz w:val="20"/>
        </w:rPr>
        <w:t xml:space="preserve"> condizionata, TV, telefono, asciugacapelli e frigobar (servizio di riempimento a pagamento e su richiesta</w:t>
      </w:r>
      <w:r w:rsidRPr="002B5B2F">
        <w:rPr>
          <w:rFonts w:asciiTheme="minorHAnsi" w:hAnsiTheme="minorHAnsi"/>
          <w:spacing w:val="-1"/>
          <w:sz w:val="20"/>
        </w:rPr>
        <w:t>).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b/>
          <w:spacing w:val="-1"/>
          <w:sz w:val="20"/>
        </w:rPr>
      </w:pPr>
      <w:r w:rsidRPr="002B5B2F">
        <w:rPr>
          <w:rFonts w:asciiTheme="minorHAnsi" w:hAnsiTheme="minorHAnsi"/>
          <w:b/>
          <w:spacing w:val="-1"/>
          <w:sz w:val="20"/>
        </w:rPr>
        <w:t>Ristorante e bar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b/>
          <w:spacing w:val="-1"/>
          <w:sz w:val="20"/>
        </w:rPr>
      </w:pPr>
      <w:r w:rsidRPr="002B5B2F">
        <w:rPr>
          <w:rFonts w:asciiTheme="minorHAnsi" w:hAnsiTheme="minorHAnsi"/>
          <w:spacing w:val="-1"/>
          <w:sz w:val="20"/>
        </w:rPr>
        <w:t>Situato nel corpo principale del Villaggio, il Ristorante propone un servizio a buffet e una vasta scelta di pietanze della cucina mediterranea. Al Ristorante Birba, il menù è pensato appositamente per i bimbi. Due cene a settimana saranno dedicate ai sapori della terra lucana con i migliori</w:t>
      </w:r>
      <w:r w:rsidRPr="002B5B2F">
        <w:rPr>
          <w:rFonts w:asciiTheme="minorHAnsi" w:hAnsiTheme="minorHAnsi"/>
          <w:sz w:val="20"/>
        </w:rPr>
        <w:t xml:space="preserve"> </w:t>
      </w:r>
      <w:r w:rsidRPr="002B5B2F">
        <w:rPr>
          <w:rFonts w:asciiTheme="minorHAnsi" w:hAnsiTheme="minorHAnsi"/>
          <w:spacing w:val="-1"/>
          <w:sz w:val="20"/>
        </w:rPr>
        <w:t>prodotti locali e una selezione di piatti tipici. Due i bar: uno a bordo piscina e uno, aperto solo in alcuni giorni prestabiliti, affacciato sul terrazzo panoramico. Comodo Beach bar in spiaggia.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b/>
          <w:spacing w:val="-1"/>
          <w:sz w:val="20"/>
        </w:rPr>
      </w:pPr>
      <w:r w:rsidRPr="002B5B2F">
        <w:rPr>
          <w:rFonts w:asciiTheme="minorHAnsi" w:hAnsiTheme="minorHAnsi"/>
          <w:b/>
          <w:spacing w:val="-1"/>
          <w:sz w:val="20"/>
        </w:rPr>
        <w:t>Sport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b/>
          <w:spacing w:val="-1"/>
          <w:sz w:val="20"/>
        </w:rPr>
      </w:pPr>
      <w:r w:rsidRPr="002B5B2F">
        <w:rPr>
          <w:rFonts w:asciiTheme="minorHAnsi" w:hAnsiTheme="minorHAnsi"/>
          <w:spacing w:val="-1"/>
          <w:sz w:val="20"/>
        </w:rPr>
        <w:t xml:space="preserve">A disposizione una piscina con superficie di 1.500 mq e zona per acqua </w:t>
      </w:r>
      <w:proofErr w:type="spellStart"/>
      <w:r w:rsidRPr="002B5B2F">
        <w:rPr>
          <w:rFonts w:asciiTheme="minorHAnsi" w:hAnsiTheme="minorHAnsi"/>
          <w:spacing w:val="-1"/>
          <w:sz w:val="20"/>
        </w:rPr>
        <w:t>gym</w:t>
      </w:r>
      <w:proofErr w:type="spellEnd"/>
      <w:r w:rsidRPr="002B5B2F">
        <w:rPr>
          <w:rFonts w:asciiTheme="minorHAnsi" w:hAnsiTheme="minorHAnsi"/>
          <w:spacing w:val="-1"/>
          <w:sz w:val="20"/>
        </w:rPr>
        <w:t>, idromassaggi e solarium. Una piscina per i più piccini. Un’intera area è dedicata a: campo da calcetto, campo polivalente per basket e pallavolo, 4 campi da tennis, 2 campi da bocce. Si possono praticare ginnastica e aerobica, ping-pong e jogging, illuminazione serale dei campi sportivi*, corsi individuali dei vari sport*.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b/>
          <w:spacing w:val="-1"/>
          <w:sz w:val="20"/>
        </w:rPr>
      </w:pPr>
      <w:r w:rsidRPr="002B5B2F">
        <w:rPr>
          <w:rFonts w:asciiTheme="minorHAnsi" w:hAnsiTheme="minorHAnsi"/>
          <w:b/>
          <w:spacing w:val="-1"/>
          <w:sz w:val="20"/>
        </w:rPr>
        <w:t>Escursioni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b/>
          <w:spacing w:val="-1"/>
          <w:sz w:val="20"/>
        </w:rPr>
      </w:pPr>
      <w:r w:rsidRPr="002B5B2F">
        <w:rPr>
          <w:rFonts w:asciiTheme="minorHAnsi" w:hAnsiTheme="minorHAnsi"/>
          <w:spacing w:val="-1"/>
          <w:sz w:val="20"/>
        </w:rPr>
        <w:t xml:space="preserve">In Basilicata tutta la pianura costiera è una zona ricca di siti archeologici e dal Villaggio è possibile partire alla scoperta delle bellezze del luogo. Imperdibile la visita a Metaponto e Policoro per chi desidera approfondire la storia della Magna Grecia. A pochi chilometri da non perdere la città di Matera e i suoi “Sassi”, il Monte </w:t>
      </w:r>
      <w:proofErr w:type="spellStart"/>
      <w:r w:rsidRPr="002B5B2F">
        <w:rPr>
          <w:rFonts w:asciiTheme="minorHAnsi" w:hAnsiTheme="minorHAnsi"/>
          <w:spacing w:val="-1"/>
          <w:sz w:val="20"/>
        </w:rPr>
        <w:t>Coffolo</w:t>
      </w:r>
      <w:proofErr w:type="spellEnd"/>
      <w:r w:rsidRPr="002B5B2F">
        <w:rPr>
          <w:rFonts w:asciiTheme="minorHAnsi" w:hAnsiTheme="minorHAnsi"/>
          <w:spacing w:val="-1"/>
          <w:sz w:val="20"/>
        </w:rPr>
        <w:t>, l’Oasi Faunistica di S. G</w:t>
      </w:r>
      <w:r w:rsidRPr="002B5B2F">
        <w:rPr>
          <w:rFonts w:asciiTheme="minorHAnsi" w:hAnsiTheme="minorHAnsi"/>
          <w:spacing w:val="-1"/>
          <w:sz w:val="20"/>
        </w:rPr>
        <w:t xml:space="preserve">iuliano e il Parco del </w:t>
      </w:r>
      <w:proofErr w:type="gramStart"/>
      <w:r w:rsidRPr="002B5B2F">
        <w:rPr>
          <w:rFonts w:asciiTheme="minorHAnsi" w:hAnsiTheme="minorHAnsi"/>
          <w:spacing w:val="-1"/>
          <w:sz w:val="20"/>
        </w:rPr>
        <w:t>Pollino.</w:t>
      </w:r>
      <w:r w:rsidRPr="002B5B2F">
        <w:rPr>
          <w:rFonts w:asciiTheme="minorHAnsi" w:hAnsiTheme="minorHAnsi"/>
          <w:spacing w:val="-1"/>
          <w:sz w:val="20"/>
        </w:rPr>
        <w:t>*</w:t>
      </w:r>
      <w:proofErr w:type="gramEnd"/>
      <w:r w:rsidRPr="002B5B2F">
        <w:rPr>
          <w:rFonts w:asciiTheme="minorHAnsi" w:hAnsiTheme="minorHAnsi"/>
          <w:spacing w:val="-1"/>
          <w:sz w:val="20"/>
        </w:rPr>
        <w:t>servizi a pagamento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b/>
          <w:spacing w:val="-1"/>
          <w:sz w:val="20"/>
        </w:rPr>
      </w:pPr>
      <w:r w:rsidRPr="002B5B2F">
        <w:rPr>
          <w:rFonts w:asciiTheme="minorHAnsi" w:hAnsiTheme="minorHAnsi"/>
          <w:b/>
          <w:spacing w:val="-1"/>
          <w:sz w:val="20"/>
        </w:rPr>
        <w:t>Bambini e Ragazzi</w:t>
      </w:r>
    </w:p>
    <w:p w:rsidR="00E47CC8" w:rsidRPr="002B5B2F" w:rsidRDefault="00E47CC8" w:rsidP="00E47CC8">
      <w:pPr>
        <w:pStyle w:val="NormaleWeb"/>
        <w:spacing w:before="0" w:beforeAutospacing="0" w:after="0"/>
        <w:jc w:val="both"/>
        <w:rPr>
          <w:rFonts w:asciiTheme="minorHAnsi" w:hAnsiTheme="minorHAnsi"/>
          <w:spacing w:val="-1"/>
          <w:sz w:val="20"/>
        </w:rPr>
      </w:pPr>
      <w:r w:rsidRPr="002B5B2F">
        <w:rPr>
          <w:rFonts w:asciiTheme="minorHAnsi" w:hAnsiTheme="minorHAnsi"/>
          <w:spacing w:val="-1"/>
          <w:sz w:val="20"/>
        </w:rPr>
        <w:t xml:space="preserve">Per i bambini e ragazzi l’Animazione TH dedica attività di gioco e sport durante tutto il giorno, possibilità di mangiare con il proprio animatore, Baby Dance dopo cena. Attenzione particolare ai genitori con i bambini più piccoli con: noleggio passeggini*, sala pappe e </w:t>
      </w:r>
      <w:proofErr w:type="spellStart"/>
      <w:r w:rsidRPr="002B5B2F">
        <w:rPr>
          <w:rFonts w:asciiTheme="minorHAnsi" w:hAnsiTheme="minorHAnsi"/>
          <w:spacing w:val="-1"/>
          <w:sz w:val="20"/>
        </w:rPr>
        <w:t>biberoneria</w:t>
      </w:r>
      <w:proofErr w:type="spellEnd"/>
      <w:r w:rsidRPr="002B5B2F">
        <w:rPr>
          <w:rFonts w:asciiTheme="minorHAnsi" w:hAnsiTheme="minorHAnsi"/>
          <w:spacing w:val="-1"/>
          <w:sz w:val="20"/>
        </w:rPr>
        <w:t xml:space="preserve"> con assistenza. TH Baby dai 3 ai 5 anni compiuti, TH Kids dai 6 ai 7 anni compiuti, TH Fun dagli 8 ai</w:t>
      </w:r>
      <w:r w:rsidR="00A06D7C">
        <w:rPr>
          <w:rFonts w:asciiTheme="minorHAnsi" w:hAnsiTheme="minorHAnsi"/>
          <w:spacing w:val="-1"/>
          <w:sz w:val="20"/>
        </w:rPr>
        <w:t xml:space="preserve"> </w:t>
      </w:r>
      <w:r w:rsidRPr="002B5B2F">
        <w:rPr>
          <w:rFonts w:asciiTheme="minorHAnsi" w:hAnsiTheme="minorHAnsi"/>
          <w:spacing w:val="-1"/>
          <w:sz w:val="20"/>
        </w:rPr>
        <w:t xml:space="preserve">10 anni compiuti, TH Junior dagli 11 ai 14 anni compiuti, TH </w:t>
      </w:r>
      <w:proofErr w:type="spellStart"/>
      <w:r w:rsidRPr="002B5B2F">
        <w:rPr>
          <w:rFonts w:asciiTheme="minorHAnsi" w:hAnsiTheme="minorHAnsi"/>
          <w:spacing w:val="-1"/>
          <w:sz w:val="20"/>
        </w:rPr>
        <w:t>Explora</w:t>
      </w:r>
      <w:proofErr w:type="spellEnd"/>
      <w:r w:rsidRPr="002B5B2F">
        <w:rPr>
          <w:rFonts w:asciiTheme="minorHAnsi" w:hAnsiTheme="minorHAnsi"/>
          <w:spacing w:val="-1"/>
          <w:sz w:val="20"/>
        </w:rPr>
        <w:t xml:space="preserve"> dai 14 ai 18 anni compiuti.</w:t>
      </w:r>
    </w:p>
    <w:p w:rsidR="00E47CC8" w:rsidRPr="00146C85" w:rsidRDefault="00E47CC8" w:rsidP="00E47CC8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36"/>
          <w:szCs w:val="3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064C1" w:rsidRPr="00822E86" w:rsidRDefault="007064C1" w:rsidP="00667415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10"/>
          <w:szCs w:val="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3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88"/>
        <w:gridCol w:w="1155"/>
        <w:gridCol w:w="812"/>
        <w:gridCol w:w="880"/>
        <w:gridCol w:w="1305"/>
        <w:gridCol w:w="1275"/>
        <w:gridCol w:w="993"/>
        <w:gridCol w:w="2835"/>
        <w:gridCol w:w="440"/>
        <w:gridCol w:w="1844"/>
        <w:gridCol w:w="160"/>
      </w:tblGrid>
      <w:tr w:rsidR="00150C84" w:rsidRPr="0049249F" w:rsidTr="00150C84">
        <w:trPr>
          <w:trHeight w:val="219"/>
        </w:trPr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TH MARINA DI PISTICCI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Tipologia - Classic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Quota fissa 3/4 letto </w:t>
            </w: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br/>
              <w:t xml:space="preserve">3-15 anni </w:t>
            </w:r>
            <w:proofErr w:type="spell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n.c</w:t>
            </w:r>
            <w:proofErr w:type="spellEnd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5E37" w:rsidRPr="0049249F" w:rsidTr="00150C84">
        <w:trPr>
          <w:trHeight w:val="219"/>
        </w:trPr>
        <w:tc>
          <w:tcPr>
            <w:tcW w:w="2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Ti Blu </w:t>
            </w:r>
            <w:proofErr w:type="spell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Village</w:t>
            </w:r>
            <w:proofErr w:type="spellEnd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****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SHOCK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FLASH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EASY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BASE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giugno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469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giugno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giugno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luglio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luglio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luglio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luglio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luglio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agosto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agosto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agosto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agosto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settembre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742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settembre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settembre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441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5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Periodi Lunghi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Quota fissa 3/4 letto </w:t>
            </w: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br/>
              <w:t xml:space="preserve">3-15 anni </w:t>
            </w:r>
            <w:proofErr w:type="spell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n.c</w:t>
            </w:r>
            <w:proofErr w:type="spellEnd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905E37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SHOCK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FLASH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905E37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luglio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905E37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luglio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905E37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agosto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905E37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agosto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905E37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agosto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905E37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settembre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4924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0C84" w:rsidRPr="0049249F" w:rsidTr="00150C84">
        <w:trPr>
          <w:trHeight w:val="219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9F" w:rsidRPr="0049249F" w:rsidRDefault="0049249F" w:rsidP="004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A137B" w:rsidRDefault="00D857C3" w:rsidP="0030240F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49249F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Trattamento SOFT ALL INCLUSIVE</w:t>
      </w:r>
    </w:p>
    <w:p w:rsidR="00D857C3" w:rsidRDefault="00D857C3" w:rsidP="0030240F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B5B2F" w:rsidRDefault="002B5B2F" w:rsidP="0030240F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2A4D3F" w:rsidRPr="002A4D3F" w:rsidRDefault="002A4D3F" w:rsidP="002A4D3F">
      <w:pPr>
        <w:spacing w:after="0"/>
        <w:rPr>
          <w:rFonts w:ascii="Calibri" w:eastAsia="Times New Roman" w:hAnsi="Calibri" w:cs="Times New Roman"/>
          <w:bCs/>
          <w:sz w:val="20"/>
          <w:szCs w:val="24"/>
          <w:lang w:eastAsia="it-IT"/>
        </w:rPr>
      </w:pPr>
    </w:p>
    <w:p w:rsidR="00D857C3" w:rsidRPr="002A4D3F" w:rsidRDefault="00D857C3" w:rsidP="0030240F">
      <w:pPr>
        <w:spacing w:after="0"/>
        <w:rPr>
          <w:sz w:val="18"/>
        </w:rPr>
      </w:pPr>
      <w:r w:rsidRPr="002A4D3F">
        <w:rPr>
          <w:sz w:val="18"/>
          <w:lang w:eastAsia="it-IT"/>
        </w:rPr>
        <w:fldChar w:fldCharType="begin"/>
      </w:r>
      <w:r w:rsidRPr="002A4D3F">
        <w:rPr>
          <w:sz w:val="18"/>
          <w:lang w:eastAsia="it-IT"/>
        </w:rPr>
        <w:instrText xml:space="preserve"> LINK </w:instrText>
      </w:r>
      <w:r w:rsidR="00E47CC8">
        <w:rPr>
          <w:sz w:val="18"/>
          <w:lang w:eastAsia="it-IT"/>
        </w:rPr>
        <w:instrText xml:space="preserve">Excel.Sheet.12 "J:\\PROGRAMMAZIONE 2018\\EVASIONI\\MARE ITALIA\\Listino Estate 2018 def.xlsx" "TI BLU!R31C1:R76C4" </w:instrText>
      </w:r>
      <w:r w:rsidRPr="002A4D3F">
        <w:rPr>
          <w:sz w:val="18"/>
          <w:lang w:eastAsia="it-IT"/>
        </w:rPr>
        <w:instrText xml:space="preserve">\a \f 4 \h </w:instrText>
      </w:r>
      <w:r w:rsidR="002A4D3F" w:rsidRPr="002A4D3F">
        <w:rPr>
          <w:sz w:val="18"/>
          <w:lang w:eastAsia="it-IT"/>
        </w:rPr>
        <w:instrText xml:space="preserve"> \* MERGEFORMAT </w:instrText>
      </w:r>
      <w:r w:rsidRPr="002A4D3F">
        <w:rPr>
          <w:sz w:val="18"/>
          <w:lang w:eastAsia="it-IT"/>
        </w:rPr>
        <w:fldChar w:fldCharType="separate"/>
      </w:r>
    </w:p>
    <w:tbl>
      <w:tblPr>
        <w:tblW w:w="10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  <w:gridCol w:w="2310"/>
        <w:gridCol w:w="2741"/>
        <w:gridCol w:w="2696"/>
      </w:tblGrid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Quota addizionale obbligatoria</w:t>
            </w:r>
            <w:proofErr w:type="gram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  </w:t>
            </w: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(</w:t>
            </w:r>
            <w:proofErr w:type="gram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a scelta tra le due opzioni):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proofErr w:type="gram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opzione</w:t>
            </w:r>
            <w:proofErr w:type="gramEnd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 A)       quota gestione TH - adulti € 30, bambini 3-15 </w:t>
            </w:r>
            <w:proofErr w:type="spell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n.c</w:t>
            </w:r>
            <w:proofErr w:type="spellEnd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. € 20 - comprensiva di: 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proofErr w:type="gramStart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quota</w:t>
            </w:r>
            <w:proofErr w:type="gram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iscrizione pratica, assicurazione medico bagaglio offerta da TH Resorts, assegnazione tavolo all'arrivo (in formula hotel),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5% di riduzione sui corsi sportivi individuali.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proofErr w:type="gram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opzione</w:t>
            </w:r>
            <w:proofErr w:type="gramEnd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 B)       quota gestione TH PLUS - adulti € 50, bambini 3-15 </w:t>
            </w:r>
            <w:proofErr w:type="spell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n.c</w:t>
            </w:r>
            <w:proofErr w:type="spellEnd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. € 40 - comprensiva di: 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proofErr w:type="gramStart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quota</w:t>
            </w:r>
            <w:proofErr w:type="gram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gestione TH, polizza assicurativa assistenza persona, spese mediche, bagaglio ed annullamento viaggio offerta da TH Resorts,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5% di riduzione sui nostri centri Wellness (ove previsto), 5% di riduzione su escursioni collettive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it-IT"/>
              </w:rPr>
            </w:pPr>
            <w:proofErr w:type="spellStart"/>
            <w:r w:rsidRPr="00D857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it-IT"/>
              </w:rPr>
              <w:t>Flinky</w:t>
            </w:r>
            <w:proofErr w:type="spellEnd"/>
            <w:r w:rsidRPr="00D857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it-IT"/>
              </w:rPr>
              <w:t xml:space="preserve"> Card: </w:t>
            </w:r>
            <w:r w:rsidRPr="00D857C3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€ 126 per bambino a settimana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D857C3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obbligatoria</w:t>
            </w:r>
            <w:proofErr w:type="gramEnd"/>
            <w:r w:rsidRPr="00D857C3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 xml:space="preserve"> per i bambini 0/3 anni non compiuti per i servizi a loro dedicati (da regolarsi all’atto della prenotazione)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Club Card: </w:t>
            </w: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€ 49 per persona a settimana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  <w:proofErr w:type="gramStart"/>
            <w:r w:rsidRPr="00D857C3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>obbligatoria</w:t>
            </w:r>
            <w:proofErr w:type="gramEnd"/>
            <w:r w:rsidRPr="00D857C3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  <w:t xml:space="preserve"> dai 3 anni compiuti (da regolarsi in loco) 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it-IT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  <w:tr w:rsidR="00D857C3" w:rsidRPr="00D857C3" w:rsidTr="00E25D68">
        <w:trPr>
          <w:trHeight w:val="277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SUPPLEMENTI: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Camera panoramica vista pineta o piscina</w:t>
            </w: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: adulti + 5%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Camera panoramica </w:t>
            </w:r>
            <w:proofErr w:type="gram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PLUS </w:t>
            </w: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:</w:t>
            </w:r>
            <w:proofErr w:type="gram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adulti + 15% da </w:t>
            </w:r>
            <w:proofErr w:type="spellStart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classic</w:t>
            </w:r>
            <w:proofErr w:type="spellEnd"/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Camera doppia uso singola</w:t>
            </w: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€ 105 a settimana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proofErr w:type="spell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All</w:t>
            </w:r>
            <w:proofErr w:type="spellEnd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 Inclusive a </w:t>
            </w:r>
            <w:proofErr w:type="gram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settimana :</w:t>
            </w:r>
            <w:proofErr w:type="gramEnd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  </w:t>
            </w: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€ 56 a settimana dai 18 anni compiuti 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Pacchetti </w:t>
            </w:r>
            <w:proofErr w:type="gram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Vip :</w:t>
            </w:r>
            <w:proofErr w:type="gramEnd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 quota a camera a settimana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Dal</w:t>
            </w:r>
          </w:p>
        </w:tc>
        <w:tc>
          <w:tcPr>
            <w:tcW w:w="2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Al</w:t>
            </w:r>
          </w:p>
        </w:tc>
        <w:tc>
          <w:tcPr>
            <w:tcW w:w="27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proofErr w:type="spellStart"/>
            <w:proofErr w:type="gram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gold</w:t>
            </w:r>
            <w:proofErr w:type="spellEnd"/>
            <w:proofErr w:type="gramEnd"/>
          </w:p>
        </w:tc>
        <w:tc>
          <w:tcPr>
            <w:tcW w:w="26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proofErr w:type="gram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silver</w:t>
            </w:r>
            <w:proofErr w:type="gramEnd"/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03.06</w:t>
            </w:r>
          </w:p>
        </w:tc>
        <w:tc>
          <w:tcPr>
            <w:tcW w:w="23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01.07</w:t>
            </w:r>
          </w:p>
        </w:tc>
        <w:tc>
          <w:tcPr>
            <w:tcW w:w="2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168</w:t>
            </w:r>
          </w:p>
        </w:tc>
        <w:tc>
          <w:tcPr>
            <w:tcW w:w="2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119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01.07</w:t>
            </w:r>
          </w:p>
        </w:tc>
        <w:tc>
          <w:tcPr>
            <w:tcW w:w="23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29.07</w:t>
            </w:r>
          </w:p>
        </w:tc>
        <w:tc>
          <w:tcPr>
            <w:tcW w:w="2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189</w:t>
            </w:r>
          </w:p>
        </w:tc>
        <w:tc>
          <w:tcPr>
            <w:tcW w:w="2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133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29.07</w:t>
            </w:r>
          </w:p>
        </w:tc>
        <w:tc>
          <w:tcPr>
            <w:tcW w:w="23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02.09</w:t>
            </w:r>
          </w:p>
        </w:tc>
        <w:tc>
          <w:tcPr>
            <w:tcW w:w="2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224</w:t>
            </w:r>
          </w:p>
        </w:tc>
        <w:tc>
          <w:tcPr>
            <w:tcW w:w="2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161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02.09</w:t>
            </w:r>
          </w:p>
        </w:tc>
        <w:tc>
          <w:tcPr>
            <w:tcW w:w="23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16.09</w:t>
            </w:r>
          </w:p>
        </w:tc>
        <w:tc>
          <w:tcPr>
            <w:tcW w:w="2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168</w:t>
            </w:r>
          </w:p>
        </w:tc>
        <w:tc>
          <w:tcPr>
            <w:tcW w:w="2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119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i/>
                <w:iCs/>
                <w:sz w:val="18"/>
                <w:szCs w:val="24"/>
                <w:lang w:eastAsia="it-IT"/>
              </w:rPr>
              <w:t>Da richiedere all'atto della prenotazione e da regolarsi in loco.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proofErr w:type="gram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Silver </w:t>
            </w: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:</w:t>
            </w:r>
            <w:proofErr w:type="gram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fast </w:t>
            </w:r>
            <w:proofErr w:type="spellStart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check</w:t>
            </w:r>
            <w:proofErr w:type="spell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in </w:t>
            </w:r>
            <w:proofErr w:type="spellStart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in</w:t>
            </w:r>
            <w:proofErr w:type="spell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area dedicata + ombrellone in seconda fila con cassaforte + telo mare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proofErr w:type="gramStart"/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Gold </w:t>
            </w: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:</w:t>
            </w:r>
            <w:proofErr w:type="gram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fast </w:t>
            </w:r>
            <w:proofErr w:type="spellStart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check</w:t>
            </w:r>
            <w:proofErr w:type="spell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in </w:t>
            </w:r>
            <w:proofErr w:type="spellStart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in</w:t>
            </w:r>
            <w:proofErr w:type="spell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area dedicata + ombrellone in prima fila con cassaforte + telo mare + late </w:t>
            </w:r>
            <w:proofErr w:type="spellStart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check</w:t>
            </w:r>
            <w:proofErr w:type="spell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 out ore 12.00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Beach Plus (1 ombrellone + 2 lettini): quota a camera a settimana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Dal</w:t>
            </w:r>
          </w:p>
        </w:tc>
        <w:tc>
          <w:tcPr>
            <w:tcW w:w="23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Al</w:t>
            </w:r>
          </w:p>
        </w:tc>
        <w:tc>
          <w:tcPr>
            <w:tcW w:w="27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1^ fila</w:t>
            </w:r>
          </w:p>
        </w:tc>
        <w:tc>
          <w:tcPr>
            <w:tcW w:w="26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2^ fila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03.06</w:t>
            </w:r>
          </w:p>
        </w:tc>
        <w:tc>
          <w:tcPr>
            <w:tcW w:w="23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01.07</w:t>
            </w:r>
          </w:p>
        </w:tc>
        <w:tc>
          <w:tcPr>
            <w:tcW w:w="2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91</w:t>
            </w:r>
          </w:p>
        </w:tc>
        <w:tc>
          <w:tcPr>
            <w:tcW w:w="2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77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01.07</w:t>
            </w:r>
          </w:p>
        </w:tc>
        <w:tc>
          <w:tcPr>
            <w:tcW w:w="23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29.07</w:t>
            </w:r>
          </w:p>
        </w:tc>
        <w:tc>
          <w:tcPr>
            <w:tcW w:w="2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105</w:t>
            </w:r>
          </w:p>
        </w:tc>
        <w:tc>
          <w:tcPr>
            <w:tcW w:w="2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91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29.07</w:t>
            </w:r>
          </w:p>
        </w:tc>
        <w:tc>
          <w:tcPr>
            <w:tcW w:w="23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02.09</w:t>
            </w:r>
          </w:p>
        </w:tc>
        <w:tc>
          <w:tcPr>
            <w:tcW w:w="2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147</w:t>
            </w:r>
          </w:p>
        </w:tc>
        <w:tc>
          <w:tcPr>
            <w:tcW w:w="2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119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02.09</w:t>
            </w:r>
          </w:p>
        </w:tc>
        <w:tc>
          <w:tcPr>
            <w:tcW w:w="23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16.09</w:t>
            </w:r>
          </w:p>
        </w:tc>
        <w:tc>
          <w:tcPr>
            <w:tcW w:w="27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91</w:t>
            </w:r>
          </w:p>
        </w:tc>
        <w:tc>
          <w:tcPr>
            <w:tcW w:w="2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857C3" w:rsidRPr="00D857C3" w:rsidRDefault="00D857C3" w:rsidP="00D8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77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i/>
                <w:iCs/>
                <w:sz w:val="18"/>
                <w:szCs w:val="24"/>
                <w:lang w:eastAsia="it-IT"/>
              </w:rPr>
              <w:t>Da richiedere all'atto della prenotazione e da regolarsi in loco.</w:t>
            </w:r>
          </w:p>
        </w:tc>
      </w:tr>
      <w:tr w:rsidR="00D857C3" w:rsidRPr="00D857C3" w:rsidTr="00E25D68">
        <w:trPr>
          <w:trHeight w:val="26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24"/>
                <w:lang w:eastAsia="it-IT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  <w:tr w:rsidR="00D857C3" w:rsidRPr="00D857C3" w:rsidTr="00E25D68">
        <w:trPr>
          <w:trHeight w:val="277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RIDUZIONI: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  <w:tr w:rsidR="00D857C3" w:rsidRPr="00D857C3" w:rsidTr="00E25D68">
        <w:trPr>
          <w:trHeight w:val="277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3° e 4° letto adulti: -30%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3° 4° e 5° bambino 3/15 anni </w:t>
            </w:r>
            <w:proofErr w:type="spellStart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n.c</w:t>
            </w:r>
            <w:proofErr w:type="spell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. in camere comunicanti con 2 adulti -50%</w:t>
            </w:r>
          </w:p>
        </w:tc>
      </w:tr>
      <w:tr w:rsidR="00D857C3" w:rsidRPr="00D857C3" w:rsidTr="00E25D68">
        <w:trPr>
          <w:trHeight w:val="277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  <w:tr w:rsidR="00D857C3" w:rsidRPr="00D857C3" w:rsidTr="00E25D68">
        <w:trPr>
          <w:trHeight w:val="277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>Adulto + Bambino: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1° bambino 3/15 anni </w:t>
            </w:r>
            <w:proofErr w:type="spellStart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n.c</w:t>
            </w:r>
            <w:proofErr w:type="spell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. in camera con 1 adulto: -50%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 xml:space="preserve">2° bambino 3/15 anni </w:t>
            </w:r>
            <w:proofErr w:type="spellStart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n.c</w:t>
            </w:r>
            <w:proofErr w:type="spellEnd"/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. in camera con 1 adulto: -70%</w:t>
            </w:r>
          </w:p>
        </w:tc>
      </w:tr>
      <w:tr w:rsidR="00D857C3" w:rsidRPr="00D857C3" w:rsidTr="00E25D68">
        <w:trPr>
          <w:trHeight w:val="277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</w:pPr>
          </w:p>
        </w:tc>
      </w:tr>
      <w:tr w:rsidR="00D857C3" w:rsidRPr="00D857C3" w:rsidTr="00E25D68">
        <w:trPr>
          <w:trHeight w:val="277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  <w:r w:rsidRPr="00D857C3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  <w:t xml:space="preserve">ANIMALI: </w:t>
            </w:r>
            <w:r w:rsidRPr="00D857C3">
              <w:rPr>
                <w:rFonts w:ascii="Calibri" w:eastAsia="Times New Roman" w:hAnsi="Calibri" w:cs="Times New Roman"/>
                <w:sz w:val="18"/>
                <w:szCs w:val="24"/>
                <w:lang w:eastAsia="it-IT"/>
              </w:rPr>
              <w:t>non ammessi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C3" w:rsidRPr="00D857C3" w:rsidRDefault="00D857C3" w:rsidP="00D8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it-IT"/>
              </w:rPr>
            </w:pPr>
          </w:p>
        </w:tc>
      </w:tr>
    </w:tbl>
    <w:p w:rsidR="00183C73" w:rsidRDefault="00D857C3" w:rsidP="0030240F">
      <w:pPr>
        <w:spacing w:after="0"/>
        <w:rPr>
          <w:rFonts w:cs="Arial"/>
          <w:b/>
          <w:bCs/>
          <w:snapToGrid w:val="0"/>
          <w:sz w:val="16"/>
          <w:szCs w:val="18"/>
        </w:rPr>
      </w:pPr>
      <w:r w:rsidRPr="002A4D3F">
        <w:rPr>
          <w:rFonts w:ascii="Calibri" w:eastAsia="Times New Roman" w:hAnsi="Calibri" w:cs="Times New Roman"/>
          <w:b/>
          <w:bCs/>
          <w:sz w:val="20"/>
          <w:szCs w:val="24"/>
          <w:lang w:eastAsia="it-IT"/>
        </w:rPr>
        <w:fldChar w:fldCharType="end"/>
      </w:r>
    </w:p>
    <w:sectPr w:rsidR="00183C73" w:rsidSect="005C3912">
      <w:headerReference w:type="default" r:id="rId11"/>
      <w:footerReference w:type="default" r:id="rId12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69" w:rsidRDefault="005B5C69" w:rsidP="00F47C9E">
      <w:pPr>
        <w:spacing w:after="0" w:line="240" w:lineRule="auto"/>
      </w:pPr>
      <w:r>
        <w:separator/>
      </w:r>
    </w:p>
  </w:endnote>
  <w:endnote w:type="continuationSeparator" w:id="0">
    <w:p w:rsidR="005B5C69" w:rsidRDefault="005B5C69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B430C" wp14:editId="00080C9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B43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4FD6A4B0" wp14:editId="7878CC80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69" w:rsidRDefault="005B5C69" w:rsidP="00F47C9E">
      <w:pPr>
        <w:spacing w:after="0" w:line="240" w:lineRule="auto"/>
      </w:pPr>
      <w:r>
        <w:separator/>
      </w:r>
    </w:p>
  </w:footnote>
  <w:footnote w:type="continuationSeparator" w:id="0">
    <w:p w:rsidR="005B5C69" w:rsidRDefault="005B5C69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08739912" wp14:editId="55C3F5D8">
          <wp:extent cx="1477645" cy="783152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40" cy="78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8DC"/>
    <w:multiLevelType w:val="hybridMultilevel"/>
    <w:tmpl w:val="1736F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20998"/>
    <w:multiLevelType w:val="hybridMultilevel"/>
    <w:tmpl w:val="6F84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01A04"/>
    <w:rsid w:val="00003664"/>
    <w:rsid w:val="00027F28"/>
    <w:rsid w:val="000463FF"/>
    <w:rsid w:val="0008535C"/>
    <w:rsid w:val="00090555"/>
    <w:rsid w:val="00093FA8"/>
    <w:rsid w:val="000A35AE"/>
    <w:rsid w:val="000B5418"/>
    <w:rsid w:val="0012305D"/>
    <w:rsid w:val="001404CC"/>
    <w:rsid w:val="001465DD"/>
    <w:rsid w:val="00146C85"/>
    <w:rsid w:val="00150C84"/>
    <w:rsid w:val="00157518"/>
    <w:rsid w:val="0017204B"/>
    <w:rsid w:val="001826D9"/>
    <w:rsid w:val="001829C9"/>
    <w:rsid w:val="00183C73"/>
    <w:rsid w:val="001A1A2F"/>
    <w:rsid w:val="001B1E05"/>
    <w:rsid w:val="001D166D"/>
    <w:rsid w:val="001D3E4B"/>
    <w:rsid w:val="001F1AD5"/>
    <w:rsid w:val="00272B90"/>
    <w:rsid w:val="002A137B"/>
    <w:rsid w:val="002A4D3F"/>
    <w:rsid w:val="002A60F6"/>
    <w:rsid w:val="002B0642"/>
    <w:rsid w:val="002B327A"/>
    <w:rsid w:val="002B5B2F"/>
    <w:rsid w:val="002D59CC"/>
    <w:rsid w:val="002F6AF0"/>
    <w:rsid w:val="00301C4F"/>
    <w:rsid w:val="0030240F"/>
    <w:rsid w:val="003116C0"/>
    <w:rsid w:val="00383FC3"/>
    <w:rsid w:val="00384314"/>
    <w:rsid w:val="003A5240"/>
    <w:rsid w:val="004207EE"/>
    <w:rsid w:val="004242F1"/>
    <w:rsid w:val="00451268"/>
    <w:rsid w:val="00473181"/>
    <w:rsid w:val="00491B61"/>
    <w:rsid w:val="0049249F"/>
    <w:rsid w:val="004A15F7"/>
    <w:rsid w:val="004D1429"/>
    <w:rsid w:val="00512677"/>
    <w:rsid w:val="00531525"/>
    <w:rsid w:val="0054362B"/>
    <w:rsid w:val="00545205"/>
    <w:rsid w:val="00574041"/>
    <w:rsid w:val="005B5C69"/>
    <w:rsid w:val="005C3912"/>
    <w:rsid w:val="005D41D0"/>
    <w:rsid w:val="005E3690"/>
    <w:rsid w:val="006033EA"/>
    <w:rsid w:val="0061070A"/>
    <w:rsid w:val="0062205C"/>
    <w:rsid w:val="00631D22"/>
    <w:rsid w:val="00635C9D"/>
    <w:rsid w:val="0064549E"/>
    <w:rsid w:val="00645A1C"/>
    <w:rsid w:val="00667415"/>
    <w:rsid w:val="006700F2"/>
    <w:rsid w:val="006815F9"/>
    <w:rsid w:val="006C598D"/>
    <w:rsid w:val="006F4EB5"/>
    <w:rsid w:val="00704E74"/>
    <w:rsid w:val="007050E6"/>
    <w:rsid w:val="007064C1"/>
    <w:rsid w:val="00724A58"/>
    <w:rsid w:val="00744D9F"/>
    <w:rsid w:val="00761AA7"/>
    <w:rsid w:val="007637C2"/>
    <w:rsid w:val="007B5ABE"/>
    <w:rsid w:val="007B7E8B"/>
    <w:rsid w:val="007E279A"/>
    <w:rsid w:val="007E5017"/>
    <w:rsid w:val="00822E86"/>
    <w:rsid w:val="00825B01"/>
    <w:rsid w:val="00826753"/>
    <w:rsid w:val="00833EB3"/>
    <w:rsid w:val="00844656"/>
    <w:rsid w:val="00856C5A"/>
    <w:rsid w:val="00861536"/>
    <w:rsid w:val="008B3865"/>
    <w:rsid w:val="008D2217"/>
    <w:rsid w:val="00905E37"/>
    <w:rsid w:val="00906DC2"/>
    <w:rsid w:val="00922E59"/>
    <w:rsid w:val="009317A6"/>
    <w:rsid w:val="00957096"/>
    <w:rsid w:val="00965A5F"/>
    <w:rsid w:val="00965FBC"/>
    <w:rsid w:val="009668ED"/>
    <w:rsid w:val="00997558"/>
    <w:rsid w:val="009A4CD2"/>
    <w:rsid w:val="009C009D"/>
    <w:rsid w:val="009E629B"/>
    <w:rsid w:val="009F2678"/>
    <w:rsid w:val="00A06D7C"/>
    <w:rsid w:val="00A073BA"/>
    <w:rsid w:val="00A509E2"/>
    <w:rsid w:val="00A5482F"/>
    <w:rsid w:val="00A677DC"/>
    <w:rsid w:val="00A7118E"/>
    <w:rsid w:val="00A74A16"/>
    <w:rsid w:val="00A87E38"/>
    <w:rsid w:val="00AB7E2D"/>
    <w:rsid w:val="00AC6117"/>
    <w:rsid w:val="00AE4D73"/>
    <w:rsid w:val="00B06362"/>
    <w:rsid w:val="00B24512"/>
    <w:rsid w:val="00B50466"/>
    <w:rsid w:val="00B76B39"/>
    <w:rsid w:val="00BA1807"/>
    <w:rsid w:val="00BC6977"/>
    <w:rsid w:val="00BF10A9"/>
    <w:rsid w:val="00C00393"/>
    <w:rsid w:val="00C30A1A"/>
    <w:rsid w:val="00C3104A"/>
    <w:rsid w:val="00C41B01"/>
    <w:rsid w:val="00C908B0"/>
    <w:rsid w:val="00CA37EC"/>
    <w:rsid w:val="00CB59E9"/>
    <w:rsid w:val="00CC7130"/>
    <w:rsid w:val="00CD209D"/>
    <w:rsid w:val="00CD684E"/>
    <w:rsid w:val="00D26F13"/>
    <w:rsid w:val="00D70808"/>
    <w:rsid w:val="00D854AD"/>
    <w:rsid w:val="00D857C3"/>
    <w:rsid w:val="00DA76B2"/>
    <w:rsid w:val="00DB7D8F"/>
    <w:rsid w:val="00DC6E87"/>
    <w:rsid w:val="00DF27FE"/>
    <w:rsid w:val="00DF3D0A"/>
    <w:rsid w:val="00E115A9"/>
    <w:rsid w:val="00E25D68"/>
    <w:rsid w:val="00E27F20"/>
    <w:rsid w:val="00E3636A"/>
    <w:rsid w:val="00E47CC8"/>
    <w:rsid w:val="00E524F0"/>
    <w:rsid w:val="00EA179F"/>
    <w:rsid w:val="00ED19EC"/>
    <w:rsid w:val="00EE3A10"/>
    <w:rsid w:val="00EE5BDF"/>
    <w:rsid w:val="00EE70D5"/>
    <w:rsid w:val="00F47C9E"/>
    <w:rsid w:val="00F536A3"/>
    <w:rsid w:val="00F55FE3"/>
    <w:rsid w:val="00F74409"/>
    <w:rsid w:val="00F90AC8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6153C-5767-4FA8-AC2F-F35E4E8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31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152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531525"/>
  </w:style>
  <w:style w:type="paragraph" w:styleId="Paragrafoelenco">
    <w:name w:val="List Paragraph"/>
    <w:basedOn w:val="Normale"/>
    <w:uiPriority w:val="34"/>
    <w:qFormat/>
    <w:rsid w:val="00090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3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7064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5scura-colore2">
    <w:name w:val="Grid Table 5 Dark Accent 2"/>
    <w:basedOn w:val="Tabellanormale"/>
    <w:uiPriority w:val="50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4-colore6">
    <w:name w:val="Grid Table 4 Accent 6"/>
    <w:basedOn w:val="Tabellanormale"/>
    <w:uiPriority w:val="49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vasionicral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EA04-7E1C-4097-B313-677E9A87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SOFTTRAVEL</dc:creator>
  <cp:lastModifiedBy>TRAVELPORT</cp:lastModifiedBy>
  <cp:revision>35</cp:revision>
  <cp:lastPrinted>2017-02-05T15:25:00Z</cp:lastPrinted>
  <dcterms:created xsi:type="dcterms:W3CDTF">2017-05-30T13:00:00Z</dcterms:created>
  <dcterms:modified xsi:type="dcterms:W3CDTF">2018-02-19T16:00:00Z</dcterms:modified>
</cp:coreProperties>
</file>