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6B7816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bookmarkStart w:id="0" w:name="_GoBack"/>
      <w:bookmarkEnd w:id="0"/>
      <w:r w:rsidRPr="00AE18FD">
        <w:rPr>
          <w:rFonts w:ascii="Candara" w:hAnsi="Candara"/>
          <w:b/>
          <w:bCs/>
          <w:noProof/>
          <w:color w:val="FF0000"/>
          <w:sz w:val="52"/>
          <w:szCs w:val="20"/>
        </w:rPr>
        <w:drawing>
          <wp:anchor distT="0" distB="0" distL="114300" distR="114300" simplePos="0" relativeHeight="251658240" behindDoc="1" locked="0" layoutInCell="1" allowOverlap="1" wp14:anchorId="0F5F9E05" wp14:editId="623DE9B3">
            <wp:simplePos x="0" y="0"/>
            <wp:positionH relativeFrom="page">
              <wp:posOffset>3820696</wp:posOffset>
            </wp:positionH>
            <wp:positionV relativeFrom="paragraph">
              <wp:posOffset>-1200151</wp:posOffset>
            </wp:positionV>
            <wp:extent cx="3735804" cy="2333625"/>
            <wp:effectExtent l="0" t="0" r="0" b="0"/>
            <wp:wrapNone/>
            <wp:docPr id="2" name="Immagine 2" descr="Risultati immagini per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ub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55" cy="2340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20799A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6B7816" w:rsidRDefault="000307DB" w:rsidP="000307D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Speciale Pasqua </w:t>
      </w:r>
    </w:p>
    <w:p w:rsidR="00C4008C" w:rsidRPr="001F1C72" w:rsidRDefault="00157874" w:rsidP="000307D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28950" cy="1693545"/>
            <wp:effectExtent l="0" t="0" r="0" b="1905"/>
            <wp:wrapNone/>
            <wp:docPr id="13" name="Immagine 1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9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TOUR: il meglio degli Emirati Arabi </w:t>
      </w:r>
    </w:p>
    <w:p w:rsidR="008F1D21" w:rsidRPr="001F1C72" w:rsidRDefault="000307DB" w:rsidP="002D59C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AB7E6D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C4008C" w:rsidRPr="00BF61C9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1F1C72" w:rsidRDefault="00DA1CC7" w:rsidP="001F1C72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15787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1.445,00</w:t>
      </w:r>
    </w:p>
    <w:p w:rsidR="000307DB" w:rsidRPr="000307DB" w:rsidRDefault="000307DB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48"/>
        </w:rPr>
      </w:pPr>
      <w:r w:rsidRPr="000307DB">
        <w:rPr>
          <w:rFonts w:asciiTheme="minorHAnsi" w:hAnsiTheme="minorHAnsi" w:cstheme="minorHAnsi"/>
          <w:b/>
          <w:bCs/>
          <w:sz w:val="48"/>
        </w:rPr>
        <w:t xml:space="preserve">28 Marzo – 3 Aprile </w:t>
      </w:r>
      <w:r>
        <w:rPr>
          <w:rFonts w:asciiTheme="minorHAnsi" w:hAnsiTheme="minorHAnsi" w:cstheme="minorHAnsi"/>
          <w:b/>
          <w:bCs/>
          <w:sz w:val="48"/>
        </w:rPr>
        <w:t>2018</w:t>
      </w:r>
    </w:p>
    <w:p w:rsidR="001F1C72" w:rsidRPr="001F1C72" w:rsidRDefault="009E5122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331A39">
        <w:rPr>
          <w:noProof/>
          <w:sz w:val="20"/>
          <w:szCs w:val="20"/>
        </w:rPr>
        <mc:AlternateContent>
          <mc:Choice Requires="wps">
            <w:drawing>
              <wp:anchor distT="91440" distB="91440" distL="228600" distR="91440" simplePos="0" relativeHeight="251664384" behindDoc="0" locked="0" layoutInCell="0" allowOverlap="1" wp14:anchorId="482903A5" wp14:editId="687D9D37">
                <wp:simplePos x="0" y="0"/>
                <wp:positionH relativeFrom="margin">
                  <wp:align>left</wp:align>
                </wp:positionH>
                <wp:positionV relativeFrom="margin">
                  <wp:posOffset>6229350</wp:posOffset>
                </wp:positionV>
                <wp:extent cx="2373630" cy="1847850"/>
                <wp:effectExtent l="0" t="0" r="52070" b="57150"/>
                <wp:wrapSquare wrapText="bothSides"/>
                <wp:docPr id="70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D8D8D8"/>
                          </a:outerShdw>
                        </a:effectLst>
                        <a:extLst/>
                      </wps:spPr>
                      <wps:txbx>
                        <w:txbxContent>
                          <w:p w:rsidR="001F1C72" w:rsidRPr="001F1C72" w:rsidRDefault="001F1C7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1C72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Hotel 4*</w:t>
                            </w:r>
                          </w:p>
                          <w:p w:rsidR="009E5122" w:rsidRDefault="009E512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Dubai:</w:t>
                            </w:r>
                          </w:p>
                          <w:p w:rsidR="001F1C72" w:rsidRDefault="001D1226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Hilton Mall of the Emirates</w:t>
                            </w:r>
                          </w:p>
                          <w:p w:rsidR="009E5122" w:rsidRDefault="009E512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</w:p>
                          <w:p w:rsidR="009E5122" w:rsidRDefault="009E512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Towers Rotana</w:t>
                            </w:r>
                          </w:p>
                          <w:p w:rsidR="009E5122" w:rsidRDefault="009E512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Abu Dhabi:</w:t>
                            </w:r>
                          </w:p>
                          <w:p w:rsidR="009E5122" w:rsidRPr="009E5122" w:rsidRDefault="009E512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Radisson Yas Island</w:t>
                            </w:r>
                          </w:p>
                          <w:p w:rsidR="001F1C72" w:rsidRPr="009E5122" w:rsidRDefault="001F1C72" w:rsidP="001F1C72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03A5" id="Rettangolo 2" o:spid="_x0000_s1026" style="position:absolute;left:0;text-align:left;margin-left:0;margin-top:490.5pt;width:186.9pt;height:145.5pt;z-index:251664384;visibility:visible;mso-wrap-style:square;mso-width-percent:400;mso-height-percent:0;mso-wrap-distance-left:18pt;mso-wrap-distance-top:7.2pt;mso-wrap-distance-right:7.2pt;mso-wrap-distance-bottom:7.2pt;mso-position-horizontal:left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" o:allowincell="f" fillcolor="window" strokecolor="#0070c0" strokeweight="1pt">
                <v:shadow on="t" color="#d8d8d8" offset="3pt,3pt"/>
                <v:textbox inset="16.56pt,7.2pt,16.56pt,7.2pt">
                  <w:txbxContent>
                    <w:p w:rsidR="001F1C72" w:rsidRPr="001F1C72" w:rsidRDefault="001F1C7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1F1C72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Hotel 4*</w:t>
                      </w:r>
                    </w:p>
                    <w:p w:rsidR="009E5122" w:rsidRDefault="009E512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Dubai:</w:t>
                      </w:r>
                    </w:p>
                    <w:p w:rsidR="001F1C72" w:rsidRDefault="001D1226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Hilton Mall of the Emirates</w:t>
                      </w:r>
                    </w:p>
                    <w:p w:rsidR="009E5122" w:rsidRDefault="009E512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</w:p>
                    <w:p w:rsidR="009E5122" w:rsidRDefault="009E512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Towers Rotana</w:t>
                      </w:r>
                    </w:p>
                    <w:p w:rsidR="009E5122" w:rsidRDefault="009E512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Abu Dhabi:</w:t>
                      </w:r>
                    </w:p>
                    <w:p w:rsidR="009E5122" w:rsidRPr="009E5122" w:rsidRDefault="009E512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Radisson Yas Island</w:t>
                      </w:r>
                    </w:p>
                    <w:p w:rsidR="001F1C72" w:rsidRPr="009E5122" w:rsidRDefault="001F1C72" w:rsidP="001F1C72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C20D0" w:rsidRPr="001F1C72">
        <w:rPr>
          <w:rFonts w:asciiTheme="minorHAnsi" w:hAnsiTheme="minorHAnsi" w:cstheme="minorHAnsi"/>
          <w:b/>
          <w:bCs/>
        </w:rPr>
        <w:t>Minimo</w:t>
      </w:r>
      <w:r w:rsidR="001F1C72" w:rsidRPr="001F1C72">
        <w:rPr>
          <w:rFonts w:asciiTheme="minorHAnsi" w:hAnsiTheme="minorHAnsi" w:cstheme="minorHAnsi"/>
          <w:b/>
          <w:bCs/>
        </w:rPr>
        <w:t xml:space="preserve"> di 2</w:t>
      </w:r>
      <w:r w:rsidR="000307DB">
        <w:rPr>
          <w:rFonts w:asciiTheme="minorHAnsi" w:hAnsiTheme="minorHAnsi" w:cstheme="minorHAnsi"/>
          <w:b/>
          <w:bCs/>
        </w:rPr>
        <w:t>0</w:t>
      </w:r>
      <w:r w:rsidR="001F1C72" w:rsidRPr="001F1C72">
        <w:rPr>
          <w:rFonts w:asciiTheme="minorHAnsi" w:hAnsiTheme="minorHAnsi" w:cstheme="minorHAnsi"/>
          <w:b/>
          <w:bCs/>
        </w:rPr>
        <w:t xml:space="preserve"> persone</w:t>
      </w:r>
    </w:p>
    <w:p w:rsidR="001F1C72" w:rsidRDefault="009E5122" w:rsidP="001F1C72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F74D0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AE8EF" wp14:editId="6616F0B7">
                <wp:simplePos x="0" y="0"/>
                <wp:positionH relativeFrom="column">
                  <wp:posOffset>3334384</wp:posOffset>
                </wp:positionH>
                <wp:positionV relativeFrom="paragraph">
                  <wp:posOffset>3836671</wp:posOffset>
                </wp:positionV>
                <wp:extent cx="3059744" cy="1140460"/>
                <wp:effectExtent l="95250" t="285750" r="102870" b="28829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1041">
                          <a:off x="0" y="0"/>
                          <a:ext cx="30597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srgbClr val="0070C0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:rsidR="001F1C72" w:rsidRPr="008F6BE0" w:rsidRDefault="001F1C72" w:rsidP="001F1C72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6BE0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VOLI:</w:t>
                            </w:r>
                          </w:p>
                          <w:p w:rsidR="001F1C72" w:rsidRPr="00AA60EA" w:rsidRDefault="001F1C72" w:rsidP="001F1C7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Emirates</w:t>
                            </w:r>
                          </w:p>
                          <w:p w:rsidR="001F1C72" w:rsidRPr="00147B63" w:rsidRDefault="009E5122" w:rsidP="001F1C72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28 Marzo </w:t>
                            </w:r>
                            <w:r w:rsidR="001F1C72" w:rsidRPr="00147B63">
                              <w:rPr>
                                <w:b/>
                                <w:sz w:val="26"/>
                                <w:szCs w:val="26"/>
                              </w:rPr>
                              <w:t>Roma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Fco</w:t>
                            </w:r>
                            <w:r w:rsidR="001F1C72" w:rsidRPr="00147B63">
                              <w:rPr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1F1C72">
                              <w:rPr>
                                <w:b/>
                                <w:sz w:val="26"/>
                                <w:szCs w:val="26"/>
                              </w:rPr>
                              <w:t>Dubai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11.30-19.20</w:t>
                            </w:r>
                          </w:p>
                          <w:p w:rsidR="001F1C72" w:rsidRDefault="009E5122" w:rsidP="001F1C7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03 Aprile </w:t>
                            </w:r>
                            <w:r w:rsidR="001F1C72">
                              <w:rPr>
                                <w:b/>
                                <w:sz w:val="26"/>
                                <w:szCs w:val="26"/>
                              </w:rPr>
                              <w:t>Dubai</w:t>
                            </w:r>
                            <w:r w:rsidR="001F1C72" w:rsidRPr="00147B63">
                              <w:rPr>
                                <w:b/>
                                <w:sz w:val="26"/>
                                <w:szCs w:val="26"/>
                              </w:rPr>
                              <w:t>/Roma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Fco 15.45-20.05</w:t>
                            </w:r>
                          </w:p>
                          <w:p w:rsidR="009E5122" w:rsidRPr="00147B63" w:rsidRDefault="009E5122" w:rsidP="001F1C7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AE8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62.55pt;margin-top:302.1pt;width:240.9pt;height:89.8pt;rotation:-67606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" strokecolor="#0070c0" strokeweight="1.25pt">
                <v:stroke linestyle="thickBetweenThin"/>
                <v:textbox>
                  <w:txbxContent>
                    <w:p w:rsidR="001F1C72" w:rsidRPr="008F6BE0" w:rsidRDefault="001F1C72" w:rsidP="001F1C72">
                      <w:pPr>
                        <w:spacing w:after="0"/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F6BE0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VOLI:</w:t>
                      </w:r>
                    </w:p>
                    <w:p w:rsidR="001F1C72" w:rsidRPr="00AA60EA" w:rsidRDefault="001F1C72" w:rsidP="001F1C72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Emirates</w:t>
                      </w:r>
                    </w:p>
                    <w:p w:rsidR="001F1C72" w:rsidRPr="00147B63" w:rsidRDefault="009E5122" w:rsidP="001F1C72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28 Marzo </w:t>
                      </w:r>
                      <w:r w:rsidR="001F1C72" w:rsidRPr="00147B63">
                        <w:rPr>
                          <w:b/>
                          <w:sz w:val="26"/>
                          <w:szCs w:val="26"/>
                        </w:rPr>
                        <w:t>Roma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Fco</w:t>
                      </w:r>
                      <w:r w:rsidR="001F1C72" w:rsidRPr="00147B63">
                        <w:rPr>
                          <w:b/>
                          <w:sz w:val="26"/>
                          <w:szCs w:val="26"/>
                        </w:rPr>
                        <w:t>/</w:t>
                      </w:r>
                      <w:r w:rsidR="001F1C72">
                        <w:rPr>
                          <w:b/>
                          <w:sz w:val="26"/>
                          <w:szCs w:val="26"/>
                        </w:rPr>
                        <w:t>Dubai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11.30-19.20</w:t>
                      </w:r>
                    </w:p>
                    <w:p w:rsidR="001F1C72" w:rsidRDefault="009E5122" w:rsidP="001F1C7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03 Aprile </w:t>
                      </w:r>
                      <w:r w:rsidR="001F1C72">
                        <w:rPr>
                          <w:b/>
                          <w:sz w:val="26"/>
                          <w:szCs w:val="26"/>
                        </w:rPr>
                        <w:t>Dubai</w:t>
                      </w:r>
                      <w:r w:rsidR="001F1C72" w:rsidRPr="00147B63">
                        <w:rPr>
                          <w:b/>
                          <w:sz w:val="26"/>
                          <w:szCs w:val="26"/>
                        </w:rPr>
                        <w:t>/Roma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Fco 15.45-20.05</w:t>
                      </w:r>
                    </w:p>
                    <w:p w:rsidR="009E5122" w:rsidRPr="00147B63" w:rsidRDefault="009E5122" w:rsidP="001F1C72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C72"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837D720" wp14:editId="7144D571">
            <wp:simplePos x="0" y="0"/>
            <wp:positionH relativeFrom="column">
              <wp:posOffset>-73660</wp:posOffset>
            </wp:positionH>
            <wp:positionV relativeFrom="paragraph">
              <wp:posOffset>204470</wp:posOffset>
            </wp:positionV>
            <wp:extent cx="6467475" cy="3486150"/>
            <wp:effectExtent l="0" t="76200" r="0" b="0"/>
            <wp:wrapSquare wrapText="bothSides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9E512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088D6739" wp14:editId="33BDB386">
            <wp:simplePos x="0" y="0"/>
            <wp:positionH relativeFrom="margin">
              <wp:posOffset>5901055</wp:posOffset>
            </wp:positionH>
            <wp:positionV relativeFrom="paragraph">
              <wp:posOffset>8255</wp:posOffset>
            </wp:positionV>
            <wp:extent cx="941705" cy="93218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D1226" w:rsidP="001C794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62D52" wp14:editId="13958399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289550" cy="2667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C72" w:rsidRPr="00C451E7" w:rsidRDefault="001F1C72" w:rsidP="001F1C7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</w:t>
                            </w:r>
                            <w:r w:rsidR="001D1226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2D52" id="_x0000_s1028" type="#_x0000_t202" style="position:absolute;margin-left:0;margin-top:8.1pt;width:416.5pt;height:2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" stroked="f">
                <v:textbox>
                  <w:txbxContent>
                    <w:p w:rsidR="001F1C72" w:rsidRPr="00C451E7" w:rsidRDefault="001F1C72" w:rsidP="001F1C7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</w:t>
                      </w:r>
                      <w:r w:rsidR="001D1226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>no ad esaurimento posti possibilità di adeguamento tariffario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1C72" w:rsidRPr="00BF61C9" w:rsidRDefault="00AD58B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6900E7">
        <w:rPr>
          <w:rFonts w:cs="Calibr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2A7DD46" wp14:editId="7CE06C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1242060"/>
            <wp:effectExtent l="0" t="0" r="0" b="0"/>
            <wp:wrapTight wrapText="bothSides">
              <wp:wrapPolygon edited="0">
                <wp:start x="993" y="0"/>
                <wp:lineTo x="0" y="663"/>
                <wp:lineTo x="0" y="20871"/>
                <wp:lineTo x="993" y="21202"/>
                <wp:lineTo x="20359" y="21202"/>
                <wp:lineTo x="21352" y="20871"/>
                <wp:lineTo x="21352" y="663"/>
                <wp:lineTo x="20359" y="0"/>
                <wp:lineTo x="993" y="0"/>
              </wp:wrapPolygon>
            </wp:wrapTight>
            <wp:docPr id="4" name="Immagine 4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72">
        <w:rPr>
          <w:rFonts w:asciiTheme="minorHAnsi" w:hAnsiTheme="minorHAnsi"/>
          <w:b/>
          <w:bCs/>
          <w:sz w:val="20"/>
          <w:szCs w:val="20"/>
        </w:rPr>
        <w:t>Programma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1 </w:t>
      </w:r>
      <w:r w:rsidRPr="008F1D21">
        <w:rPr>
          <w:rFonts w:cs="Arial"/>
          <w:sz w:val="20"/>
          <w:szCs w:val="20"/>
        </w:rPr>
        <w:t xml:space="preserve">Italia - </w:t>
      </w:r>
      <w:r w:rsidR="00582420">
        <w:rPr>
          <w:rFonts w:cs="Arial"/>
          <w:sz w:val="20"/>
          <w:szCs w:val="20"/>
        </w:rPr>
        <w:t>Dubai</w:t>
      </w:r>
    </w:p>
    <w:p w:rsidR="00225587" w:rsidRDefault="00C4008C" w:rsidP="00582420">
      <w:pPr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Arrivo</w:t>
      </w:r>
      <w:r w:rsidR="00582420">
        <w:rPr>
          <w:rFonts w:cs="Arial"/>
          <w:sz w:val="20"/>
          <w:szCs w:val="20"/>
        </w:rPr>
        <w:t xml:space="preserve"> a Dubai</w:t>
      </w:r>
      <w:r w:rsidR="00225587">
        <w:rPr>
          <w:rFonts w:cs="Arial"/>
          <w:sz w:val="20"/>
          <w:szCs w:val="20"/>
        </w:rPr>
        <w:t>. Incontro con assistente locale e b</w:t>
      </w:r>
      <w:r w:rsidR="00582420">
        <w:rPr>
          <w:rFonts w:cs="Arial"/>
          <w:sz w:val="20"/>
          <w:szCs w:val="20"/>
        </w:rPr>
        <w:t>reve descrizione del tour.</w:t>
      </w:r>
      <w:r w:rsidR="00225587" w:rsidRPr="00225587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Trasferimento in hotel selezionato,</w:t>
      </w:r>
      <w:r w:rsidR="00582420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s</w:t>
      </w:r>
      <w:r w:rsidR="00582420">
        <w:rPr>
          <w:rFonts w:cs="Arial"/>
          <w:sz w:val="20"/>
          <w:szCs w:val="20"/>
        </w:rPr>
        <w:t xml:space="preserve">istemazione nella camera e </w:t>
      </w:r>
      <w:r w:rsidR="00225587">
        <w:rPr>
          <w:rFonts w:cs="Arial"/>
          <w:sz w:val="20"/>
          <w:szCs w:val="20"/>
        </w:rPr>
        <w:t>tempo libero.</w:t>
      </w:r>
    </w:p>
    <w:p w:rsidR="00C4008C" w:rsidRPr="008F1D21" w:rsidRDefault="00225587" w:rsidP="00582420">
      <w:pPr>
        <w:spacing w:after="0"/>
        <w:ind w:right="-4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in hotel e pernottamento</w:t>
      </w:r>
      <w:r w:rsidR="00582420">
        <w:rPr>
          <w:rFonts w:cs="Arial"/>
          <w:sz w:val="20"/>
          <w:szCs w:val="20"/>
        </w:rPr>
        <w:t>.</w:t>
      </w:r>
    </w:p>
    <w:p w:rsidR="00FD3595" w:rsidRPr="008F1D21" w:rsidRDefault="00FD3595" w:rsidP="00FD3595">
      <w:pPr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 w:rsidR="00C46CBA">
        <w:rPr>
          <w:rFonts w:cs="Arial"/>
          <w:sz w:val="20"/>
          <w:szCs w:val="20"/>
        </w:rPr>
        <w:t>Dubai City tour – Dubai Marina Dhow Cruise</w:t>
      </w:r>
    </w:p>
    <w:p w:rsidR="00C46CBA" w:rsidRPr="00C46CBA" w:rsidRDefault="00AD58B2" w:rsidP="00C46CBA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44D64CFE" wp14:editId="6C549180">
            <wp:simplePos x="0" y="0"/>
            <wp:positionH relativeFrom="column">
              <wp:posOffset>-121285</wp:posOffset>
            </wp:positionH>
            <wp:positionV relativeFrom="paragraph">
              <wp:posOffset>168910</wp:posOffset>
            </wp:positionV>
            <wp:extent cx="2486025" cy="1492250"/>
            <wp:effectExtent l="0" t="0" r="9525" b="0"/>
            <wp:wrapSquare wrapText="bothSides"/>
            <wp:docPr id="9" name="Immagine 9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CBA" w:rsidRPr="00C46CBA">
        <w:rPr>
          <w:rFonts w:cs="Arial"/>
          <w:sz w:val="20"/>
          <w:szCs w:val="20"/>
        </w:rPr>
        <w:t xml:space="preserve">Prima colazione. Partenza per una intera </w:t>
      </w:r>
      <w:r w:rsidR="00C46CBA">
        <w:rPr>
          <w:rFonts w:cs="Arial"/>
          <w:sz w:val="20"/>
          <w:szCs w:val="20"/>
        </w:rPr>
        <w:t>giornata alla scoperta di Dubai metropoli</w:t>
      </w:r>
      <w:r w:rsidR="00C46CBA" w:rsidRPr="00C46CBA">
        <w:rPr>
          <w:rFonts w:cs="Arial"/>
          <w:sz w:val="20"/>
          <w:szCs w:val="20"/>
        </w:rPr>
        <w:t xml:space="preserve"> unica e spettacolare.  </w:t>
      </w:r>
      <w:r w:rsidR="00C46CBA">
        <w:rPr>
          <w:rFonts w:cs="Arial"/>
          <w:sz w:val="20"/>
          <w:szCs w:val="20"/>
        </w:rPr>
        <w:t xml:space="preserve">Inizio Tour </w:t>
      </w:r>
      <w:r w:rsidR="00C46CBA" w:rsidRPr="00C46CBA">
        <w:rPr>
          <w:rFonts w:cs="Arial"/>
          <w:sz w:val="20"/>
          <w:szCs w:val="20"/>
        </w:rPr>
        <w:t>nella città moderna: </w:t>
      </w:r>
      <w:r w:rsidR="00C46CBA" w:rsidRPr="00C46CBA">
        <w:rPr>
          <w:rFonts w:cs="Arial"/>
          <w:bCs/>
          <w:sz w:val="20"/>
          <w:szCs w:val="20"/>
        </w:rPr>
        <w:t>la moschea Jumeirah</w:t>
      </w:r>
      <w:r w:rsidR="00C46CBA" w:rsidRPr="00C46CBA">
        <w:rPr>
          <w:rFonts w:cs="Arial"/>
          <w:sz w:val="20"/>
          <w:szCs w:val="20"/>
        </w:rPr>
        <w:t> , l’hotel </w:t>
      </w:r>
      <w:r w:rsidR="00C46CBA" w:rsidRPr="00C46CBA">
        <w:rPr>
          <w:rFonts w:cs="Arial"/>
          <w:bCs/>
          <w:sz w:val="20"/>
          <w:szCs w:val="20"/>
        </w:rPr>
        <w:t>Burj Al Arab</w:t>
      </w:r>
      <w:r w:rsidR="00C46CBA" w:rsidRPr="00C46CBA">
        <w:rPr>
          <w:rFonts w:cs="Arial"/>
          <w:sz w:val="20"/>
          <w:szCs w:val="20"/>
        </w:rPr>
        <w:t> a forma di vela gigante. Si prosegue sulla </w:t>
      </w:r>
      <w:r w:rsidR="00C46CBA" w:rsidRPr="00C46CBA">
        <w:rPr>
          <w:rFonts w:cs="Arial"/>
          <w:bCs/>
          <w:sz w:val="20"/>
          <w:szCs w:val="20"/>
        </w:rPr>
        <w:t>Jumeirah Road </w:t>
      </w:r>
      <w:r w:rsidR="00C46CBA" w:rsidRPr="00C46CBA">
        <w:rPr>
          <w:rFonts w:cs="Arial"/>
          <w:sz w:val="20"/>
          <w:szCs w:val="20"/>
        </w:rPr>
        <w:t>verso l’isola artificiale conosciuta come la Palma fino ad arrivare all’ </w:t>
      </w:r>
      <w:r w:rsidR="00C46CBA" w:rsidRPr="00C46CBA">
        <w:rPr>
          <w:rFonts w:cs="Arial"/>
          <w:bCs/>
          <w:sz w:val="20"/>
          <w:szCs w:val="20"/>
        </w:rPr>
        <w:t>hotel Atlantis</w:t>
      </w:r>
      <w:r w:rsidR="00C46CBA" w:rsidRPr="00C46CBA">
        <w:rPr>
          <w:rFonts w:cs="Arial"/>
          <w:sz w:val="20"/>
          <w:szCs w:val="20"/>
        </w:rPr>
        <w:t> </w:t>
      </w:r>
      <w:r w:rsidR="00C46CBA">
        <w:rPr>
          <w:rFonts w:cs="Arial"/>
          <w:sz w:val="20"/>
          <w:szCs w:val="20"/>
        </w:rPr>
        <w:t xml:space="preserve">. Rientro in Monorail </w:t>
      </w:r>
      <w:r w:rsidR="00C46CBA" w:rsidRPr="00C46CBA">
        <w:rPr>
          <w:rFonts w:cs="Arial"/>
          <w:sz w:val="20"/>
          <w:szCs w:val="20"/>
        </w:rPr>
        <w:t>da cui si gode una meravigliosa visita panoramica della Palma, della costa di Jumeirah e dello skyline di Dubai</w:t>
      </w:r>
      <w:r w:rsidR="00186CA8">
        <w:rPr>
          <w:rFonts w:cs="Arial"/>
          <w:sz w:val="20"/>
          <w:szCs w:val="20"/>
        </w:rPr>
        <w:t xml:space="preserve">. </w:t>
      </w:r>
      <w:r w:rsidR="00C46CBA" w:rsidRPr="00C46CBA">
        <w:rPr>
          <w:rFonts w:cs="Arial"/>
          <w:sz w:val="20"/>
          <w:szCs w:val="20"/>
        </w:rPr>
        <w:t>Si attraverserà il Creek a bordo dei locali taxi acquatici (Abra) per arrivare nel quartiere di </w:t>
      </w:r>
      <w:r w:rsidR="00C46CBA" w:rsidRPr="00C46CBA">
        <w:rPr>
          <w:rFonts w:cs="Arial"/>
          <w:bCs/>
          <w:sz w:val="20"/>
          <w:szCs w:val="20"/>
        </w:rPr>
        <w:t>Deira</w:t>
      </w:r>
      <w:r w:rsidR="00C46CBA" w:rsidRPr="00C46CBA">
        <w:rPr>
          <w:rFonts w:cs="Arial"/>
          <w:sz w:val="20"/>
          <w:szCs w:val="20"/>
        </w:rPr>
        <w:t xml:space="preserve"> . </w:t>
      </w:r>
      <w:r w:rsidR="00C46CBA" w:rsidRPr="00225587">
        <w:rPr>
          <w:rFonts w:cs="Arial"/>
          <w:b/>
          <w:sz w:val="20"/>
          <w:szCs w:val="20"/>
        </w:rPr>
        <w:t>Pranzo in ristorante locale</w:t>
      </w:r>
      <w:r w:rsidR="00C46CBA" w:rsidRPr="00C46CBA">
        <w:rPr>
          <w:rFonts w:cs="Arial"/>
          <w:sz w:val="20"/>
          <w:szCs w:val="20"/>
        </w:rPr>
        <w:t>. A seguire, visita al </w:t>
      </w:r>
      <w:r w:rsidR="00C46CBA" w:rsidRPr="00C46CBA">
        <w:rPr>
          <w:rFonts w:cs="Arial"/>
          <w:bCs/>
          <w:sz w:val="20"/>
          <w:szCs w:val="20"/>
        </w:rPr>
        <w:t>Burj Khalifa,</w:t>
      </w:r>
      <w:r w:rsidR="00C46CBA" w:rsidRPr="00C46CBA">
        <w:rPr>
          <w:rFonts w:cs="Arial"/>
          <w:sz w:val="20"/>
          <w:szCs w:val="20"/>
        </w:rPr>
        <w:t xml:space="preserve"> l'edificio più alto del </w:t>
      </w:r>
      <w:r w:rsidR="00FA5341">
        <w:rPr>
          <w:rFonts w:cs="Arial"/>
          <w:sz w:val="20"/>
          <w:szCs w:val="20"/>
        </w:rPr>
        <w:t>mondo</w:t>
      </w:r>
      <w:r w:rsidR="00C46CBA" w:rsidRPr="00C46CBA">
        <w:rPr>
          <w:rFonts w:cs="Arial"/>
          <w:sz w:val="20"/>
          <w:szCs w:val="20"/>
        </w:rPr>
        <w:t xml:space="preserve">. Si continua con la visita del Dubai Mall. Sosta di fronte all’impressionante Acquario. In serata, </w:t>
      </w:r>
      <w:r w:rsidR="00FA5341">
        <w:rPr>
          <w:rFonts w:cs="Arial"/>
          <w:sz w:val="20"/>
          <w:szCs w:val="20"/>
        </w:rPr>
        <w:t xml:space="preserve">al termine della visita </w:t>
      </w:r>
      <w:r w:rsidR="00C46CBA" w:rsidRPr="00C46CBA">
        <w:rPr>
          <w:rFonts w:cs="Arial"/>
          <w:sz w:val="20"/>
          <w:szCs w:val="20"/>
        </w:rPr>
        <w:t xml:space="preserve">trasferimento per </w:t>
      </w:r>
      <w:r w:rsidR="00C46CBA" w:rsidRPr="00225587">
        <w:rPr>
          <w:rFonts w:cs="Arial"/>
          <w:b/>
          <w:sz w:val="20"/>
          <w:szCs w:val="20"/>
        </w:rPr>
        <w:t>una </w:t>
      </w:r>
      <w:r w:rsidR="00C46CBA" w:rsidRPr="00225587">
        <w:rPr>
          <w:rFonts w:cs="Arial"/>
          <w:b/>
          <w:bCs/>
          <w:sz w:val="20"/>
          <w:szCs w:val="20"/>
        </w:rPr>
        <w:t>cena romantica a bordo di un Dhow</w:t>
      </w:r>
      <w:r w:rsidR="00C46CBA" w:rsidRPr="00225587">
        <w:rPr>
          <w:rFonts w:cs="Arial"/>
          <w:b/>
          <w:sz w:val="20"/>
          <w:szCs w:val="20"/>
        </w:rPr>
        <w:t> </w:t>
      </w:r>
      <w:r w:rsidR="00C46CBA" w:rsidRPr="00C46CBA">
        <w:rPr>
          <w:rFonts w:cs="Arial"/>
          <w:sz w:val="20"/>
          <w:szCs w:val="20"/>
        </w:rPr>
        <w:t xml:space="preserve">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Jumeirah Beach e "The Palm Island" con l'hotel Atlantis. Rientro in hotel </w:t>
      </w:r>
      <w:r w:rsidR="00C46CBA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FD3595" w:rsidRPr="008F1D21" w:rsidRDefault="001C7947" w:rsidP="00FD3595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95E1AF9" wp14:editId="1A3D82F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58720" cy="1266190"/>
            <wp:effectExtent l="0" t="0" r="0" b="0"/>
            <wp:wrapSquare wrapText="bothSides"/>
            <wp:docPr id="8" name="Immagine 8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26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3 </w:t>
      </w:r>
      <w:r w:rsidR="00C46CBA">
        <w:rPr>
          <w:rFonts w:cs="Arial"/>
          <w:sz w:val="20"/>
          <w:szCs w:val="20"/>
        </w:rPr>
        <w:t>Free day e Desert Safari</w:t>
      </w:r>
    </w:p>
    <w:p w:rsidR="00FD3595" w:rsidRDefault="00C4008C" w:rsidP="0010209D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Prima colazione in hotel</w:t>
      </w:r>
      <w:r w:rsidR="00C46CBA">
        <w:rPr>
          <w:rFonts w:cs="Arial"/>
          <w:sz w:val="20"/>
          <w:szCs w:val="20"/>
        </w:rPr>
        <w:t xml:space="preserve"> e mattinata libera.</w:t>
      </w:r>
      <w:r w:rsidR="00084C38">
        <w:rPr>
          <w:rFonts w:cs="Arial"/>
          <w:sz w:val="20"/>
          <w:szCs w:val="20"/>
        </w:rPr>
        <w:t xml:space="preserve"> Pranzo libero.</w:t>
      </w:r>
      <w:r w:rsidR="0010209D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>Partenza nel primo pomeriggio per un </w:t>
      </w:r>
      <w:r w:rsidR="00C46CBA" w:rsidRPr="00C46CBA">
        <w:rPr>
          <w:rFonts w:cs="Arial"/>
          <w:bCs/>
          <w:sz w:val="20"/>
          <w:szCs w:val="20"/>
        </w:rPr>
        <w:t>Safari in 4x4</w:t>
      </w:r>
      <w:r w:rsidR="00C46CBA" w:rsidRPr="00C46CBA">
        <w:rPr>
          <w:rFonts w:cs="Arial"/>
          <w:sz w:val="20"/>
          <w:szCs w:val="20"/>
        </w:rPr>
        <w:t> che vi condurrà attraverso le dune dorate (45’).  Arrivo su una delle dune più alte, da dove si potrà ammirare il tramonto. </w:t>
      </w:r>
      <w:r w:rsidR="00C46CBA" w:rsidRPr="00C46CBA">
        <w:rPr>
          <w:rFonts w:cs="Arial"/>
          <w:bCs/>
          <w:sz w:val="20"/>
          <w:szCs w:val="20"/>
        </w:rPr>
        <w:t>Serata di barbecue</w:t>
      </w:r>
      <w:r w:rsidR="00C46CBA" w:rsidRPr="00C46CBA">
        <w:rPr>
          <w:rFonts w:cs="Arial"/>
          <w:sz w:val="20"/>
          <w:szCs w:val="20"/>
        </w:rPr>
        <w:t> con danze orientali, tè e </w:t>
      </w:r>
      <w:r w:rsidR="00C46CBA" w:rsidRPr="00C46CBA">
        <w:rPr>
          <w:rFonts w:cs="Arial"/>
          <w:i/>
          <w:iCs/>
          <w:sz w:val="20"/>
          <w:szCs w:val="20"/>
        </w:rPr>
        <w:t>shisha</w:t>
      </w:r>
      <w:r w:rsidR="00C46CBA" w:rsidRPr="00C46CBA">
        <w:rPr>
          <w:rFonts w:cs="Arial"/>
          <w:sz w:val="20"/>
          <w:szCs w:val="20"/>
        </w:rPr>
        <w:t xml:space="preserve"> (pipa ad acqua) e cena in un accampamento beduino. Rientro in hotel </w:t>
      </w:r>
      <w:r w:rsidR="0010209D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8F1D21" w:rsidRPr="008F1D21" w:rsidRDefault="008F1D21" w:rsidP="00FD3595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4 </w:t>
      </w:r>
      <w:r w:rsidR="0010209D">
        <w:rPr>
          <w:rFonts w:cs="Arial"/>
          <w:sz w:val="20"/>
          <w:szCs w:val="20"/>
        </w:rPr>
        <w:t>Abu Dhabi city tour</w:t>
      </w:r>
    </w:p>
    <w:p w:rsidR="00C4008C" w:rsidRDefault="00C4008C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 w:rsidRPr="0010209D">
        <w:rPr>
          <w:rFonts w:cs="Calibri"/>
          <w:sz w:val="20"/>
          <w:szCs w:val="20"/>
        </w:rPr>
        <w:t>Prima colazione in hotel</w:t>
      </w:r>
      <w:r w:rsidR="0010209D" w:rsidRPr="0010209D">
        <w:rPr>
          <w:rFonts w:cs="Calibri"/>
          <w:sz w:val="20"/>
          <w:szCs w:val="20"/>
        </w:rPr>
        <w:t xml:space="preserve"> e partenza per ABU DHABI, capitale dell'Emirato dallo stesso nome e degli Emirati Arabi Uniti e una delle città più moderne del Golfo Persico. Si visiteranno: </w:t>
      </w:r>
      <w:r w:rsidR="0010209D" w:rsidRPr="0010209D">
        <w:rPr>
          <w:rFonts w:cs="Calibri"/>
          <w:bCs/>
          <w:sz w:val="20"/>
          <w:szCs w:val="20"/>
        </w:rPr>
        <w:t>la moschea Sheikh Zayed</w:t>
      </w:r>
      <w:r w:rsidR="0010209D" w:rsidRPr="0010209D">
        <w:rPr>
          <w:rFonts w:cs="Calibri"/>
          <w:sz w:val="20"/>
          <w:szCs w:val="20"/>
        </w:rPr>
        <w:t>, la più grande degli Emirati, </w:t>
      </w:r>
      <w:r w:rsidR="0010209D" w:rsidRPr="0010209D">
        <w:rPr>
          <w:rFonts w:cs="Calibri"/>
          <w:bCs/>
          <w:sz w:val="20"/>
          <w:szCs w:val="20"/>
        </w:rPr>
        <w:t>il palazzo Al Husn,</w:t>
      </w:r>
      <w:r w:rsidR="0010209D" w:rsidRPr="0010209D">
        <w:rPr>
          <w:rFonts w:cs="Calibri"/>
          <w:sz w:val="20"/>
          <w:szCs w:val="20"/>
        </w:rPr>
        <w:t> l'edificio più antico della città (solo dall'esterno). </w:t>
      </w:r>
      <w:r w:rsidR="0010209D" w:rsidRPr="00084C38">
        <w:rPr>
          <w:rFonts w:cs="Calibri"/>
          <w:b/>
          <w:bCs/>
          <w:sz w:val="20"/>
          <w:szCs w:val="20"/>
        </w:rPr>
        <w:t>Pranzo</w:t>
      </w:r>
      <w:r w:rsidR="0010209D" w:rsidRPr="00084C38">
        <w:rPr>
          <w:rFonts w:cs="Calibri"/>
          <w:b/>
          <w:sz w:val="20"/>
          <w:szCs w:val="20"/>
        </w:rPr>
        <w:t> in ristorante locale</w:t>
      </w:r>
      <w:r w:rsidR="0010209D" w:rsidRPr="0010209D">
        <w:rPr>
          <w:rFonts w:cs="Calibri"/>
          <w:sz w:val="20"/>
          <w:szCs w:val="20"/>
        </w:rPr>
        <w:t>. Proseguendo lungo la </w:t>
      </w:r>
      <w:r w:rsidR="0010209D" w:rsidRPr="0010209D">
        <w:rPr>
          <w:rFonts w:cs="Calibri"/>
          <w:bCs/>
          <w:sz w:val="20"/>
          <w:szCs w:val="20"/>
        </w:rPr>
        <w:t>Corniche </w:t>
      </w:r>
      <w:r w:rsidR="0010209D" w:rsidRPr="0010209D">
        <w:rPr>
          <w:rFonts w:cs="Calibri"/>
          <w:sz w:val="20"/>
          <w:szCs w:val="20"/>
        </w:rPr>
        <w:t>passerete davanti all’</w:t>
      </w:r>
      <w:r w:rsidR="0010209D" w:rsidRPr="0010209D">
        <w:rPr>
          <w:rFonts w:cs="Calibri"/>
          <w:bCs/>
          <w:sz w:val="20"/>
          <w:szCs w:val="20"/>
        </w:rPr>
        <w:t>Emirates Palace,</w:t>
      </w:r>
      <w:r w:rsidR="0010209D" w:rsidRPr="0010209D">
        <w:rPr>
          <w:rFonts w:cs="Calibri"/>
          <w:sz w:val="20"/>
          <w:szCs w:val="20"/>
        </w:rPr>
        <w:t> uno degli hotel più lussuosi di tutto il mondo. A seguire, visita di </w:t>
      </w:r>
      <w:r w:rsidR="0010209D" w:rsidRPr="0010209D">
        <w:rPr>
          <w:rFonts w:cs="Calibri"/>
          <w:bCs/>
          <w:sz w:val="20"/>
          <w:szCs w:val="20"/>
        </w:rPr>
        <w:t>Saadiyat Island</w:t>
      </w:r>
      <w:r w:rsidR="0010209D" w:rsidRPr="0010209D">
        <w:rPr>
          <w:rFonts w:cs="Calibri"/>
          <w:sz w:val="20"/>
          <w:szCs w:val="20"/>
        </w:rPr>
        <w:t>. Si prosegue per l’ </w:t>
      </w:r>
      <w:r w:rsidR="0010209D" w:rsidRPr="0010209D">
        <w:rPr>
          <w:rFonts w:cs="Calibri"/>
          <w:bCs/>
          <w:sz w:val="20"/>
          <w:szCs w:val="20"/>
        </w:rPr>
        <w:t>Exhibition Centre Al Manarat</w:t>
      </w:r>
      <w:r w:rsidR="0010209D" w:rsidRPr="0010209D">
        <w:rPr>
          <w:rFonts w:cs="Calibri"/>
          <w:sz w:val="20"/>
          <w:szCs w:val="20"/>
        </w:rPr>
        <w:t>, dove si trova la mostra permanente “La storia di Saadiyat”. Pernottamento in hotel.</w:t>
      </w:r>
    </w:p>
    <w:p w:rsidR="00084C38" w:rsidRDefault="00836A36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760" cy="1044575"/>
            <wp:effectExtent l="0" t="0" r="8890" b="3175"/>
            <wp:wrapSquare wrapText="bothSides"/>
            <wp:docPr id="5" name="Immagine 5" descr="Risultati immagini per dubai louvre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ubai louvre museu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C38" w:rsidRPr="008F1D21" w:rsidRDefault="00084C38" w:rsidP="00084C3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5 </w:t>
      </w:r>
      <w:r w:rsidRPr="00084C38">
        <w:rPr>
          <w:rFonts w:cs="Arial"/>
          <w:sz w:val="20"/>
          <w:szCs w:val="20"/>
        </w:rPr>
        <w:t>Abu Dhabi</w:t>
      </w:r>
      <w:r>
        <w:rPr>
          <w:rFonts w:cs="Arial"/>
          <w:sz w:val="20"/>
          <w:szCs w:val="20"/>
        </w:rPr>
        <w:t xml:space="preserve"> </w:t>
      </w:r>
    </w:p>
    <w:p w:rsidR="00084C38" w:rsidRPr="008F1D21" w:rsidRDefault="00084C38" w:rsidP="00084C38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</w:p>
    <w:p w:rsidR="00084C38" w:rsidRDefault="00836A36" w:rsidP="00084C38">
      <w:pPr>
        <w:tabs>
          <w:tab w:val="left" w:pos="6960"/>
        </w:tabs>
        <w:spacing w:after="0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4099560</wp:posOffset>
            </wp:positionH>
            <wp:positionV relativeFrom="paragraph">
              <wp:posOffset>163195</wp:posOffset>
            </wp:positionV>
            <wp:extent cx="2449195" cy="819150"/>
            <wp:effectExtent l="0" t="0" r="8255" b="0"/>
            <wp:wrapSquare wrapText="bothSides"/>
            <wp:docPr id="10" name="Immagine 10" descr="Risultati immagini per ferrari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ferrari worl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38" w:rsidRPr="008F1D21">
        <w:rPr>
          <w:rFonts w:cs="Calibri"/>
          <w:sz w:val="20"/>
          <w:szCs w:val="20"/>
        </w:rPr>
        <w:t xml:space="preserve">Trasferimento </w:t>
      </w:r>
      <w:r w:rsidR="00084C38">
        <w:rPr>
          <w:rFonts w:cs="Calibri"/>
          <w:sz w:val="20"/>
          <w:szCs w:val="20"/>
        </w:rPr>
        <w:t>al Louvre Museum</w:t>
      </w:r>
      <w:r w:rsidR="001C7947">
        <w:rPr>
          <w:rFonts w:cs="Calibri"/>
          <w:sz w:val="20"/>
          <w:szCs w:val="20"/>
        </w:rPr>
        <w:t xml:space="preserve"> e </w:t>
      </w:r>
      <w:r w:rsidR="001C7947" w:rsidRPr="001C7947">
        <w:rPr>
          <w:rFonts w:cs="Calibri"/>
          <w:sz w:val="20"/>
          <w:szCs w:val="20"/>
        </w:rPr>
        <w:t>piccolo tour panoramico dell’isola di Yas che ospita il circuito di Formula 1 (si vedrà il "Ferrari World").</w:t>
      </w:r>
      <w:r w:rsidR="001C7947">
        <w:rPr>
          <w:rFonts w:cs="Calibri"/>
          <w:sz w:val="20"/>
          <w:szCs w:val="20"/>
        </w:rPr>
        <w:t xml:space="preserve"> Tempo libero. Pernottamento</w:t>
      </w:r>
    </w:p>
    <w:p w:rsidR="00084C38" w:rsidRDefault="00084C38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 w:rsidR="00084C38"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r w:rsidR="0010209D">
        <w:rPr>
          <w:rFonts w:cs="Arial"/>
          <w:sz w:val="20"/>
          <w:szCs w:val="20"/>
        </w:rPr>
        <w:t>Dubai / Italia</w:t>
      </w:r>
    </w:p>
    <w:p w:rsidR="00C4008C" w:rsidRPr="009E3566" w:rsidRDefault="00C4008C" w:rsidP="001C7947">
      <w:pPr>
        <w:tabs>
          <w:tab w:val="left" w:pos="4710"/>
        </w:tabs>
        <w:spacing w:after="0"/>
        <w:ind w:right="-401"/>
        <w:rPr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  <w:r w:rsidR="001C7947">
        <w:rPr>
          <w:rFonts w:cs="Calibri"/>
          <w:sz w:val="20"/>
          <w:szCs w:val="20"/>
        </w:rPr>
        <w:t xml:space="preserve">. </w:t>
      </w:r>
      <w:r w:rsidRPr="008F1D21">
        <w:rPr>
          <w:rFonts w:cs="Calibri"/>
          <w:sz w:val="20"/>
          <w:szCs w:val="20"/>
        </w:rPr>
        <w:t>Trasferimento all'aeroporto</w:t>
      </w:r>
      <w:r w:rsidR="001C7947">
        <w:rPr>
          <w:rFonts w:cs="Calibri"/>
          <w:sz w:val="20"/>
          <w:szCs w:val="20"/>
        </w:rPr>
        <w:t xml:space="preserve"> di Dubai</w:t>
      </w:r>
      <w:r w:rsidRPr="008F1D21">
        <w:rPr>
          <w:rFonts w:cs="Calibri"/>
          <w:sz w:val="20"/>
          <w:szCs w:val="20"/>
        </w:rPr>
        <w:t xml:space="preserve"> </w:t>
      </w:r>
      <w:r w:rsidR="0010209D">
        <w:rPr>
          <w:rFonts w:cs="Calibri"/>
          <w:sz w:val="20"/>
          <w:szCs w:val="20"/>
        </w:rPr>
        <w:t>e partenza</w:t>
      </w:r>
      <w:r w:rsidR="001C7947">
        <w:rPr>
          <w:rFonts w:cs="Calibri"/>
          <w:sz w:val="20"/>
          <w:szCs w:val="20"/>
        </w:rPr>
        <w:t>. Fine dei servizi.</w:t>
      </w:r>
    </w:p>
    <w:sectPr w:rsidR="00C4008C" w:rsidRPr="009E3566" w:rsidSect="005C3912">
      <w:headerReference w:type="default" r:id="rId24"/>
      <w:footerReference w:type="default" r:id="rId25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D0" w:rsidRDefault="001A39D0" w:rsidP="00F47C9E">
      <w:pPr>
        <w:spacing w:after="0" w:line="240" w:lineRule="auto"/>
      </w:pPr>
      <w:r>
        <w:separator/>
      </w:r>
    </w:p>
  </w:endnote>
  <w:endnote w:type="continuationSeparator" w:id="0">
    <w:p w:rsidR="001A39D0" w:rsidRDefault="001A39D0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Evasionicral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(r.a.)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Cod. Fisc. 05643500589 – P. Iva 01427101009 Cap.Soc. € 93.600,00 i.v. - CCIAA n. 500279 – Iscr. Trib.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Soc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D0" w:rsidRDefault="001A39D0" w:rsidP="00F47C9E">
      <w:pPr>
        <w:spacing w:after="0" w:line="240" w:lineRule="auto"/>
      </w:pPr>
      <w:r>
        <w:separator/>
      </w:r>
    </w:p>
  </w:footnote>
  <w:footnote w:type="continuationSeparator" w:id="0">
    <w:p w:rsidR="001A39D0" w:rsidRDefault="001A39D0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1925320" cy="1020420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2" cy="102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7D2EB73E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07DB"/>
    <w:rsid w:val="00084C38"/>
    <w:rsid w:val="000A35AE"/>
    <w:rsid w:val="0010209D"/>
    <w:rsid w:val="00102F06"/>
    <w:rsid w:val="00107501"/>
    <w:rsid w:val="00157874"/>
    <w:rsid w:val="0017204B"/>
    <w:rsid w:val="0017295B"/>
    <w:rsid w:val="001829C9"/>
    <w:rsid w:val="00184E1D"/>
    <w:rsid w:val="00186CA8"/>
    <w:rsid w:val="001A1A2F"/>
    <w:rsid w:val="001A39D0"/>
    <w:rsid w:val="001C7947"/>
    <w:rsid w:val="001D1226"/>
    <w:rsid w:val="001D3E4B"/>
    <w:rsid w:val="001E10E2"/>
    <w:rsid w:val="001F1AD5"/>
    <w:rsid w:val="001F1C72"/>
    <w:rsid w:val="0020799A"/>
    <w:rsid w:val="00225587"/>
    <w:rsid w:val="002A60F6"/>
    <w:rsid w:val="002B6EE8"/>
    <w:rsid w:val="002D59CC"/>
    <w:rsid w:val="002F6AF0"/>
    <w:rsid w:val="00383FC3"/>
    <w:rsid w:val="00517295"/>
    <w:rsid w:val="00536666"/>
    <w:rsid w:val="0054362B"/>
    <w:rsid w:val="00545205"/>
    <w:rsid w:val="00554835"/>
    <w:rsid w:val="00582420"/>
    <w:rsid w:val="005C3912"/>
    <w:rsid w:val="0061070A"/>
    <w:rsid w:val="0062205C"/>
    <w:rsid w:val="00654133"/>
    <w:rsid w:val="006900E7"/>
    <w:rsid w:val="00691994"/>
    <w:rsid w:val="006B2D4E"/>
    <w:rsid w:val="006B7816"/>
    <w:rsid w:val="006C598D"/>
    <w:rsid w:val="006F4EB5"/>
    <w:rsid w:val="00705058"/>
    <w:rsid w:val="007637C2"/>
    <w:rsid w:val="007732A6"/>
    <w:rsid w:val="00785945"/>
    <w:rsid w:val="007B5ABE"/>
    <w:rsid w:val="007E279A"/>
    <w:rsid w:val="007F0681"/>
    <w:rsid w:val="00836A36"/>
    <w:rsid w:val="008B3865"/>
    <w:rsid w:val="008D7ACE"/>
    <w:rsid w:val="008F1D21"/>
    <w:rsid w:val="008F6BE0"/>
    <w:rsid w:val="009668ED"/>
    <w:rsid w:val="009A3D59"/>
    <w:rsid w:val="009E3566"/>
    <w:rsid w:val="009E5122"/>
    <w:rsid w:val="00A60853"/>
    <w:rsid w:val="00AB7E6D"/>
    <w:rsid w:val="00AD58B2"/>
    <w:rsid w:val="00AE18FD"/>
    <w:rsid w:val="00AE4D73"/>
    <w:rsid w:val="00B24E71"/>
    <w:rsid w:val="00BC20D0"/>
    <w:rsid w:val="00BF61C9"/>
    <w:rsid w:val="00C12B28"/>
    <w:rsid w:val="00C4008C"/>
    <w:rsid w:val="00C41B01"/>
    <w:rsid w:val="00C46CBA"/>
    <w:rsid w:val="00CB59E9"/>
    <w:rsid w:val="00D26F13"/>
    <w:rsid w:val="00D70808"/>
    <w:rsid w:val="00DA1CC7"/>
    <w:rsid w:val="00DA76B2"/>
    <w:rsid w:val="00EA179F"/>
    <w:rsid w:val="00F326A9"/>
    <w:rsid w:val="00F364A3"/>
    <w:rsid w:val="00F47C9E"/>
    <w:rsid w:val="00F74409"/>
    <w:rsid w:val="00FA5341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A6004F-75BB-424F-9E08-76A9507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0.jpeg"/><Relationship Id="rId10" Type="http://schemas.openxmlformats.org/officeDocument/2006/relationships/hyperlink" Target="http://www.evasionicral.com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747198" y="2228496"/>
          <a:ext cx="2491357" cy="668203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4673865" y="2186982"/>
          <a:ext cx="1154950" cy="1154950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7779" y="504789"/>
          <a:ext cx="2491357" cy="668203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30223" y="-23782"/>
          <a:ext cx="1169329" cy="1154950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€ 72,00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€ 365,00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DB4FE80-014F-4282-B5E2-7409FD6A9A9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</dgm:t>
    </dgm:pt>
    <dgm:pt modelId="{45FF0B3D-61AA-4B38-94FA-F41FC43CF00D}" type="parTrans" cxnId="{9055D421-AC0F-46D9-9CC3-D5720223D55D}">
      <dgm:prSet/>
      <dgm:spPr/>
      <dgm:t>
        <a:bodyPr/>
        <a:lstStyle/>
        <a:p>
          <a:endParaRPr lang="it-IT"/>
        </a:p>
      </dgm:t>
    </dgm:pt>
    <dgm:pt modelId="{6C33541A-B9EF-479E-AD9D-6B047D93C7EB}" type="sibTrans" cxnId="{9055D421-AC0F-46D9-9CC3-D5720223D55D}">
      <dgm:prSet/>
      <dgm:spPr/>
      <dgm:t>
        <a:bodyPr/>
        <a:lstStyle/>
        <a:p>
          <a:endParaRPr lang="it-IT"/>
        </a:p>
      </dgm:t>
    </dgm:pt>
    <dgm:pt modelId="{4409DF4E-80F7-4C24-8EC6-DAF5B867E0CA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</dgm:t>
    </dgm:pt>
    <dgm:pt modelId="{82B72383-91D7-4E16-84FB-EB4F904507C7}" type="parTrans" cxnId="{0938DF1D-9C3D-4692-8295-B9B4FC8F66D9}">
      <dgm:prSet/>
      <dgm:spPr/>
      <dgm:t>
        <a:bodyPr/>
        <a:lstStyle/>
        <a:p>
          <a:endParaRPr lang="it-IT"/>
        </a:p>
      </dgm:t>
    </dgm:pt>
    <dgm:pt modelId="{D4183CBE-8A5D-4C6D-88E4-8A9E62253FC5}" type="sibTrans" cxnId="{0938DF1D-9C3D-4692-8295-B9B4FC8F66D9}">
      <dgm:prSet/>
      <dgm:spPr/>
      <dgm:t>
        <a:bodyPr/>
        <a:lstStyle/>
        <a:p>
          <a:endParaRPr lang="it-IT"/>
        </a:p>
      </dgm:t>
    </dgm:pt>
    <dgm:pt modelId="{3B8C7358-B70F-458F-8989-69386880A9D3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Pranzi in ristoranti di Dubai e Abu Dhabi come da programma</a:t>
          </a:r>
        </a:p>
      </dgm:t>
    </dgm:pt>
    <dgm:pt modelId="{784817DA-A446-4DEB-977D-C3EF7CA0B7C7}" type="parTrans" cxnId="{B6E4F7E4-B262-4B73-AB66-0E1AFECD68CA}">
      <dgm:prSet/>
      <dgm:spPr/>
      <dgm:t>
        <a:bodyPr/>
        <a:lstStyle/>
        <a:p>
          <a:endParaRPr lang="it-IT"/>
        </a:p>
      </dgm:t>
    </dgm:pt>
    <dgm:pt modelId="{24191CA0-375E-498F-ADC8-3BAA3A09BFDB}" type="sibTrans" cxnId="{B6E4F7E4-B262-4B73-AB66-0E1AFECD68CA}">
      <dgm:prSet/>
      <dgm:spPr/>
      <dgm:t>
        <a:bodyPr/>
        <a:lstStyle/>
        <a:p>
          <a:endParaRPr lang="it-IT"/>
        </a:p>
      </dgm:t>
    </dgm:pt>
    <dgm:pt modelId="{1AADC9F2-FC53-4B38-AF72-BB20E770E5E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</dgm:t>
    </dgm:pt>
    <dgm:pt modelId="{D8FC4E31-31B5-4733-8E31-0EE0BBDC8D79}" type="parTrans" cxnId="{53334275-3E02-406C-ABA1-E28678CF5916}">
      <dgm:prSet/>
      <dgm:spPr/>
      <dgm:t>
        <a:bodyPr/>
        <a:lstStyle/>
        <a:p>
          <a:endParaRPr lang="it-IT"/>
        </a:p>
      </dgm:t>
    </dgm:pt>
    <dgm:pt modelId="{0FBBE9AE-C873-413E-BF21-A6652E871038}" type="sibTrans" cxnId="{53334275-3E02-406C-ABA1-E28678CF5916}">
      <dgm:prSet/>
      <dgm:spPr/>
      <dgm:t>
        <a:bodyPr/>
        <a:lstStyle/>
        <a:p>
          <a:endParaRPr lang="it-IT"/>
        </a:p>
      </dgm:t>
    </dgm:pt>
    <dgm:pt modelId="{073C7881-0D19-475C-9646-6FB65A6354C8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</dgm:t>
    </dgm:pt>
    <dgm:pt modelId="{04A2CF56-F616-4BD1-AB94-1E4165D25F76}" type="parTrans" cxnId="{9353566F-E495-4B59-8CDE-CBC04D59430A}">
      <dgm:prSet/>
      <dgm:spPr/>
      <dgm:t>
        <a:bodyPr/>
        <a:lstStyle/>
        <a:p>
          <a:endParaRPr lang="it-IT"/>
        </a:p>
      </dgm:t>
    </dgm:pt>
    <dgm:pt modelId="{738FF088-91C3-44E1-972A-1A9059ED41C9}" type="sibTrans" cxnId="{9353566F-E495-4B59-8CDE-CBC04D59430A}">
      <dgm:prSet/>
      <dgm:spPr/>
      <dgm:t>
        <a:bodyPr/>
        <a:lstStyle/>
        <a:p>
          <a:endParaRPr lang="it-IT"/>
        </a:p>
      </dgm:t>
    </dgm:pt>
    <dgm:pt modelId="{1E0CAD16-FC40-410A-ABF8-87454B94961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</dgm:t>
    </dgm:pt>
    <dgm:pt modelId="{37634BB6-512F-4605-80FA-107BB9EECB16}" type="parTrans" cxnId="{2AB0EF19-6345-432F-B6CE-CDC2DC8F3F40}">
      <dgm:prSet/>
      <dgm:spPr/>
      <dgm:t>
        <a:bodyPr/>
        <a:lstStyle/>
        <a:p>
          <a:endParaRPr lang="it-IT"/>
        </a:p>
      </dgm:t>
    </dgm:pt>
    <dgm:pt modelId="{24B10DE0-3EEC-45D1-BD4B-9D0CE431065D}" type="sibTrans" cxnId="{2AB0EF19-6345-432F-B6CE-CDC2DC8F3F40}">
      <dgm:prSet/>
      <dgm:spPr/>
      <dgm:t>
        <a:bodyPr/>
        <a:lstStyle/>
        <a:p>
          <a:endParaRPr lang="it-IT"/>
        </a:p>
      </dgm:t>
    </dgm:pt>
    <dgm:pt modelId="{E9E58F1E-8C5D-4386-9149-0426451BDBC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3D8AA457-04AA-437C-8643-7F13B4192F5D}" type="parTrans" cxnId="{94150855-EA13-49B5-875F-E0B55E6CE3BA}">
      <dgm:prSet/>
      <dgm:spPr/>
      <dgm:t>
        <a:bodyPr/>
        <a:lstStyle/>
        <a:p>
          <a:endParaRPr lang="it-IT"/>
        </a:p>
      </dgm:t>
    </dgm:pt>
    <dgm:pt modelId="{24973AB3-821A-40C5-9901-D1EAB83A3439}" type="sibTrans" cxnId="{94150855-EA13-49B5-875F-E0B55E6CE3BA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6BA87594-9FBA-4E6C-B47C-C5F9952D04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</dgm:t>
    </dgm:pt>
    <dgm:pt modelId="{55AAEF0A-7E0C-4D45-A936-74943AB38721}" type="parTrans" cxnId="{1C8A3844-407D-49B5-AEEE-A9D93B8FAE57}">
      <dgm:prSet/>
      <dgm:spPr/>
    </dgm:pt>
    <dgm:pt modelId="{4707D75C-F36A-46CA-8F6D-1E8C73CF2B1B}" type="sibTrans" cxnId="{1C8A3844-407D-49B5-AEEE-A9D93B8FAE57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378674" custLinFactY="154442" custLinFactNeighborX="400000" custLinFactNeighborY="200000"/>
      <dgm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93565" custLinFactY="129631" custLinFactNeighborX="600000" custLinFactNeighborY="200000"/>
      <dgm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29754" custLinFactY="57428" custLinFactNeighborX="600000" custLinFactNeighborY="100000"/>
      <dgm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1856" custLinFactNeighborY="13634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215171" custLinFactX="-14686" custLinFactNeighborX="-100000" custLinFactNeighborY="-6947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0529" custLinFactNeighborY="42566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6906" custLinFactNeighborY="-95772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0690" custLinFactY="-20730" custLinFactNeighborX="958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9938" custLinFactNeighborY="-32890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67E976AB-E562-42D3-BC0D-025F6FDD6C9C}" type="presOf" srcId="{1E0CAD16-FC40-410A-ABF8-87454B94961B}" destId="{B975BC81-EFDA-45F8-AB69-AE986F45CAFE}" srcOrd="0" destOrd="7" presId="urn:microsoft.com/office/officeart/2008/layout/AscendingPictureAccentProcess"/>
    <dgm:cxn modelId="{FB0CB735-CC0D-4482-8974-2D4981583ED6}" srcId="{2846BB9D-E2D2-48C3-B0AB-1D84810A805A}" destId="{63F20EBF-C3C9-4DCE-9DA5-32B554339B55}" srcOrd="6" destOrd="0" parTransId="{2884F89A-88A5-44AD-BCA4-76D77A48F014}" sibTransId="{859887EC-74F5-41EA-94CC-26E8D8917AC9}"/>
    <dgm:cxn modelId="{7346D167-A8BE-4F71-8F49-9EAA8F182E45}" type="presOf" srcId="{B9EFB3B2-04C1-434C-8C0E-E58D01E21890}" destId="{1DB6E2CA-DC07-42C6-AB5A-73170FA2C282}" srcOrd="0" destOrd="0" presId="urn:microsoft.com/office/officeart/2008/layout/AscendingPictureAccentProcess"/>
    <dgm:cxn modelId="{7E3A1DBD-28D3-4FD0-BEF7-612A5949913D}" type="presOf" srcId="{073C7881-0D19-475C-9646-6FB65A6354C8}" destId="{B975BC81-EFDA-45F8-AB69-AE986F45CAFE}" srcOrd="0" destOrd="6" presId="urn:microsoft.com/office/officeart/2008/layout/AscendingPictureAccentProcess"/>
    <dgm:cxn modelId="{087A95FA-3707-453D-ABC1-C790003815A0}" type="presOf" srcId="{BCC0199B-B5CF-447B-819D-F54764145802}" destId="{3CAFA977-0E57-4B0E-97EC-B6890706149D}" srcOrd="0" destOrd="0" presId="urn:microsoft.com/office/officeart/2008/layout/AscendingPictureAccentProcess"/>
    <dgm:cxn modelId="{C8A307A0-8444-4811-A1B3-1F082BCC410F}" type="presOf" srcId="{4A70C933-73C6-48E2-BB88-9EAD590343DD}" destId="{DE346E32-7D5F-47D1-AA8D-89CA499A85FB}" srcOrd="0" destOrd="1" presId="urn:microsoft.com/office/officeart/2008/layout/AscendingPictureAccentProcess"/>
    <dgm:cxn modelId="{9E102645-B09E-4106-B08C-D38C52175DF9}" type="presOf" srcId="{7ABAF233-5D6E-4195-8DBC-1CBDD8CA3DCA}" destId="{924424F8-734D-41AB-8C06-2A98F78BB42A}" srcOrd="0" destOrd="0" presId="urn:microsoft.com/office/officeart/2008/layout/AscendingPictureAccentProcess"/>
    <dgm:cxn modelId="{917A3ABE-1AF2-4A52-91D3-8B562B7FC88B}" type="presOf" srcId="{4409DF4E-80F7-4C24-8EC6-DAF5B867E0CA}" destId="{B975BC81-EFDA-45F8-AB69-AE986F45CAFE}" srcOrd="0" destOrd="3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00DB8127-67DF-4514-966B-62288B357B74}" type="presOf" srcId="{E9E58F1E-8C5D-4386-9149-0426451BDBCE}" destId="{B975BC81-EFDA-45F8-AB69-AE986F45CAFE}" srcOrd="0" destOrd="8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F5CE7A51-6AE6-4EC8-A33C-6F0DE5906B1F}" type="presOf" srcId="{FDB4FE80-014F-4282-B5E2-7409FD6A9A9B}" destId="{B975BC81-EFDA-45F8-AB69-AE986F45CAFE}" srcOrd="0" destOrd="2" presId="urn:microsoft.com/office/officeart/2008/layout/AscendingPictureAccentProcess"/>
    <dgm:cxn modelId="{0938DF1D-9C3D-4692-8295-B9B4FC8F66D9}" srcId="{B9EFB3B2-04C1-434C-8C0E-E58D01E21890}" destId="{4409DF4E-80F7-4C24-8EC6-DAF5B867E0CA}" srcOrd="3" destOrd="0" parTransId="{82B72383-91D7-4E16-84FB-EB4F904507C7}" sibTransId="{D4183CBE-8A5D-4C6D-88E4-8A9E62253FC5}"/>
    <dgm:cxn modelId="{9055D421-AC0F-46D9-9CC3-D5720223D55D}" srcId="{B9EFB3B2-04C1-434C-8C0E-E58D01E21890}" destId="{FDB4FE80-014F-4282-B5E2-7409FD6A9A9B}" srcOrd="2" destOrd="0" parTransId="{45FF0B3D-61AA-4B38-94FA-F41FC43CF00D}" sibTransId="{6C33541A-B9EF-479E-AD9D-6B047D93C7EB}"/>
    <dgm:cxn modelId="{9353566F-E495-4B59-8CDE-CBC04D59430A}" srcId="{B9EFB3B2-04C1-434C-8C0E-E58D01E21890}" destId="{073C7881-0D19-475C-9646-6FB65A6354C8}" srcOrd="6" destOrd="0" parTransId="{04A2CF56-F616-4BD1-AB94-1E4165D25F76}" sibTransId="{738FF088-91C3-44E1-972A-1A9059ED41C9}"/>
    <dgm:cxn modelId="{CC7DF3E5-ADC1-481A-9782-4D0F7F8CDCAA}" type="presOf" srcId="{E5103FF8-690D-4E82-9C46-41CDC03F5930}" destId="{B975BC81-EFDA-45F8-AB69-AE986F45CAFE}" srcOrd="0" destOrd="1" presId="urn:microsoft.com/office/officeart/2008/layout/AscendingPictureAccentProcess"/>
    <dgm:cxn modelId="{C56AD93D-1F8E-4A3B-9433-2B67C81810DD}" srcId="{B9EFB3B2-04C1-434C-8C0E-E58D01E21890}" destId="{E5103FF8-690D-4E82-9C46-41CDC03F5930}" srcOrd="1" destOrd="0" parTransId="{FE48B8A4-3D5E-4306-8383-09C196F1ADB4}" sibTransId="{FD0BBA3F-990A-42CF-9D7E-96561CC7F246}"/>
    <dgm:cxn modelId="{74A1032E-498F-45AD-92FC-C40CFF418185}" type="presOf" srcId="{1AADC9F2-FC53-4B38-AF72-BB20E770E5EE}" destId="{B975BC81-EFDA-45F8-AB69-AE986F45CAFE}" srcOrd="0" destOrd="5" presId="urn:microsoft.com/office/officeart/2008/layout/AscendingPictureAccentProcess"/>
    <dgm:cxn modelId="{9E605C87-5183-4CB1-B086-1B7773C569F3}" type="presOf" srcId="{C7DA2751-B539-4939-8314-3EDEA9F150BC}" destId="{B975BC81-EFDA-45F8-AB69-AE986F45CAFE}" srcOrd="0" destOrd="9" presId="urn:microsoft.com/office/officeart/2008/layout/AscendingPictureAccentProcess"/>
    <dgm:cxn modelId="{4412E029-9B48-403A-BBF4-390C98B05D39}" type="presOf" srcId="{3B8C7358-B70F-458F-8989-69386880A9D3}" destId="{B975BC81-EFDA-45F8-AB69-AE986F45CAFE}" srcOrd="0" destOrd="4" presId="urn:microsoft.com/office/officeart/2008/layout/AscendingPictureAccentProcess"/>
    <dgm:cxn modelId="{2AB0EF19-6345-432F-B6CE-CDC2DC8F3F40}" srcId="{B9EFB3B2-04C1-434C-8C0E-E58D01E21890}" destId="{1E0CAD16-FC40-410A-ABF8-87454B94961B}" srcOrd="7" destOrd="0" parTransId="{37634BB6-512F-4605-80FA-107BB9EECB16}" sibTransId="{24B10DE0-3EEC-45D1-BD4B-9D0CE431065D}"/>
    <dgm:cxn modelId="{C6CEA30C-5DB0-4FF4-8475-78250DF64FD3}" srcId="{2846BB9D-E2D2-48C3-B0AB-1D84810A805A}" destId="{1542E4CA-B132-4028-97F6-35DCF68F7B82}" srcOrd="4" destOrd="0" parTransId="{914CC214-36EB-4F7F-9B3A-A0EB8A3EECF1}" sibTransId="{EA3B4C4C-1DAF-4278-A7A1-5FB5E8187A44}"/>
    <dgm:cxn modelId="{77DD9F7D-3006-47DA-8E27-C85DB807905C}" srcId="{2846BB9D-E2D2-48C3-B0AB-1D84810A805A}" destId="{D00C6118-02D2-4544-B677-28DC1703BC60}" srcOrd="3" destOrd="0" parTransId="{69AF75D7-1E56-4050-87FB-5E970553ECFC}" sibTransId="{CFC146CB-E31F-44D5-B001-3C33B4E6C393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8E0A85A9-D0AD-4EA2-8A19-3D22D4721F48}" type="presOf" srcId="{F3EE349A-E087-4CDE-A8B9-3D96E698A5FB}" destId="{DE346E32-7D5F-47D1-AA8D-89CA499A85FB}" srcOrd="0" destOrd="5" presId="urn:microsoft.com/office/officeart/2008/layout/AscendingPictureAccentProcess"/>
    <dgm:cxn modelId="{53334275-3E02-406C-ABA1-E28678CF5916}" srcId="{B9EFB3B2-04C1-434C-8C0E-E58D01E21890}" destId="{1AADC9F2-FC53-4B38-AF72-BB20E770E5EE}" srcOrd="5" destOrd="0" parTransId="{D8FC4E31-31B5-4733-8E31-0EE0BBDC8D79}" sibTransId="{0FBBE9AE-C873-413E-BF21-A6652E871038}"/>
    <dgm:cxn modelId="{7E27CFF1-C893-4EA3-A196-70BF07C1B3BE}" type="presOf" srcId="{1986B0CB-4D46-44FA-9489-5BEAA1DEA259}" destId="{B975BC81-EFDA-45F8-AB69-AE986F45CAFE}" srcOrd="0" destOrd="0" presId="urn:microsoft.com/office/officeart/2008/layout/AscendingPictureAccentProcess"/>
    <dgm:cxn modelId="{94150855-EA13-49B5-875F-E0B55E6CE3BA}" srcId="{B9EFB3B2-04C1-434C-8C0E-E58D01E21890}" destId="{E9E58F1E-8C5D-4386-9149-0426451BDBCE}" srcOrd="8" destOrd="0" parTransId="{3D8AA457-04AA-437C-8643-7F13B4192F5D}" sibTransId="{24973AB3-821A-40C5-9901-D1EAB83A3439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C1562DF8-A93B-4DE5-868F-05A07C0437E2}" type="presOf" srcId="{1542E4CA-B132-4028-97F6-35DCF68F7B82}" destId="{DE346E32-7D5F-47D1-AA8D-89CA499A85FB}" srcOrd="0" destOrd="4" presId="urn:microsoft.com/office/officeart/2008/layout/AscendingPictureAccentProcess"/>
    <dgm:cxn modelId="{23262AB0-19DF-4A99-BFB7-2269C5F569D8}" type="presOf" srcId="{2846BB9D-E2D2-48C3-B0AB-1D84810A805A}" destId="{F79DD96A-273F-4AB2-A84E-A6494F390F91}" srcOrd="0" destOrd="0" presId="urn:microsoft.com/office/officeart/2008/layout/AscendingPictureAccentProcess"/>
    <dgm:cxn modelId="{F3E5FD7A-6189-469B-9891-F5D21F4CF2C1}" type="presOf" srcId="{63F20EBF-C3C9-4DCE-9DA5-32B554339B55}" destId="{DE346E32-7D5F-47D1-AA8D-89CA499A85FB}" srcOrd="0" destOrd="6" presId="urn:microsoft.com/office/officeart/2008/layout/AscendingPictureAccentProcess"/>
    <dgm:cxn modelId="{3237CC14-4683-48FA-A1F1-ED874862B17E}" srcId="{B9EFB3B2-04C1-434C-8C0E-E58D01E21890}" destId="{C7DA2751-B539-4939-8314-3EDEA9F150BC}" srcOrd="9" destOrd="0" parTransId="{84A907DB-8ED8-4441-933D-64C31ADC10F5}" sibTransId="{D180E19B-1A93-4AF6-AF20-91F18D4DB4ED}"/>
    <dgm:cxn modelId="{5E86B9D3-0A72-4E63-940D-B75AACD00921}" type="presOf" srcId="{D00C6118-02D2-4544-B677-28DC1703BC60}" destId="{DE346E32-7D5F-47D1-AA8D-89CA499A85FB}" srcOrd="0" destOrd="3" presId="urn:microsoft.com/office/officeart/2008/layout/AscendingPictureAccentProcess"/>
    <dgm:cxn modelId="{445E3CE8-2574-4764-B504-CC2EC594C8D8}" type="presOf" srcId="{6BA87594-9FBA-4E6C-B47C-C5F9952D043E}" destId="{DE346E32-7D5F-47D1-AA8D-89CA499A85FB}" srcOrd="0" destOrd="2" presId="urn:microsoft.com/office/officeart/2008/layout/AscendingPictureAccentProcess"/>
    <dgm:cxn modelId="{7D2D9264-E8A3-48EE-A4A5-EBB6493B26F5}" srcId="{2846BB9D-E2D2-48C3-B0AB-1D84810A805A}" destId="{F3EE349A-E087-4CDE-A8B9-3D96E698A5FB}" srcOrd="5" destOrd="0" parTransId="{455F7DEB-FA49-4592-A69F-EBFF6E59B9DE}" sibTransId="{770D56E8-0DEB-4363-BE94-1157084189CA}"/>
    <dgm:cxn modelId="{B6E4F7E4-B262-4B73-AB66-0E1AFECD68CA}" srcId="{B9EFB3B2-04C1-434C-8C0E-E58D01E21890}" destId="{3B8C7358-B70F-458F-8989-69386880A9D3}" srcOrd="4" destOrd="0" parTransId="{784817DA-A446-4DEB-977D-C3EF7CA0B7C7}" sibTransId="{24191CA0-375E-498F-ADC8-3BAA3A09BFDB}"/>
    <dgm:cxn modelId="{6B10D754-A339-4A4B-90E2-24C9FDAD569F}" type="presOf" srcId="{32D9EFA5-D2E2-4E0B-AC23-FA8989E7CF9E}" destId="{CD47E101-BF07-4FC1-B962-03B596F1FAF9}" srcOrd="0" destOrd="0" presId="urn:microsoft.com/office/officeart/2008/layout/AscendingPictureAccentProcess"/>
    <dgm:cxn modelId="{FBFCB257-F270-40FB-8ADE-6625E180CC9E}" type="presOf" srcId="{0C4FB70C-7AAC-4FC2-BF99-43DD5CB2E03E}" destId="{DE346E32-7D5F-47D1-AA8D-89CA499A85FB}" srcOrd="0" destOrd="0" presId="urn:microsoft.com/office/officeart/2008/layout/AscendingPictureAccentProcess"/>
    <dgm:cxn modelId="{1C8A3844-407D-49B5-AEEE-A9D93B8FAE57}" srcId="{2846BB9D-E2D2-48C3-B0AB-1D84810A805A}" destId="{6BA87594-9FBA-4E6C-B47C-C5F9952D043E}" srcOrd="2" destOrd="0" parTransId="{55AAEF0A-7E0C-4D45-A936-74943AB38721}" sibTransId="{4707D75C-F36A-46CA-8F6D-1E8C73CF2B1B}"/>
    <dgm:cxn modelId="{12DB972B-FFA9-4F58-AF1D-C1DCB3295196}" type="presParOf" srcId="{CD47E101-BF07-4FC1-B962-03B596F1FAF9}" destId="{865E7287-51CB-44C9-A58F-41CDFDFEBEC0}" srcOrd="0" destOrd="0" presId="urn:microsoft.com/office/officeart/2008/layout/AscendingPictureAccentProcess"/>
    <dgm:cxn modelId="{80C89C04-777A-4AB4-A029-092DA69804CE}" type="presParOf" srcId="{CD47E101-BF07-4FC1-B962-03B596F1FAF9}" destId="{E615ED71-03DB-4557-AE2F-2D7179C6E40E}" srcOrd="1" destOrd="0" presId="urn:microsoft.com/office/officeart/2008/layout/AscendingPictureAccentProcess"/>
    <dgm:cxn modelId="{4EDA7092-F08F-4CC9-BD35-27AE87CFA6E2}" type="presParOf" srcId="{CD47E101-BF07-4FC1-B962-03B596F1FAF9}" destId="{7BA5F20D-826D-4701-9890-89A01EB9BFB2}" srcOrd="2" destOrd="0" presId="urn:microsoft.com/office/officeart/2008/layout/AscendingPictureAccentProcess"/>
    <dgm:cxn modelId="{9EBD3446-010E-42A4-900F-30388DA8B1D1}" type="presParOf" srcId="{CD47E101-BF07-4FC1-B962-03B596F1FAF9}" destId="{74EB2E8F-5904-4168-8B27-0DABB3AE8BCD}" srcOrd="3" destOrd="0" presId="urn:microsoft.com/office/officeart/2008/layout/AscendingPictureAccentProcess"/>
    <dgm:cxn modelId="{8CA8E054-372E-4D76-B63F-3DEC7BCF1879}" type="presParOf" srcId="{CD47E101-BF07-4FC1-B962-03B596F1FAF9}" destId="{6F58C7ED-1261-47E1-848D-67892ECC688E}" srcOrd="4" destOrd="0" presId="urn:microsoft.com/office/officeart/2008/layout/AscendingPictureAccentProcess"/>
    <dgm:cxn modelId="{EE2E8353-7356-4CCD-86EB-4D418B650D20}" type="presParOf" srcId="{CD47E101-BF07-4FC1-B962-03B596F1FAF9}" destId="{407584A5-5333-442D-82EA-D7C280C30B4F}" srcOrd="5" destOrd="0" presId="urn:microsoft.com/office/officeart/2008/layout/AscendingPictureAccentProcess"/>
    <dgm:cxn modelId="{6B6E6E25-EE1F-4E52-9D4F-36A4930599DF}" type="presParOf" srcId="{CD47E101-BF07-4FC1-B962-03B596F1FAF9}" destId="{3215073F-F1BE-499F-89C1-B30AEF2C2013}" srcOrd="6" destOrd="0" presId="urn:microsoft.com/office/officeart/2008/layout/AscendingPictureAccentProcess"/>
    <dgm:cxn modelId="{D5B71985-2391-4A5A-9C7E-30C95DB3EBA8}" type="presParOf" srcId="{CD47E101-BF07-4FC1-B962-03B596F1FAF9}" destId="{10D91708-68B6-4486-8E93-342881ABAE96}" srcOrd="7" destOrd="0" presId="urn:microsoft.com/office/officeart/2008/layout/AscendingPictureAccentProcess"/>
    <dgm:cxn modelId="{718FA2F0-DA70-4CAA-8177-D33DE7383BB6}" type="presParOf" srcId="{CD47E101-BF07-4FC1-B962-03B596F1FAF9}" destId="{1DE26DB4-16C9-4F7A-9000-903462F58C1F}" srcOrd="8" destOrd="0" presId="urn:microsoft.com/office/officeart/2008/layout/AscendingPictureAccentProcess"/>
    <dgm:cxn modelId="{20688DBA-CD14-45AA-AA6B-E3BA03E37198}" type="presParOf" srcId="{CD47E101-BF07-4FC1-B962-03B596F1FAF9}" destId="{68D8D1C1-BD40-4F96-BEBA-39987B2CA5DC}" srcOrd="9" destOrd="0" presId="urn:microsoft.com/office/officeart/2008/layout/AscendingPictureAccentProcess"/>
    <dgm:cxn modelId="{D9F92879-4B85-4532-B2F6-5B1200328CD3}" type="presParOf" srcId="{CD47E101-BF07-4FC1-B962-03B596F1FAF9}" destId="{F79DD96A-273F-4AB2-A84E-A6494F390F91}" srcOrd="10" destOrd="0" presId="urn:microsoft.com/office/officeart/2008/layout/AscendingPictureAccentProcess"/>
    <dgm:cxn modelId="{97E12A57-73C1-47F3-A220-A07E03C16952}" type="presParOf" srcId="{CD47E101-BF07-4FC1-B962-03B596F1FAF9}" destId="{DE346E32-7D5F-47D1-AA8D-89CA499A85FB}" srcOrd="11" destOrd="0" presId="urn:microsoft.com/office/officeart/2008/layout/AscendingPictureAccentProcess"/>
    <dgm:cxn modelId="{C2EE5771-C98A-452A-BD2E-8C2E21BA46BE}" type="presParOf" srcId="{CD47E101-BF07-4FC1-B962-03B596F1FAF9}" destId="{28AA57E8-3AC5-478C-BC50-FFB3E0ADB94B}" srcOrd="12" destOrd="0" presId="urn:microsoft.com/office/officeart/2008/layout/AscendingPictureAccentProcess"/>
    <dgm:cxn modelId="{A5A1D910-6DFD-4579-A9A1-1A0A3B18A3B4}" type="presParOf" srcId="{28AA57E8-3AC5-478C-BC50-FFB3E0ADB94B}" destId="{924424F8-734D-41AB-8C06-2A98F78BB42A}" srcOrd="0" destOrd="0" presId="urn:microsoft.com/office/officeart/2008/layout/AscendingPictureAccentProcess"/>
    <dgm:cxn modelId="{8EE0BED0-8A3B-486B-BD15-AFA5828E769C}" type="presParOf" srcId="{CD47E101-BF07-4FC1-B962-03B596F1FAF9}" destId="{1DB6E2CA-DC07-42C6-AB5A-73170FA2C282}" srcOrd="13" destOrd="0" presId="urn:microsoft.com/office/officeart/2008/layout/AscendingPictureAccentProcess"/>
    <dgm:cxn modelId="{27FE8AFC-B6FC-4EDB-B5A1-605B62C2B292}" type="presParOf" srcId="{CD47E101-BF07-4FC1-B962-03B596F1FAF9}" destId="{B975BC81-EFDA-45F8-AB69-AE986F45CAFE}" srcOrd="14" destOrd="0" presId="urn:microsoft.com/office/officeart/2008/layout/AscendingPictureAccentProcess"/>
    <dgm:cxn modelId="{259B4C6D-41F5-4F2A-86C5-4C9DFE906D41}" type="presParOf" srcId="{CD47E101-BF07-4FC1-B962-03B596F1FAF9}" destId="{412719DB-DD2B-47C7-AF19-B7EC5046F286}" srcOrd="15" destOrd="0" presId="urn:microsoft.com/office/officeart/2008/layout/AscendingPictureAccentProcess"/>
    <dgm:cxn modelId="{3B851CDC-46B7-4E32-A043-507BF73122AC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51953" y="2590448"/>
          <a:ext cx="2491357" cy="668203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4572" y="2623067"/>
        <a:ext cx="2426119" cy="602965"/>
      </dsp:txXfrm>
    </dsp:sp>
    <dsp:sp modelId="{DE346E32-7D5F-47D1-AA8D-89CA499A85FB}">
      <dsp:nvSpPr>
        <dsp:cNvPr id="0" name=""/>
        <dsp:cNvSpPr/>
      </dsp:nvSpPr>
      <dsp:spPr>
        <a:xfrm>
          <a:off x="9525" y="1650303"/>
          <a:ext cx="3043525" cy="14377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€ 72,00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€ 365,00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525" y="1650303"/>
        <a:ext cx="3043525" cy="1437780"/>
      </dsp:txXfrm>
    </dsp:sp>
    <dsp:sp modelId="{924424F8-734D-41AB-8C06-2A98F78BB42A}">
      <dsp:nvSpPr>
        <dsp:cNvPr id="0" name=""/>
        <dsp:cNvSpPr/>
      </dsp:nvSpPr>
      <dsp:spPr>
        <a:xfrm rot="677316">
          <a:off x="4778642" y="2229330"/>
          <a:ext cx="1154950" cy="1154950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46355" y="552412"/>
          <a:ext cx="2491357" cy="668203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78974" y="585031"/>
        <a:ext cx="2426119" cy="602965"/>
      </dsp:txXfrm>
    </dsp:sp>
    <dsp:sp modelId="{B975BC81-EFDA-45F8-AB69-AE986F45CAFE}">
      <dsp:nvSpPr>
        <dsp:cNvPr id="0" name=""/>
        <dsp:cNvSpPr/>
      </dsp:nvSpPr>
      <dsp:spPr>
        <a:xfrm>
          <a:off x="3146706" y="0"/>
          <a:ext cx="3399025" cy="20092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Pranzi in ristoranti di Dubai e Abu Dhabi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46706" y="0"/>
        <a:ext cx="3399025" cy="2009221"/>
      </dsp:txXfrm>
    </dsp:sp>
    <dsp:sp modelId="{3CAFA977-0E57-4B0E-97EC-B6890706149D}">
      <dsp:nvSpPr>
        <dsp:cNvPr id="0" name=""/>
        <dsp:cNvSpPr/>
      </dsp:nvSpPr>
      <dsp:spPr>
        <a:xfrm rot="20694210">
          <a:off x="130223" y="132343"/>
          <a:ext cx="1169329" cy="1154950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1E88-9A01-4E17-8FE0-8A49BB3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15</cp:revision>
  <cp:lastPrinted>2017-12-29T16:43:00Z</cp:lastPrinted>
  <dcterms:created xsi:type="dcterms:W3CDTF">2017-12-29T10:12:00Z</dcterms:created>
  <dcterms:modified xsi:type="dcterms:W3CDTF">2017-12-29T16:43:00Z</dcterms:modified>
</cp:coreProperties>
</file>